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7D" w:rsidRPr="00BA4F7D" w:rsidRDefault="00BA4F7D" w:rsidP="009A0869">
      <w:pPr>
        <w:spacing w:after="0" w:line="360" w:lineRule="auto"/>
        <w:rPr>
          <w:rFonts w:cstheme="minorHAnsi"/>
        </w:rPr>
      </w:pPr>
      <w:r w:rsidRPr="00BA4F7D">
        <w:rPr>
          <w:rFonts w:cstheme="minorHAnsi"/>
        </w:rPr>
        <w:t>Białystok, 10.04.2025 r.</w:t>
      </w:r>
    </w:p>
    <w:p w:rsidR="00BA4F7D" w:rsidRDefault="00BA4F7D" w:rsidP="009A0869">
      <w:pPr>
        <w:spacing w:after="0" w:line="360" w:lineRule="auto"/>
        <w:rPr>
          <w:rFonts w:cstheme="minorHAnsi"/>
        </w:rPr>
      </w:pPr>
      <w:r>
        <w:rPr>
          <w:rFonts w:cstheme="minorHAnsi"/>
        </w:rPr>
        <w:t>Nr sprawy: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color w:val="000000"/>
        </w:rPr>
        <w:t>AZP.25.2.6.2025</w:t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:rsidR="00BA4F7D" w:rsidRDefault="00BA4F7D" w:rsidP="009A0869">
      <w:pPr>
        <w:tabs>
          <w:tab w:val="left" w:pos="0"/>
        </w:tabs>
        <w:spacing w:after="0" w:line="360" w:lineRule="auto"/>
        <w:rPr>
          <w:rFonts w:eastAsia="Times" w:cstheme="minorHAnsi"/>
          <w:b/>
          <w:iCs/>
          <w:lang w:val="it-IT" w:eastAsia="it-IT"/>
        </w:rPr>
      </w:pPr>
      <w:r>
        <w:rPr>
          <w:rFonts w:cstheme="minorHAnsi"/>
          <w:b/>
        </w:rPr>
        <w:t xml:space="preserve">ZMIANA   TREŚCI   SWZ   </w:t>
      </w:r>
      <w:r>
        <w:rPr>
          <w:rFonts w:eastAsia="Times" w:cstheme="minorHAnsi"/>
          <w:b/>
          <w:iCs/>
          <w:lang w:val="it-IT" w:eastAsia="it-IT"/>
        </w:rPr>
        <w:t>W   ZWIĄZKU  Z   POSTANOWIENIAMI   KIO</w:t>
      </w:r>
    </w:p>
    <w:p w:rsidR="00BA4F7D" w:rsidRDefault="00BA4F7D" w:rsidP="009A0869">
      <w:pPr>
        <w:numPr>
          <w:ilvl w:val="0"/>
          <w:numId w:val="1"/>
        </w:numPr>
        <w:autoSpaceDN w:val="0"/>
        <w:spacing w:after="0" w:line="360" w:lineRule="auto"/>
        <w:ind w:left="426" w:hanging="426"/>
        <w:rPr>
          <w:rFonts w:cstheme="minorHAnsi"/>
          <w:u w:val="single"/>
        </w:rPr>
      </w:pPr>
      <w:r>
        <w:rPr>
          <w:rFonts w:eastAsia="Times" w:cstheme="minorHAnsi"/>
          <w:iCs/>
          <w:lang w:val="it-IT" w:eastAsia="it-IT"/>
        </w:rPr>
        <w:t xml:space="preserve">Zamawiający informuje, iż w postępowaniu prowadzonym w trybie przetargu nieograniczonego  </w:t>
      </w:r>
      <w:r w:rsidRPr="00BA4F7D">
        <w:rPr>
          <w:rFonts w:eastAsia="Times" w:cstheme="minorHAnsi"/>
          <w:iCs/>
          <w:lang w:val="it-IT" w:eastAsia="it-IT"/>
        </w:rPr>
        <w:t>na świadczenie usług utrzymania czystości w budynkach Uczelni, terenu zewnętrznego przy WNOZ i CSM oraz przy Centrum Radiofarmacji wraz z obsługą szatni i ochroną obiektów należących do Uniwersytetu Medycznego w Białymstoku, z podziałem na 20 części,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wydane zostały postanowienia Krajowej Izby Odwoławczej z </w:t>
      </w:r>
      <w:r w:rsidR="00B24127">
        <w:rPr>
          <w:rFonts w:cstheme="minorHAnsi"/>
          <w:b/>
        </w:rPr>
        <w:t xml:space="preserve">dnia </w:t>
      </w:r>
      <w:r>
        <w:rPr>
          <w:rFonts w:cstheme="minorHAnsi"/>
          <w:b/>
        </w:rPr>
        <w:t xml:space="preserve">7 kwietnia 2025 r. – Sygn. akt </w:t>
      </w:r>
      <w:r w:rsidR="00B24127">
        <w:rPr>
          <w:rFonts w:cstheme="minorHAnsi"/>
          <w:b/>
        </w:rPr>
        <w:t xml:space="preserve">odpowiednio </w:t>
      </w:r>
      <w:r>
        <w:rPr>
          <w:rFonts w:cstheme="minorHAnsi"/>
          <w:b/>
        </w:rPr>
        <w:t>KIO 1065/25 i KIO 1070/25 - umarzające post</w:t>
      </w:r>
      <w:r w:rsidR="00B24127">
        <w:rPr>
          <w:rFonts w:cstheme="minorHAnsi"/>
          <w:b/>
        </w:rPr>
        <w:t>ępowania</w:t>
      </w:r>
      <w:r>
        <w:rPr>
          <w:rFonts w:cstheme="minorHAnsi"/>
          <w:b/>
        </w:rPr>
        <w:t xml:space="preserve"> odwoławcze. </w:t>
      </w:r>
      <w:r>
        <w:rPr>
          <w:rFonts w:cstheme="minorHAnsi"/>
          <w:b/>
        </w:rPr>
        <w:br/>
      </w:r>
      <w:r>
        <w:rPr>
          <w:rFonts w:cstheme="minorHAnsi"/>
          <w:u w:val="single"/>
        </w:rPr>
        <w:t>Zgodnie z odpowiedziami na odwołania</w:t>
      </w:r>
      <w:r w:rsidR="00B24127">
        <w:rPr>
          <w:rFonts w:cstheme="minorHAnsi"/>
          <w:u w:val="single"/>
        </w:rPr>
        <w:t xml:space="preserve"> wniesione przez Wykonawców</w:t>
      </w:r>
      <w:r>
        <w:rPr>
          <w:rFonts w:eastAsia="Times" w:cstheme="minorHAnsi"/>
          <w:iCs/>
          <w:kern w:val="22"/>
          <w:u w:val="single"/>
          <w:lang w:val="it-IT" w:eastAsia="it-IT"/>
        </w:rPr>
        <w:t xml:space="preserve">, </w:t>
      </w:r>
      <w:r>
        <w:rPr>
          <w:rFonts w:eastAsia="Times" w:cstheme="minorHAnsi"/>
          <w:b/>
          <w:bCs/>
          <w:iCs/>
          <w:kern w:val="22"/>
          <w:u w:val="single"/>
          <w:lang w:val="it-IT" w:eastAsia="it-IT"/>
        </w:rPr>
        <w:t>Zamawiający zmienia treść SWZ j.n.:</w:t>
      </w:r>
    </w:p>
    <w:p w:rsidR="00BA4F7D" w:rsidRPr="00B24127" w:rsidRDefault="00F9160F" w:rsidP="009A0869">
      <w:pPr>
        <w:autoSpaceDN w:val="0"/>
        <w:spacing w:after="0" w:line="360" w:lineRule="auto"/>
        <w:rPr>
          <w:rFonts w:eastAsia="Times" w:cstheme="minorHAnsi"/>
          <w:b/>
          <w:bCs/>
          <w:iCs/>
          <w:kern w:val="22"/>
          <w:u w:val="single"/>
          <w:lang w:val="it-IT" w:eastAsia="it-IT"/>
        </w:rPr>
      </w:pPr>
      <w:r>
        <w:rPr>
          <w:rFonts w:eastAsia="Times" w:cstheme="minorHAnsi"/>
          <w:b/>
          <w:bCs/>
          <w:iCs/>
          <w:kern w:val="22"/>
          <w:u w:val="single"/>
          <w:lang w:val="it-IT" w:eastAsia="it-IT"/>
        </w:rPr>
        <w:t xml:space="preserve">- </w:t>
      </w:r>
      <w:r w:rsidR="00BA4F7D" w:rsidRPr="00B24127">
        <w:rPr>
          <w:rFonts w:eastAsia="Times" w:cstheme="minorHAnsi"/>
          <w:b/>
          <w:bCs/>
          <w:iCs/>
          <w:kern w:val="22"/>
          <w:u w:val="single"/>
          <w:lang w:val="it-IT" w:eastAsia="it-IT"/>
        </w:rPr>
        <w:t>w Załączniku nr 5 do SWZ - wzór umowy</w:t>
      </w:r>
    </w:p>
    <w:p w:rsidR="00BA4F7D" w:rsidRPr="009A0869" w:rsidRDefault="00BA4F7D" w:rsidP="009A0869">
      <w:pPr>
        <w:autoSpaceDN w:val="0"/>
        <w:spacing w:after="0" w:line="360" w:lineRule="auto"/>
        <w:ind w:left="426" w:hanging="426"/>
        <w:rPr>
          <w:rFonts w:eastAsia="Times" w:cstheme="minorHAnsi"/>
          <w:b/>
          <w:bCs/>
          <w:iCs/>
          <w:kern w:val="22"/>
          <w:lang w:val="it-IT" w:eastAsia="it-IT"/>
        </w:rPr>
      </w:pPr>
      <w:r w:rsidRPr="009A0869">
        <w:rPr>
          <w:rFonts w:eastAsia="Times" w:cstheme="minorHAnsi"/>
          <w:b/>
          <w:bCs/>
          <w:iCs/>
          <w:kern w:val="22"/>
          <w:lang w:val="it-IT" w:eastAsia="it-IT"/>
        </w:rPr>
        <w:t>1)</w:t>
      </w:r>
    </w:p>
    <w:p w:rsidR="00BA4F7D" w:rsidRPr="00BA4F7D" w:rsidRDefault="00BA4F7D" w:rsidP="009A0869">
      <w:pPr>
        <w:spacing w:after="0" w:line="360" w:lineRule="auto"/>
        <w:ind w:left="284" w:hanging="284"/>
        <w:rPr>
          <w:rFonts w:ascii="Calibri" w:eastAsia="Arial" w:hAnsi="Calibri" w:cs="Calibri"/>
          <w:lang w:eastAsia="pl-PL" w:bidi="pl-PL"/>
        </w:rPr>
      </w:pPr>
      <w:r w:rsidRPr="00BA4F7D">
        <w:rPr>
          <w:rFonts w:ascii="Calibri" w:eastAsia="Arial" w:hAnsi="Calibri" w:cs="Calibri"/>
          <w:lang w:eastAsia="pl-PL" w:bidi="pl-PL"/>
        </w:rPr>
        <w:t>a) w § 5 ust. 4 Załącznika nr 5 do SWZ - wzór umowy - część 1, 2, 5, 6, 8, 9, 11, 12, 15, 16, 18;</w:t>
      </w:r>
    </w:p>
    <w:p w:rsidR="00BA4F7D" w:rsidRPr="00BA4F7D" w:rsidRDefault="00BA4F7D" w:rsidP="009A0869">
      <w:pPr>
        <w:spacing w:after="0" w:line="360" w:lineRule="auto"/>
        <w:ind w:left="284" w:hanging="284"/>
        <w:rPr>
          <w:rFonts w:ascii="Calibri" w:eastAsia="Arial" w:hAnsi="Calibri" w:cs="Calibri"/>
          <w:lang w:eastAsia="pl-PL" w:bidi="pl-PL"/>
        </w:rPr>
      </w:pPr>
      <w:r w:rsidRPr="00BA4F7D">
        <w:rPr>
          <w:rFonts w:ascii="Calibri" w:eastAsia="Arial" w:hAnsi="Calibri" w:cs="Calibri"/>
          <w:lang w:eastAsia="pl-PL" w:bidi="pl-PL"/>
        </w:rPr>
        <w:t xml:space="preserve">b) w § 6 ust. 4 Załącznika nr 5 do SWZ - wzór umowy - część 3, 4, 7, 10, 13, 14, 17, 19; </w:t>
      </w:r>
    </w:p>
    <w:p w:rsidR="00BA4F7D" w:rsidRPr="00BA4F7D" w:rsidRDefault="00BA4F7D" w:rsidP="009A0869">
      <w:pPr>
        <w:spacing w:after="0" w:line="360" w:lineRule="auto"/>
        <w:ind w:left="284" w:hanging="284"/>
        <w:rPr>
          <w:rFonts w:ascii="Calibri" w:eastAsia="Arial" w:hAnsi="Calibri" w:cs="Calibri"/>
          <w:lang w:eastAsia="pl-PL" w:bidi="pl-PL"/>
        </w:rPr>
      </w:pPr>
      <w:r w:rsidRPr="00BA4F7D">
        <w:rPr>
          <w:rFonts w:ascii="Calibri" w:eastAsia="Arial" w:hAnsi="Calibri" w:cs="Calibri"/>
          <w:lang w:eastAsia="pl-PL" w:bidi="pl-PL"/>
        </w:rPr>
        <w:t>dotychczasow</w:t>
      </w:r>
      <w:r w:rsidR="00F9160F">
        <w:rPr>
          <w:rFonts w:ascii="Calibri" w:eastAsia="Arial" w:hAnsi="Calibri" w:cs="Calibri"/>
          <w:lang w:eastAsia="pl-PL" w:bidi="pl-PL"/>
        </w:rPr>
        <w:t>y zapis</w:t>
      </w:r>
      <w:r w:rsidRPr="00BA4F7D">
        <w:rPr>
          <w:rFonts w:ascii="Calibri" w:eastAsia="Arial" w:hAnsi="Calibri" w:cs="Calibri"/>
          <w:lang w:eastAsia="pl-PL" w:bidi="pl-PL"/>
        </w:rPr>
        <w:t>: „4. We wszystkich przypadkach określonych w ust. 3, Wykonawca może zwrócić się do Zamawiającego z pisemnym wnioskiem o przeprowadzenie negocjacji dotyczących zmiany wysokości wynagrodzenia należnego Wykonawcy, przy czym Zamawiający może sfinansować maksymalnie 50 % wzrostu wynagrodzenia bądź minimalnej stawki godzinowej, zaś pozostałe 50 % stanowią ryzyko działalności gospodarczej Wykonawcy.”</w:t>
      </w:r>
    </w:p>
    <w:p w:rsidR="00BA4F7D" w:rsidRPr="00BA4F7D" w:rsidRDefault="009A0869" w:rsidP="009A0869">
      <w:pPr>
        <w:spacing w:after="0" w:line="360" w:lineRule="auto"/>
        <w:rPr>
          <w:rFonts w:ascii="Calibri" w:eastAsia="Arial" w:hAnsi="Calibri" w:cs="Calibri"/>
          <w:u w:val="single"/>
          <w:lang w:eastAsia="pl-PL" w:bidi="pl-PL"/>
        </w:rPr>
      </w:pPr>
      <w:r>
        <w:rPr>
          <w:rFonts w:ascii="Calibri" w:eastAsia="Arial" w:hAnsi="Calibri" w:cs="Calibri"/>
          <w:u w:val="single"/>
          <w:lang w:eastAsia="pl-PL" w:bidi="pl-PL"/>
        </w:rPr>
        <w:t xml:space="preserve">Zamawiający zmienia </w:t>
      </w:r>
      <w:r w:rsidR="00BA4F7D" w:rsidRPr="00BA4F7D">
        <w:rPr>
          <w:rFonts w:ascii="Calibri" w:eastAsia="Arial" w:hAnsi="Calibri" w:cs="Calibri"/>
          <w:u w:val="single"/>
          <w:lang w:eastAsia="pl-PL" w:bidi="pl-PL"/>
        </w:rPr>
        <w:t>na zapis następujący:</w:t>
      </w:r>
    </w:p>
    <w:p w:rsidR="00BA4F7D" w:rsidRPr="00BA4F7D" w:rsidRDefault="00B24127" w:rsidP="009A0869">
      <w:pPr>
        <w:spacing w:after="0" w:line="360" w:lineRule="auto"/>
        <w:rPr>
          <w:rFonts w:ascii="Calibri" w:eastAsia="Arial" w:hAnsi="Calibri" w:cs="Calibri"/>
          <w:b/>
          <w:u w:val="single"/>
          <w:lang w:eastAsia="pl-PL" w:bidi="pl-PL"/>
        </w:rPr>
      </w:pPr>
      <w:r>
        <w:rPr>
          <w:rFonts w:ascii="Calibri" w:eastAsia="Arial" w:hAnsi="Calibri" w:cs="Calibri"/>
          <w:u w:val="single"/>
          <w:lang w:eastAsia="pl-PL" w:bidi="pl-PL"/>
        </w:rPr>
        <w:t>„</w:t>
      </w:r>
      <w:r w:rsidR="00BA4F7D" w:rsidRPr="00BA4F7D">
        <w:rPr>
          <w:rFonts w:ascii="Calibri" w:eastAsia="Arial" w:hAnsi="Calibri" w:cs="Calibri"/>
          <w:u w:val="single"/>
          <w:lang w:eastAsia="pl-PL" w:bidi="pl-PL"/>
        </w:rPr>
        <w:t xml:space="preserve">4. </w:t>
      </w:r>
      <w:r w:rsidR="00BA4F7D" w:rsidRPr="00BA4F7D">
        <w:rPr>
          <w:rFonts w:ascii="Calibri" w:eastAsia="Arial" w:hAnsi="Calibri" w:cs="Calibri"/>
          <w:b/>
          <w:u w:val="single"/>
          <w:lang w:eastAsia="pl-PL" w:bidi="pl-PL"/>
        </w:rPr>
        <w:t>We wszystkich przypadkach określonych w ust. 3, Wykonawca może zwrócić się do Zamawiającego z pisemnym wnioskiem o przeprowadzenie negocjacji dotyczących zmiany wysokości wynagrodzenia należnego Wykonawcy”.</w:t>
      </w:r>
    </w:p>
    <w:p w:rsidR="00BA4F7D" w:rsidRPr="00BA4F7D" w:rsidRDefault="00BA4F7D" w:rsidP="009A0869">
      <w:pPr>
        <w:spacing w:after="0" w:line="360" w:lineRule="auto"/>
        <w:rPr>
          <w:rFonts w:ascii="Calibri" w:eastAsia="Arial" w:hAnsi="Calibri" w:cs="Calibri"/>
          <w:lang w:eastAsia="pl-PL" w:bidi="pl-PL"/>
        </w:rPr>
      </w:pPr>
      <w:r w:rsidRPr="00BA4F7D">
        <w:rPr>
          <w:rFonts w:ascii="Calibri" w:eastAsia="Arial" w:hAnsi="Calibri" w:cs="Calibri"/>
          <w:lang w:eastAsia="pl-PL" w:bidi="pl-PL"/>
        </w:rPr>
        <w:t>c) w  § 8 ust. 1 pkt. 1.3 Załącznika nr 5 do SWZ - wzór umowy - część 20</w:t>
      </w:r>
    </w:p>
    <w:p w:rsidR="00BA4F7D" w:rsidRPr="00BA4F7D" w:rsidRDefault="00BA4F7D" w:rsidP="009A0869">
      <w:pPr>
        <w:spacing w:after="0" w:line="360" w:lineRule="auto"/>
        <w:ind w:left="284" w:hanging="284"/>
        <w:rPr>
          <w:rFonts w:ascii="Calibri" w:eastAsia="Arial" w:hAnsi="Calibri" w:cs="Calibri"/>
          <w:lang w:eastAsia="pl-PL" w:bidi="pl-PL"/>
        </w:rPr>
      </w:pPr>
      <w:r w:rsidRPr="00BA4F7D">
        <w:rPr>
          <w:rFonts w:ascii="Calibri" w:eastAsia="Arial" w:hAnsi="Calibri" w:cs="Calibri"/>
          <w:lang w:eastAsia="pl-PL" w:bidi="pl-PL"/>
        </w:rPr>
        <w:t>dotychczasow</w:t>
      </w:r>
      <w:r w:rsidR="00F9160F">
        <w:rPr>
          <w:rFonts w:ascii="Calibri" w:eastAsia="Arial" w:hAnsi="Calibri" w:cs="Calibri"/>
          <w:lang w:eastAsia="pl-PL" w:bidi="pl-PL"/>
        </w:rPr>
        <w:t>y zapis</w:t>
      </w:r>
      <w:r w:rsidRPr="00BA4F7D">
        <w:rPr>
          <w:rFonts w:ascii="Calibri" w:eastAsia="Arial" w:hAnsi="Calibri" w:cs="Calibri"/>
          <w:lang w:eastAsia="pl-PL" w:bidi="pl-PL"/>
        </w:rPr>
        <w:t>: „1.3. We wszystkich przypadkach określonych w pkt. 1.2, Wykonawca może zwrócić się do Zamawiającego z pisemnym wnioskiem o przeprowadzenie negocjacji dotyczących zmiany wysokości wynagrodzenia należnego Wykonawcy, przy czym Zamawiający może sfinansować maksymalnie 50 % wzrostu wynagrodzenia bądź minimalnej stawki godzinowej, zaś pozostałe 50 % stanowią ryzyko działalności gospodarczej Wykonawcy.”</w:t>
      </w:r>
    </w:p>
    <w:p w:rsidR="00BA4F7D" w:rsidRPr="00BA4F7D" w:rsidRDefault="009A0869" w:rsidP="009A0869">
      <w:pPr>
        <w:spacing w:after="0" w:line="360" w:lineRule="auto"/>
        <w:rPr>
          <w:rFonts w:ascii="Calibri" w:eastAsia="Arial" w:hAnsi="Calibri" w:cs="Calibri"/>
          <w:u w:val="single"/>
          <w:lang w:eastAsia="pl-PL" w:bidi="pl-PL"/>
        </w:rPr>
      </w:pPr>
      <w:r w:rsidRPr="009A0869">
        <w:rPr>
          <w:rFonts w:ascii="Calibri" w:eastAsia="Arial" w:hAnsi="Calibri" w:cs="Calibri"/>
          <w:u w:val="single"/>
          <w:lang w:eastAsia="pl-PL" w:bidi="pl-PL"/>
        </w:rPr>
        <w:t xml:space="preserve">Zamawiający zmienia </w:t>
      </w:r>
      <w:r w:rsidR="00BA4F7D" w:rsidRPr="00BA4F7D">
        <w:rPr>
          <w:rFonts w:ascii="Calibri" w:eastAsia="Arial" w:hAnsi="Calibri" w:cs="Calibri"/>
          <w:u w:val="single"/>
          <w:lang w:eastAsia="pl-PL" w:bidi="pl-PL"/>
        </w:rPr>
        <w:t>na zapis następujący:</w:t>
      </w:r>
    </w:p>
    <w:p w:rsidR="00BA4F7D" w:rsidRPr="00BA4F7D" w:rsidRDefault="00BA4F7D" w:rsidP="009A0869">
      <w:pPr>
        <w:spacing w:after="0" w:line="360" w:lineRule="auto"/>
        <w:rPr>
          <w:rFonts w:ascii="Calibri" w:eastAsia="Arial" w:hAnsi="Calibri" w:cs="Calibri"/>
          <w:b/>
          <w:u w:val="single"/>
          <w:lang w:eastAsia="pl-PL" w:bidi="pl-PL"/>
        </w:rPr>
      </w:pPr>
      <w:r w:rsidRPr="00BA4F7D">
        <w:rPr>
          <w:rFonts w:ascii="Calibri" w:eastAsia="Arial" w:hAnsi="Calibri" w:cs="Calibri"/>
          <w:b/>
          <w:u w:val="single"/>
          <w:lang w:eastAsia="pl-PL" w:bidi="pl-PL"/>
        </w:rPr>
        <w:t>„ 1.3. We wszystkich przypadkach określonych w pkt. 1.2, Wykonawca może zwrócić się do Zamawiającego z pisemnym wnioskiem o przeprowadzenie negocjacji dotyczących zmiany wysokości wynagrodzenia należnego Wykonawcy”.</w:t>
      </w:r>
    </w:p>
    <w:p w:rsidR="00BA4F7D" w:rsidRPr="00BA4F7D" w:rsidRDefault="00BA4F7D" w:rsidP="009A0869">
      <w:pPr>
        <w:spacing w:after="0" w:line="360" w:lineRule="auto"/>
        <w:rPr>
          <w:rFonts w:ascii="Calibri" w:eastAsia="Arial" w:hAnsi="Calibri" w:cs="Calibri"/>
          <w:u w:val="single"/>
          <w:lang w:eastAsia="pl-PL" w:bidi="pl-PL"/>
        </w:rPr>
      </w:pPr>
    </w:p>
    <w:p w:rsidR="00BA4F7D" w:rsidRPr="00BA4F7D" w:rsidRDefault="00BA4F7D" w:rsidP="009A0869">
      <w:pPr>
        <w:spacing w:after="0" w:line="360" w:lineRule="auto"/>
        <w:rPr>
          <w:rFonts w:ascii="Calibri" w:eastAsia="Arial" w:hAnsi="Calibri" w:cs="Calibri"/>
          <w:u w:val="single"/>
          <w:lang w:eastAsia="pl-PL" w:bidi="pl-PL"/>
        </w:rPr>
      </w:pPr>
      <w:r w:rsidRPr="00BA4F7D">
        <w:rPr>
          <w:rFonts w:ascii="Calibri" w:eastAsia="Arial" w:hAnsi="Calibri" w:cs="Calibri"/>
          <w:u w:val="single"/>
          <w:lang w:eastAsia="pl-PL" w:bidi="pl-PL"/>
        </w:rPr>
        <w:lastRenderedPageBreak/>
        <w:t>Ponadto, Zamawiający zmienia treś</w:t>
      </w:r>
      <w:r w:rsidR="009A0869">
        <w:rPr>
          <w:rFonts w:ascii="Calibri" w:eastAsia="Arial" w:hAnsi="Calibri" w:cs="Calibri"/>
          <w:u w:val="single"/>
          <w:lang w:eastAsia="pl-PL" w:bidi="pl-PL"/>
        </w:rPr>
        <w:t>ć</w:t>
      </w:r>
      <w:r w:rsidRPr="00BA4F7D">
        <w:rPr>
          <w:rFonts w:ascii="Calibri" w:eastAsia="Arial" w:hAnsi="Calibri" w:cs="Calibri"/>
          <w:u w:val="single"/>
          <w:lang w:eastAsia="pl-PL" w:bidi="pl-PL"/>
        </w:rPr>
        <w:t>:</w:t>
      </w:r>
    </w:p>
    <w:p w:rsidR="00BA4F7D" w:rsidRPr="00BA4F7D" w:rsidRDefault="00BA4F7D" w:rsidP="009A0869">
      <w:pPr>
        <w:spacing w:after="0" w:line="360" w:lineRule="auto"/>
        <w:rPr>
          <w:rFonts w:ascii="Calibri" w:eastAsia="Arial" w:hAnsi="Calibri" w:cs="Calibri"/>
          <w:lang w:eastAsia="pl-PL" w:bidi="pl-PL"/>
        </w:rPr>
      </w:pPr>
      <w:r w:rsidRPr="00BA4F7D">
        <w:rPr>
          <w:rFonts w:ascii="Calibri" w:eastAsia="Arial" w:hAnsi="Calibri" w:cs="Calibri"/>
          <w:lang w:eastAsia="pl-PL" w:bidi="pl-PL"/>
        </w:rPr>
        <w:t>§ 5 ust. 10  Załącznika nr 5 do SWZ - wzór umowy - część 1, 2, 5, 6, 8, 9, 11, 12, 15, 16, 18;</w:t>
      </w:r>
    </w:p>
    <w:p w:rsidR="00BA4F7D" w:rsidRPr="00BA4F7D" w:rsidRDefault="00BA4F7D" w:rsidP="009A0869">
      <w:pPr>
        <w:spacing w:after="0" w:line="360" w:lineRule="auto"/>
        <w:rPr>
          <w:rFonts w:ascii="Calibri" w:eastAsia="Arial" w:hAnsi="Calibri" w:cs="Calibri"/>
          <w:lang w:eastAsia="pl-PL" w:bidi="pl-PL"/>
        </w:rPr>
      </w:pPr>
      <w:r w:rsidRPr="00BA4F7D">
        <w:rPr>
          <w:rFonts w:ascii="Calibri" w:eastAsia="Arial" w:hAnsi="Calibri" w:cs="Calibri"/>
          <w:lang w:eastAsia="pl-PL" w:bidi="pl-PL"/>
        </w:rPr>
        <w:t xml:space="preserve">§ 6 ust. 10 Załącznika nr 5 do SWZ - wzór umowy - część 3, 4, 7, 10, 13, 14, 17, 19; </w:t>
      </w:r>
    </w:p>
    <w:p w:rsidR="00BA4F7D" w:rsidRPr="00BA4F7D" w:rsidRDefault="00BA4F7D" w:rsidP="009A0869">
      <w:pPr>
        <w:spacing w:after="0" w:line="360" w:lineRule="auto"/>
        <w:ind w:hanging="284"/>
        <w:rPr>
          <w:rFonts w:ascii="Calibri" w:eastAsia="Arial" w:hAnsi="Calibri" w:cs="Calibri"/>
          <w:lang w:eastAsia="pl-PL" w:bidi="pl-PL"/>
        </w:rPr>
      </w:pPr>
      <w:r w:rsidRPr="00BA4F7D">
        <w:rPr>
          <w:rFonts w:ascii="Calibri" w:eastAsia="Arial" w:hAnsi="Calibri" w:cs="Calibri"/>
          <w:lang w:eastAsia="pl-PL" w:bidi="pl-PL"/>
        </w:rPr>
        <w:t xml:space="preserve"> dotychczasow</w:t>
      </w:r>
      <w:r w:rsidR="00F9160F">
        <w:rPr>
          <w:rFonts w:ascii="Calibri" w:eastAsia="Arial" w:hAnsi="Calibri" w:cs="Calibri"/>
          <w:lang w:eastAsia="pl-PL" w:bidi="pl-PL"/>
        </w:rPr>
        <w:t>y</w:t>
      </w:r>
      <w:r w:rsidRPr="00BA4F7D">
        <w:rPr>
          <w:rFonts w:ascii="Calibri" w:eastAsia="Arial" w:hAnsi="Calibri" w:cs="Calibri"/>
          <w:lang w:eastAsia="pl-PL" w:bidi="pl-PL"/>
        </w:rPr>
        <w:t xml:space="preserve"> zapis: </w:t>
      </w:r>
    </w:p>
    <w:p w:rsidR="00BA4F7D" w:rsidRPr="00BA4F7D" w:rsidRDefault="00BA4F7D" w:rsidP="009A0869">
      <w:pPr>
        <w:spacing w:after="0" w:line="360" w:lineRule="auto"/>
        <w:ind w:hanging="284"/>
        <w:rPr>
          <w:rFonts w:ascii="Calibri" w:eastAsia="Arial" w:hAnsi="Calibri" w:cs="Calibri"/>
          <w:color w:val="000000"/>
          <w:lang w:eastAsia="pl-PL" w:bidi="pl-PL"/>
        </w:rPr>
      </w:pPr>
      <w:r w:rsidRPr="00BA4F7D">
        <w:rPr>
          <w:rFonts w:ascii="Calibri" w:eastAsia="Arial" w:hAnsi="Calibri" w:cs="Calibri"/>
          <w:color w:val="000000"/>
          <w:lang w:eastAsia="pl-PL" w:bidi="pl-PL"/>
        </w:rPr>
        <w:t xml:space="preserve">„W przypadku zmiany, o której mowa w ust. 3 pkt 2 wynagrodzenie </w:t>
      </w:r>
      <w:r w:rsidRPr="00BA4F7D">
        <w:rPr>
          <w:rFonts w:ascii="Calibri" w:eastAsia="Arial" w:hAnsi="Calibri" w:cs="Calibri"/>
          <w:iCs/>
          <w:color w:val="000000"/>
          <w:lang w:eastAsia="pl-PL" w:bidi="pl-PL"/>
        </w:rPr>
        <w:t>Wykonawcy</w:t>
      </w:r>
      <w:r w:rsidRPr="00BA4F7D">
        <w:rPr>
          <w:rFonts w:ascii="Calibri" w:eastAsia="Arial" w:hAnsi="Calibri" w:cs="Calibri"/>
          <w:color w:val="000000"/>
          <w:lang w:eastAsia="pl-PL" w:bidi="pl-PL"/>
        </w:rPr>
        <w:t xml:space="preserve"> ulegnie zmianie o wartość wzrostu kosztu </w:t>
      </w:r>
      <w:r w:rsidRPr="00BA4F7D">
        <w:rPr>
          <w:rFonts w:ascii="Calibri" w:eastAsia="Arial" w:hAnsi="Calibri" w:cs="Calibri"/>
          <w:iCs/>
          <w:color w:val="000000"/>
          <w:lang w:eastAsia="pl-PL" w:bidi="pl-PL"/>
        </w:rPr>
        <w:t>Wykonawcy</w:t>
      </w:r>
      <w:r w:rsidRPr="00BA4F7D">
        <w:rPr>
          <w:rFonts w:ascii="Calibri" w:eastAsia="Arial" w:hAnsi="Calibri" w:cs="Calibri"/>
          <w:color w:val="000000"/>
          <w:lang w:eastAsia="pl-PL" w:bidi="pl-PL"/>
        </w:rPr>
        <w:t xml:space="preserve"> wynikającą ze zwiększenia wynagrodzeń osób bezpośrednio wykonujących zamówienie do wysokości zmienionego minimalnego wynagrodzenia bądź minimalnej stawki godzinowej, z uwzględnieniem wszystkich obciążeń publicznoprawnych od kwoty wzrostu minimalnego wynagrodzenia bądź minimalnej stawki godzinowej, z uwzględnieniem ust. 4”.</w:t>
      </w:r>
    </w:p>
    <w:p w:rsidR="00BA4F7D" w:rsidRPr="00BA4F7D" w:rsidRDefault="00F9160F" w:rsidP="009A0869">
      <w:pPr>
        <w:spacing w:after="0" w:line="360" w:lineRule="auto"/>
        <w:ind w:hanging="284"/>
        <w:rPr>
          <w:rFonts w:ascii="Calibri" w:eastAsia="Arial" w:hAnsi="Calibri" w:cs="Calibri"/>
          <w:color w:val="000000"/>
          <w:lang w:eastAsia="pl-PL" w:bidi="pl-PL"/>
        </w:rPr>
      </w:pPr>
      <w:r>
        <w:rPr>
          <w:rFonts w:ascii="Calibri" w:eastAsia="Arial" w:hAnsi="Calibri" w:cs="Calibri"/>
          <w:color w:val="000000"/>
          <w:lang w:eastAsia="pl-PL" w:bidi="pl-PL"/>
        </w:rPr>
        <w:t>n</w:t>
      </w:r>
      <w:r w:rsidR="00BA4F7D" w:rsidRPr="00BA4F7D">
        <w:rPr>
          <w:rFonts w:ascii="Calibri" w:eastAsia="Arial" w:hAnsi="Calibri" w:cs="Calibri"/>
          <w:color w:val="000000"/>
          <w:lang w:eastAsia="pl-PL" w:bidi="pl-PL"/>
        </w:rPr>
        <w:t xml:space="preserve">a następujący zapis: </w:t>
      </w:r>
    </w:p>
    <w:p w:rsidR="00BA4F7D" w:rsidRPr="00BA4F7D" w:rsidRDefault="00BA4F7D" w:rsidP="009A0869">
      <w:pPr>
        <w:spacing w:after="0" w:line="360" w:lineRule="auto"/>
        <w:rPr>
          <w:rFonts w:ascii="Calibri" w:eastAsia="Arial" w:hAnsi="Calibri" w:cs="Calibri"/>
          <w:color w:val="000000"/>
          <w:lang w:eastAsia="pl-PL" w:bidi="pl-PL"/>
        </w:rPr>
      </w:pPr>
      <w:r w:rsidRPr="00BA4F7D">
        <w:rPr>
          <w:rFonts w:ascii="Calibri" w:eastAsia="Arial" w:hAnsi="Calibri" w:cs="Calibri"/>
          <w:b/>
          <w:color w:val="000000"/>
          <w:lang w:eastAsia="pl-PL" w:bidi="pl-PL"/>
        </w:rPr>
        <w:t xml:space="preserve">W przypadku zmiany, o której mowa w ust. 3 pkt 2 wynagrodzenie </w:t>
      </w:r>
      <w:r w:rsidRPr="00BA4F7D">
        <w:rPr>
          <w:rFonts w:ascii="Calibri" w:eastAsia="Arial" w:hAnsi="Calibri" w:cs="Calibri"/>
          <w:b/>
          <w:iCs/>
          <w:color w:val="000000"/>
          <w:lang w:eastAsia="pl-PL" w:bidi="pl-PL"/>
        </w:rPr>
        <w:t>Wykonawcy</w:t>
      </w:r>
      <w:r w:rsidRPr="00BA4F7D">
        <w:rPr>
          <w:rFonts w:ascii="Calibri" w:eastAsia="Arial" w:hAnsi="Calibri" w:cs="Calibri"/>
          <w:b/>
          <w:color w:val="000000"/>
          <w:lang w:eastAsia="pl-PL" w:bidi="pl-PL"/>
        </w:rPr>
        <w:t xml:space="preserve"> ulegnie zmianie </w:t>
      </w:r>
      <w:r w:rsidRPr="00BA4F7D">
        <w:rPr>
          <w:rFonts w:ascii="Calibri" w:eastAsia="Arial" w:hAnsi="Calibri" w:cs="Calibri"/>
          <w:b/>
          <w:color w:val="000000"/>
          <w:lang w:eastAsia="pl-PL" w:bidi="pl-PL"/>
        </w:rPr>
        <w:br/>
        <w:t xml:space="preserve">o wartość wzrostu kosztu </w:t>
      </w:r>
      <w:r w:rsidRPr="00BA4F7D">
        <w:rPr>
          <w:rFonts w:ascii="Calibri" w:eastAsia="Arial" w:hAnsi="Calibri" w:cs="Calibri"/>
          <w:b/>
          <w:iCs/>
          <w:color w:val="000000"/>
          <w:lang w:eastAsia="pl-PL" w:bidi="pl-PL"/>
        </w:rPr>
        <w:t>Wykonawcy</w:t>
      </w:r>
      <w:r w:rsidRPr="00BA4F7D">
        <w:rPr>
          <w:rFonts w:ascii="Calibri" w:eastAsia="Arial" w:hAnsi="Calibri" w:cs="Calibri"/>
          <w:b/>
          <w:color w:val="000000"/>
          <w:lang w:eastAsia="pl-PL" w:bidi="pl-PL"/>
        </w:rPr>
        <w:t xml:space="preserve"> wynikającą ze zwiększenia wynagrodzeń osób bezpośrednio wykonujących zamówienie do wysokości zmienionego minimalnego wynagrodzenia bądź minimalnej stawki godzinowej, z uwzględnieniem wszystkich obciążeń publicznoprawnych od kwoty wzrostu minimalnego wynagrodzenia bądź minimalnej stawki godzinowej</w:t>
      </w:r>
      <w:r w:rsidRPr="00BA4F7D">
        <w:rPr>
          <w:rFonts w:ascii="Calibri" w:eastAsia="Arial" w:hAnsi="Calibri" w:cs="Calibri"/>
          <w:color w:val="000000"/>
          <w:lang w:eastAsia="pl-PL" w:bidi="pl-PL"/>
        </w:rPr>
        <w:t>.”</w:t>
      </w:r>
    </w:p>
    <w:p w:rsidR="00696B22" w:rsidRPr="00AA6507" w:rsidRDefault="00696B22" w:rsidP="009A0869">
      <w:pPr>
        <w:spacing w:after="0" w:line="360" w:lineRule="auto"/>
        <w:rPr>
          <w:rFonts w:cstheme="minorHAnsi"/>
          <w:u w:val="single"/>
        </w:rPr>
      </w:pPr>
      <w:r w:rsidRPr="00AA6507">
        <w:rPr>
          <w:rFonts w:cstheme="minorHAnsi"/>
        </w:rPr>
        <w:t>Wobec usunięcia drugiej części zdania w § 5 ust. 4 Załącznika nr 5 do SWZ - wzór umowy - część 1, 2, 5, 6, 8, 9, 11, 12, 15, 16, 18; w § 6 ust. 4 Załącznika nr 5 do SWZ - wzór umowy - część 3, 4, 7, 10, 13, 14, 17, 19;  w  § 8 ust. 1 pkt. 1.3 Załącznika nr 5 do SWZ - wzór umowy - część 20</w:t>
      </w:r>
      <w:r>
        <w:rPr>
          <w:rFonts w:cstheme="minorHAnsi"/>
        </w:rPr>
        <w:t xml:space="preserve"> - </w:t>
      </w:r>
      <w:r w:rsidRPr="00AA6507">
        <w:rPr>
          <w:rFonts w:cstheme="minorHAnsi"/>
        </w:rPr>
        <w:t>konieczna stała się zmiana redakcyjna  odpowiednio w § 5 ust. 10  Załącznika nr 5 do SWZ - wzór umowy - część 1, 2, 5, 6, 8, 9, 11, 12, 15, 16, 18;</w:t>
      </w:r>
      <w:r w:rsidRPr="00CC4CA9">
        <w:rPr>
          <w:rFonts w:cstheme="minorHAnsi"/>
        </w:rPr>
        <w:t xml:space="preserve"> </w:t>
      </w:r>
      <w:r>
        <w:rPr>
          <w:rFonts w:cstheme="minorHAnsi"/>
        </w:rPr>
        <w:t>§ 6 ust. 10</w:t>
      </w:r>
      <w:r w:rsidRPr="00AA6507">
        <w:rPr>
          <w:rFonts w:cstheme="minorHAnsi"/>
        </w:rPr>
        <w:t xml:space="preserve"> Załącznika nr 5 do SWZ - wzór umowy - część 3, 4, 7, 10, 13, 14, 17, 19; w  § 8 ust. 1 pkt. 1.9 Załącznika nr 5 do SWZ - wzór umowy - część 20 – zmiana nie była konieczna. </w:t>
      </w:r>
    </w:p>
    <w:p w:rsidR="007C3486" w:rsidRPr="009A0869" w:rsidRDefault="00BA4F7D" w:rsidP="009A0869">
      <w:pPr>
        <w:spacing w:after="0" w:line="360" w:lineRule="auto"/>
        <w:rPr>
          <w:b/>
        </w:rPr>
      </w:pPr>
      <w:r w:rsidRPr="009A0869">
        <w:rPr>
          <w:b/>
        </w:rPr>
        <w:t xml:space="preserve">2) </w:t>
      </w:r>
    </w:p>
    <w:p w:rsidR="00BA4F7D" w:rsidRPr="00F9160F" w:rsidRDefault="00696B22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lang w:eastAsia="en-GB"/>
        </w:rPr>
      </w:pPr>
      <w:r w:rsidRPr="00F9160F">
        <w:rPr>
          <w:rFonts w:eastAsiaTheme="minorEastAsia" w:cstheme="minorHAnsi"/>
          <w:bCs/>
          <w:lang w:eastAsia="en-GB"/>
        </w:rPr>
        <w:t xml:space="preserve">a) </w:t>
      </w:r>
      <w:r w:rsidR="009A0869">
        <w:rPr>
          <w:rFonts w:eastAsiaTheme="minorEastAsia" w:cstheme="minorHAnsi"/>
          <w:bCs/>
          <w:lang w:eastAsia="en-GB"/>
        </w:rPr>
        <w:t xml:space="preserve">w </w:t>
      </w:r>
      <w:r w:rsidR="00BA4F7D" w:rsidRPr="00F9160F">
        <w:rPr>
          <w:rFonts w:eastAsiaTheme="minorEastAsia" w:cstheme="minorHAnsi"/>
          <w:bCs/>
          <w:lang w:eastAsia="en-GB"/>
        </w:rPr>
        <w:t>§ 5 ust. 17-25 Załącznika nr 5 do SWZ - wzór umowy - część 1, 2, 5, 6, 8, 9, 11, 12, 15, 16, 18</w:t>
      </w:r>
      <w:r w:rsidRPr="00F9160F">
        <w:rPr>
          <w:rFonts w:eastAsiaTheme="minorEastAsia" w:cstheme="minorHAnsi"/>
          <w:bCs/>
          <w:lang w:eastAsia="en-GB"/>
        </w:rPr>
        <w:t>, Zamawiający zmienia zapisy w</w:t>
      </w:r>
      <w:r w:rsidR="00BA4F7D" w:rsidRPr="00F9160F">
        <w:rPr>
          <w:rFonts w:eastAsiaTheme="minorEastAsia" w:cstheme="minorHAnsi"/>
          <w:bCs/>
          <w:lang w:eastAsia="en-GB"/>
        </w:rPr>
        <w:t xml:space="preserve"> następujący sposób: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426" w:hanging="567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„17. </w:t>
      </w:r>
      <w:r w:rsidRPr="00E222B0">
        <w:rPr>
          <w:rFonts w:eastAsiaTheme="minorEastAsia" w:cstheme="minorHAnsi"/>
          <w:i/>
          <w:iCs/>
          <w:lang w:eastAsia="en-GB"/>
        </w:rPr>
        <w:tab/>
        <w:t xml:space="preserve">Strony dokonają zmiany wysokości wynagrodzenia określonego w § 4 ust. 1 niniejszej umowy </w:t>
      </w:r>
      <w:r>
        <w:rPr>
          <w:rFonts w:eastAsiaTheme="minorEastAsia" w:cstheme="minorHAnsi"/>
          <w:i/>
          <w:iCs/>
          <w:lang w:eastAsia="en-GB"/>
        </w:rPr>
        <w:br/>
      </w:r>
      <w:r w:rsidRPr="00E222B0">
        <w:rPr>
          <w:rFonts w:eastAsiaTheme="minorEastAsia" w:cstheme="minorHAnsi"/>
          <w:i/>
          <w:iCs/>
          <w:lang w:eastAsia="en-GB"/>
        </w:rPr>
        <w:t xml:space="preserve">w przypadku zmiany ceny materiałów lub innych kosztów związanych z realizacją Umowy określone w art. 439 ustawy </w:t>
      </w:r>
      <w:proofErr w:type="spellStart"/>
      <w:r w:rsidRPr="00E222B0">
        <w:rPr>
          <w:rFonts w:eastAsiaTheme="minorEastAsia" w:cstheme="minorHAnsi"/>
          <w:i/>
          <w:iCs/>
          <w:lang w:eastAsia="en-GB"/>
        </w:rPr>
        <w:t>Pzp</w:t>
      </w:r>
      <w:proofErr w:type="spellEnd"/>
      <w:r w:rsidRPr="00E222B0">
        <w:rPr>
          <w:rFonts w:eastAsiaTheme="minorEastAsia" w:cstheme="minorHAnsi"/>
          <w:i/>
          <w:iCs/>
          <w:lang w:eastAsia="en-GB"/>
        </w:rPr>
        <w:t xml:space="preserve">. Każdej ze Stron przysługuje prawo do złożenia wniosku </w:t>
      </w:r>
      <w:r>
        <w:rPr>
          <w:rFonts w:eastAsiaTheme="minorEastAsia" w:cstheme="minorHAnsi"/>
          <w:i/>
          <w:iCs/>
          <w:lang w:eastAsia="en-GB"/>
        </w:rPr>
        <w:br/>
      </w:r>
      <w:r w:rsidRPr="00E222B0">
        <w:rPr>
          <w:rFonts w:eastAsiaTheme="minorEastAsia" w:cstheme="minorHAnsi"/>
          <w:i/>
          <w:iCs/>
          <w:lang w:eastAsia="en-GB"/>
        </w:rPr>
        <w:t xml:space="preserve">o dokonanie zmiany wysokości wynagrodzenia na zasadach określonych poniżej.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426" w:hanging="567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18. </w:t>
      </w:r>
      <w:r w:rsidRPr="00E222B0">
        <w:rPr>
          <w:rFonts w:eastAsiaTheme="minorEastAsia" w:cstheme="minorHAnsi"/>
          <w:i/>
          <w:iCs/>
          <w:lang w:eastAsia="en-GB"/>
        </w:rPr>
        <w:tab/>
        <w:t xml:space="preserve">Wniosek o dokonanie zmiany wynagrodzenia (podwyższenie lub obniżenie) może zostać złożony nie wcześniej niż 6 miesięcy od dnia zawarcia Umowy. </w:t>
      </w:r>
    </w:p>
    <w:p w:rsidR="00BA4F7D" w:rsidRPr="00786207" w:rsidRDefault="00BA4F7D" w:rsidP="009A0869">
      <w:pPr>
        <w:autoSpaceDE w:val="0"/>
        <w:autoSpaceDN w:val="0"/>
        <w:adjustRightInd w:val="0"/>
        <w:spacing w:after="0" w:line="360" w:lineRule="auto"/>
        <w:ind w:left="426" w:hanging="567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19. </w:t>
      </w:r>
      <w:r w:rsidRPr="00E222B0">
        <w:rPr>
          <w:rFonts w:eastAsiaTheme="minorEastAsia" w:cstheme="minorHAnsi"/>
          <w:i/>
          <w:iCs/>
          <w:lang w:eastAsia="en-GB"/>
        </w:rPr>
        <w:tab/>
        <w:t>Wniosek o dokonanie zmiany wysokości wynagrodzenia dotyczyć może jedynie wartości wynagrodzenia pozostałej do wykonania na przyszłość po dacie złożenia wniosku</w:t>
      </w:r>
      <w:r w:rsidRPr="00786207">
        <w:rPr>
          <w:rFonts w:eastAsiaTheme="minorEastAsia" w:cstheme="minorHAnsi"/>
          <w:i/>
          <w:iCs/>
          <w:lang w:eastAsia="en-GB"/>
        </w:rPr>
        <w:t xml:space="preserve">. </w:t>
      </w:r>
      <w:r w:rsidRPr="00AA6507">
        <w:rPr>
          <w:rFonts w:eastAsiaTheme="minorEastAsia" w:cstheme="minorHAnsi"/>
          <w:b/>
          <w:i/>
          <w:iCs/>
          <w:lang w:eastAsia="en-GB"/>
        </w:rPr>
        <w:t>Zmiana cen materiałów lub zmiana kosztów musi być związana z realizacją Umowy. Udowodnienie powyższych okoliczności spoczywa na Wykonawcy.</w:t>
      </w:r>
    </w:p>
    <w:p w:rsidR="00BA4F7D" w:rsidRPr="00675FA8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lang w:eastAsia="en-GB"/>
        </w:rPr>
      </w:pPr>
      <w:r w:rsidRPr="00786207">
        <w:rPr>
          <w:rFonts w:eastAsiaTheme="minorEastAsia" w:cstheme="minorHAnsi"/>
          <w:i/>
          <w:iCs/>
          <w:lang w:eastAsia="en-GB"/>
        </w:rPr>
        <w:lastRenderedPageBreak/>
        <w:t xml:space="preserve">20. </w:t>
      </w:r>
      <w:r w:rsidRPr="00675FA8">
        <w:rPr>
          <w:rFonts w:eastAsiaTheme="minorEastAsia" w:cstheme="minorHAnsi"/>
          <w:i/>
          <w:iCs/>
          <w:lang w:eastAsia="en-GB"/>
        </w:rPr>
        <w:tab/>
        <w:t xml:space="preserve">Zmiana wysokości wynagrodzenia zostanie dokonana w przypadku, gdy z </w:t>
      </w:r>
      <w:r w:rsidRPr="00675FA8">
        <w:rPr>
          <w:rFonts w:eastAsiaTheme="minorEastAsia" w:cstheme="minorHAnsi"/>
          <w:b/>
          <w:i/>
          <w:iCs/>
          <w:lang w:eastAsia="en-GB"/>
        </w:rPr>
        <w:t xml:space="preserve">półrocznych </w:t>
      </w:r>
      <w:r w:rsidRPr="00675FA8">
        <w:rPr>
          <w:rFonts w:eastAsiaTheme="minorEastAsia" w:cstheme="minorHAnsi"/>
          <w:i/>
          <w:iCs/>
          <w:lang w:eastAsia="en-GB"/>
        </w:rPr>
        <w:t xml:space="preserve">komunikatów Prezesa Głównego Urzędu Statystycznego publikowanych w Dzienniku Urzędowym RP „Monitor Polski” na stronie internetowej Urzędu, w sprawie zmian cen towarów i usług konsumpcyjnych, wynikać będzie, że wzrost/obniżenie cen towarów i usług konsumpcyjnych, wynikający z kolejnych </w:t>
      </w:r>
      <w:r w:rsidRPr="00675FA8">
        <w:rPr>
          <w:rFonts w:eastAsiaTheme="minorEastAsia" w:cstheme="minorHAnsi"/>
          <w:b/>
          <w:i/>
          <w:iCs/>
          <w:lang w:eastAsia="en-GB"/>
        </w:rPr>
        <w:t xml:space="preserve">półrocznych </w:t>
      </w:r>
      <w:r w:rsidRPr="00675FA8">
        <w:rPr>
          <w:rFonts w:eastAsiaTheme="minorEastAsia" w:cstheme="minorHAnsi"/>
          <w:i/>
          <w:iCs/>
          <w:lang w:eastAsia="en-GB"/>
        </w:rPr>
        <w:t xml:space="preserve">komunikatów wyniesie łącznie (suma) co najmniej  </w:t>
      </w:r>
      <w:r w:rsidRPr="00675FA8">
        <w:rPr>
          <w:rFonts w:eastAsiaTheme="minorEastAsia" w:cstheme="minorHAnsi"/>
          <w:b/>
          <w:i/>
          <w:iCs/>
          <w:lang w:eastAsia="en-GB"/>
        </w:rPr>
        <w:t>4 %</w:t>
      </w:r>
      <w:r w:rsidRPr="00675FA8">
        <w:rPr>
          <w:rFonts w:eastAsiaTheme="minorEastAsia" w:cstheme="minorHAnsi"/>
          <w:i/>
          <w:iCs/>
          <w:lang w:eastAsia="en-GB"/>
        </w:rPr>
        <w:t xml:space="preserve">  (suma procentowych wskaźników zmiany cen wynikająca z kolejnych </w:t>
      </w:r>
      <w:r w:rsidRPr="00675FA8">
        <w:rPr>
          <w:rFonts w:eastAsiaTheme="minorEastAsia" w:cstheme="minorHAnsi"/>
          <w:b/>
          <w:i/>
          <w:iCs/>
          <w:lang w:eastAsia="en-GB"/>
        </w:rPr>
        <w:t>półrocznych</w:t>
      </w:r>
      <w:r w:rsidRPr="00675FA8">
        <w:rPr>
          <w:rFonts w:eastAsiaTheme="minorEastAsia" w:cstheme="minorHAnsi"/>
          <w:i/>
          <w:iCs/>
          <w:lang w:eastAsia="en-GB"/>
        </w:rPr>
        <w:t xml:space="preserve"> komunikatów (okres poprzedni = 100)).</w:t>
      </w:r>
    </w:p>
    <w:p w:rsidR="00BA4F7D" w:rsidRPr="00675FA8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lang w:eastAsia="en-GB"/>
        </w:rPr>
      </w:pPr>
      <w:r w:rsidRPr="00675FA8">
        <w:rPr>
          <w:rFonts w:eastAsiaTheme="minorEastAsia" w:cstheme="minorHAnsi"/>
          <w:i/>
          <w:iCs/>
          <w:lang w:eastAsia="en-GB"/>
        </w:rPr>
        <w:t xml:space="preserve">21. </w:t>
      </w:r>
      <w:r w:rsidRPr="00675FA8">
        <w:rPr>
          <w:rFonts w:eastAsiaTheme="minorEastAsia" w:cstheme="minorHAnsi"/>
          <w:i/>
          <w:iCs/>
          <w:lang w:eastAsia="en-GB"/>
        </w:rPr>
        <w:tab/>
        <w:t xml:space="preserve">Początkowym terminem ustalenia przesłanki zmiany cen, o której mowa w ust. 17, jest: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851" w:hanging="425"/>
        <w:rPr>
          <w:rFonts w:eastAsiaTheme="minorEastAsia" w:cstheme="minorHAnsi"/>
          <w:lang w:eastAsia="en-GB"/>
        </w:rPr>
      </w:pPr>
      <w:r w:rsidRPr="00675FA8">
        <w:rPr>
          <w:rFonts w:eastAsiaTheme="minorEastAsia" w:cstheme="minorHAnsi"/>
          <w:i/>
          <w:iCs/>
          <w:lang w:eastAsia="en-GB"/>
        </w:rPr>
        <w:t xml:space="preserve">1) </w:t>
      </w:r>
      <w:r w:rsidRPr="00675FA8">
        <w:rPr>
          <w:rFonts w:eastAsiaTheme="minorEastAsia" w:cstheme="minorHAnsi"/>
          <w:i/>
          <w:iCs/>
          <w:lang w:eastAsia="en-GB"/>
        </w:rPr>
        <w:tab/>
        <w:t xml:space="preserve">w przypadku </w:t>
      </w:r>
      <w:r w:rsidRPr="00E222B0">
        <w:rPr>
          <w:rFonts w:eastAsiaTheme="minorEastAsia" w:cstheme="minorHAnsi"/>
          <w:i/>
          <w:iCs/>
          <w:lang w:eastAsia="en-GB"/>
        </w:rPr>
        <w:t xml:space="preserve">pierwszego wniosku o zmianę wysokości wynagrodzenia na podstawie ust. 1 – komunikat Prezesa GUS  dotyczący </w:t>
      </w:r>
      <w:r w:rsidRPr="00E222B0">
        <w:rPr>
          <w:rFonts w:eastAsiaTheme="minorEastAsia" w:cstheme="minorHAnsi"/>
          <w:b/>
          <w:iCs/>
          <w:lang w:eastAsia="en-GB"/>
        </w:rPr>
        <w:t xml:space="preserve">półrocza </w:t>
      </w:r>
      <w:r w:rsidRPr="00E64BAE">
        <w:rPr>
          <w:rFonts w:eastAsiaTheme="minorEastAsia" w:cstheme="minorHAnsi"/>
          <w:i/>
          <w:iCs/>
          <w:lang w:eastAsia="en-GB"/>
        </w:rPr>
        <w:t xml:space="preserve">następnego po </w:t>
      </w:r>
      <w:r w:rsidRPr="00E64BAE">
        <w:rPr>
          <w:rFonts w:eastAsiaTheme="minorEastAsia" w:cstheme="minorHAnsi"/>
          <w:b/>
          <w:i/>
          <w:iCs/>
          <w:lang w:eastAsia="en-GB"/>
        </w:rPr>
        <w:t>półroczu</w:t>
      </w:r>
      <w:r>
        <w:rPr>
          <w:rFonts w:eastAsiaTheme="minorEastAsia" w:cstheme="minorHAnsi"/>
          <w:b/>
          <w:i/>
          <w:iCs/>
          <w:lang w:eastAsia="en-GB"/>
        </w:rPr>
        <w:t>,</w:t>
      </w:r>
      <w:r w:rsidRPr="00E222B0">
        <w:rPr>
          <w:rFonts w:eastAsiaTheme="minorEastAsia" w:cstheme="minorHAnsi"/>
          <w:b/>
          <w:i/>
          <w:iCs/>
          <w:lang w:eastAsia="en-GB"/>
        </w:rPr>
        <w:t xml:space="preserve"> </w:t>
      </w:r>
      <w:r w:rsidRPr="00E222B0">
        <w:rPr>
          <w:rFonts w:eastAsiaTheme="minorEastAsia" w:cstheme="minorHAnsi"/>
          <w:i/>
          <w:iCs/>
          <w:lang w:eastAsia="en-GB"/>
        </w:rPr>
        <w:t xml:space="preserve">w którym Wykonawca złożył ofertę,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851" w:hanging="425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>2)</w:t>
      </w:r>
      <w:r w:rsidRPr="00E222B0">
        <w:rPr>
          <w:rFonts w:eastAsiaTheme="minorEastAsia" w:cstheme="minorHAnsi"/>
          <w:i/>
          <w:iCs/>
          <w:lang w:eastAsia="en-GB"/>
        </w:rPr>
        <w:tab/>
        <w:t>w przypadku drugiego i kolejnych wniosków o zmianę wysokości wynagrodzenia na podstawie komunikatu Prezesa GUS dotyczącego</w:t>
      </w:r>
      <w:r>
        <w:rPr>
          <w:rFonts w:eastAsiaTheme="minorEastAsia" w:cstheme="minorHAnsi"/>
          <w:i/>
          <w:iCs/>
          <w:lang w:eastAsia="en-GB"/>
        </w:rPr>
        <w:t xml:space="preserve"> </w:t>
      </w:r>
      <w:r>
        <w:rPr>
          <w:rFonts w:eastAsiaTheme="minorEastAsia" w:cstheme="minorHAnsi"/>
          <w:b/>
          <w:i/>
          <w:iCs/>
          <w:lang w:eastAsia="en-GB"/>
        </w:rPr>
        <w:t>półrocza</w:t>
      </w:r>
      <w:r w:rsidRPr="00E222B0">
        <w:rPr>
          <w:rFonts w:eastAsiaTheme="minorEastAsia" w:cstheme="minorHAnsi"/>
          <w:i/>
          <w:iCs/>
          <w:lang w:eastAsia="en-GB"/>
        </w:rPr>
        <w:t xml:space="preserve">, w którym Wykonawca złożył ostatni wniosek o zmianę wysokości wynagrodzenia.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22. </w:t>
      </w:r>
      <w:r w:rsidRPr="00E222B0">
        <w:rPr>
          <w:rFonts w:eastAsiaTheme="minorEastAsia" w:cstheme="minorHAnsi"/>
          <w:i/>
          <w:iCs/>
          <w:lang w:eastAsia="en-GB"/>
        </w:rPr>
        <w:tab/>
        <w:t xml:space="preserve">W oparciu o powyższe postanowienia, wynagrodzenie zostanie zwaloryzowane, na podstawie wniosku złożonego przez Stronę, w oparciu o wzór: </w:t>
      </w:r>
    </w:p>
    <w:p w:rsidR="00BA4F7D" w:rsidRPr="00AA6507" w:rsidRDefault="00BA4F7D" w:rsidP="009A0869">
      <w:pPr>
        <w:autoSpaceDE w:val="0"/>
        <w:autoSpaceDN w:val="0"/>
        <w:adjustRightInd w:val="0"/>
        <w:spacing w:after="0" w:line="360" w:lineRule="auto"/>
        <w:ind w:firstLine="720"/>
        <w:rPr>
          <w:rFonts w:eastAsiaTheme="minorEastAsia" w:cstheme="minorHAnsi"/>
          <w:b/>
          <w:lang w:eastAsia="en-GB"/>
        </w:rPr>
      </w:pPr>
      <w:r w:rsidRPr="00AA6507">
        <w:rPr>
          <w:rFonts w:eastAsiaTheme="minorEastAsia" w:cstheme="minorHAnsi"/>
          <w:b/>
          <w:lang w:eastAsia="en-GB"/>
        </w:rPr>
        <w:t xml:space="preserve">ZW = (W x G)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lang w:eastAsia="en-GB"/>
        </w:rPr>
        <w:t xml:space="preserve">gdzie: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ZW – wartość netto zmiany Wynagrodzenia,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W – wartość netto usług pozostałych do wykonania od dnia złożenia wniosku, </w:t>
      </w:r>
    </w:p>
    <w:p w:rsidR="00BA4F7D" w:rsidRDefault="00BA4F7D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i/>
          <w:iCs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G – wysokość procentowa zmiany cen towarów i usług konsumpcyjnych, wynikająca z </w:t>
      </w:r>
      <w:r w:rsidRPr="00AA6507">
        <w:rPr>
          <w:rFonts w:eastAsiaTheme="minorEastAsia" w:cstheme="minorHAnsi"/>
          <w:b/>
          <w:i/>
          <w:iCs/>
          <w:lang w:eastAsia="en-GB"/>
        </w:rPr>
        <w:t xml:space="preserve">półrocznych </w:t>
      </w:r>
      <w:r w:rsidRPr="00E222B0">
        <w:rPr>
          <w:rFonts w:eastAsiaTheme="minorEastAsia" w:cstheme="minorHAnsi"/>
          <w:i/>
          <w:iCs/>
          <w:lang w:eastAsia="en-GB"/>
        </w:rPr>
        <w:t>komunikatów Prezesa GUS, ustalona</w:t>
      </w:r>
      <w:r>
        <w:rPr>
          <w:rFonts w:eastAsiaTheme="minorEastAsia" w:cstheme="minorHAnsi"/>
          <w:i/>
          <w:iCs/>
          <w:lang w:eastAsia="en-GB"/>
        </w:rPr>
        <w:t xml:space="preserve"> w oparciu o postanowienia ust.</w:t>
      </w:r>
      <w:r w:rsidRPr="00E222B0">
        <w:rPr>
          <w:rFonts w:eastAsiaTheme="minorEastAsia" w:cstheme="minorHAnsi"/>
          <w:i/>
          <w:iCs/>
          <w:lang w:eastAsia="en-GB"/>
        </w:rPr>
        <w:t xml:space="preserve"> </w:t>
      </w:r>
      <w:r>
        <w:rPr>
          <w:rFonts w:eastAsiaTheme="minorEastAsia" w:cstheme="minorHAnsi"/>
          <w:b/>
          <w:i/>
          <w:iCs/>
          <w:lang w:eastAsia="en-GB"/>
        </w:rPr>
        <w:t>20</w:t>
      </w:r>
      <w:r w:rsidRPr="00AA6507">
        <w:rPr>
          <w:rFonts w:eastAsiaTheme="minorEastAsia" w:cstheme="minorHAnsi"/>
          <w:b/>
          <w:i/>
          <w:iCs/>
          <w:lang w:eastAsia="en-GB"/>
        </w:rPr>
        <w:t xml:space="preserve"> i 21</w:t>
      </w:r>
      <w:r>
        <w:rPr>
          <w:rFonts w:eastAsiaTheme="minorEastAsia" w:cstheme="minorHAnsi"/>
          <w:b/>
          <w:i/>
          <w:iCs/>
          <w:lang w:eastAsia="en-GB"/>
        </w:rPr>
        <w:t xml:space="preserve"> </w:t>
      </w:r>
      <w:r w:rsidRPr="00E222B0">
        <w:rPr>
          <w:rFonts w:eastAsiaTheme="minorEastAsia" w:cstheme="minorHAnsi"/>
          <w:i/>
          <w:iCs/>
          <w:lang w:eastAsia="en-GB"/>
        </w:rPr>
        <w:t xml:space="preserve">niniejszego paragrafu.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567" w:hanging="567"/>
        <w:rPr>
          <w:rFonts w:eastAsiaTheme="minorEastAsia" w:cstheme="minorHAnsi"/>
          <w:lang w:eastAsia="en-GB"/>
        </w:rPr>
      </w:pPr>
      <w:r>
        <w:rPr>
          <w:rFonts w:eastAsiaTheme="minorEastAsia" w:cstheme="minorHAnsi"/>
          <w:i/>
          <w:iCs/>
          <w:lang w:eastAsia="en-GB"/>
        </w:rPr>
        <w:t>23</w:t>
      </w:r>
      <w:r w:rsidRPr="00E222B0">
        <w:rPr>
          <w:rFonts w:eastAsiaTheme="minorEastAsia" w:cstheme="minorHAnsi"/>
          <w:i/>
          <w:iCs/>
          <w:lang w:eastAsia="en-GB"/>
        </w:rPr>
        <w:t xml:space="preserve">.      Wartość zmiany Wynagrodzenia zostanie powiększona o podatek od towarów i usług.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567" w:hanging="567"/>
        <w:rPr>
          <w:rFonts w:eastAsiaTheme="minorEastAsia" w:cstheme="minorHAnsi"/>
          <w:lang w:eastAsia="en-GB"/>
        </w:rPr>
      </w:pPr>
      <w:r>
        <w:rPr>
          <w:rFonts w:eastAsiaTheme="minorEastAsia" w:cstheme="minorHAnsi"/>
          <w:i/>
          <w:iCs/>
          <w:lang w:eastAsia="en-GB"/>
        </w:rPr>
        <w:t>24</w:t>
      </w:r>
      <w:r w:rsidRPr="00E222B0">
        <w:rPr>
          <w:rFonts w:eastAsiaTheme="minorEastAsia" w:cstheme="minorHAnsi"/>
          <w:i/>
          <w:iCs/>
          <w:lang w:eastAsia="en-GB"/>
        </w:rPr>
        <w:t xml:space="preserve">. </w:t>
      </w:r>
      <w:r w:rsidRPr="00E222B0">
        <w:rPr>
          <w:rFonts w:eastAsiaTheme="minorEastAsia" w:cstheme="minorHAnsi"/>
          <w:i/>
          <w:iCs/>
          <w:lang w:eastAsia="en-GB"/>
        </w:rPr>
        <w:tab/>
        <w:t xml:space="preserve">Wartość zmiany Wynagrodzenia obowiązywać będzie począwszy od dnia podpisania aneksu do Umowy ze skutkiem od dnia złożenia wniosku. </w:t>
      </w:r>
    </w:p>
    <w:p w:rsidR="00BA4F7D" w:rsidRDefault="00BA4F7D" w:rsidP="009A0869">
      <w:pPr>
        <w:autoSpaceDE w:val="0"/>
        <w:autoSpaceDN w:val="0"/>
        <w:adjustRightInd w:val="0"/>
        <w:spacing w:after="0" w:line="360" w:lineRule="auto"/>
        <w:ind w:left="567" w:hanging="567"/>
        <w:rPr>
          <w:rFonts w:eastAsiaTheme="minorEastAsia" w:cstheme="minorHAnsi"/>
          <w:lang w:eastAsia="en-GB"/>
        </w:rPr>
      </w:pPr>
      <w:r>
        <w:rPr>
          <w:rFonts w:eastAsiaTheme="minorEastAsia" w:cstheme="minorHAnsi"/>
          <w:i/>
          <w:iCs/>
          <w:lang w:eastAsia="en-GB"/>
        </w:rPr>
        <w:t>25</w:t>
      </w:r>
      <w:r w:rsidRPr="00E222B0">
        <w:rPr>
          <w:rFonts w:eastAsiaTheme="minorEastAsia" w:cstheme="minorHAnsi"/>
          <w:i/>
          <w:iCs/>
          <w:lang w:eastAsia="en-GB"/>
        </w:rPr>
        <w:t xml:space="preserve">. </w:t>
      </w:r>
      <w:r w:rsidRPr="00E222B0">
        <w:rPr>
          <w:rFonts w:eastAsiaTheme="minorEastAsia" w:cstheme="minorHAnsi"/>
          <w:i/>
          <w:iCs/>
          <w:lang w:eastAsia="en-GB"/>
        </w:rPr>
        <w:tab/>
        <w:t>Maksymalna wartość zmiany Wynagrodzenia netto, jaką dopuszcza się w efekcie zastosowania powyższych postanowień nie może przekroczyć 5% wartości wynagrodzenia netto.”</w:t>
      </w:r>
    </w:p>
    <w:p w:rsidR="00BA4F7D" w:rsidRPr="007C55E5" w:rsidRDefault="00696B22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lang w:eastAsia="en-GB"/>
        </w:rPr>
      </w:pPr>
      <w:r w:rsidRPr="007C55E5">
        <w:rPr>
          <w:rFonts w:cstheme="minorHAnsi"/>
        </w:rPr>
        <w:t>b)</w:t>
      </w:r>
      <w:r w:rsidR="00BA4F7D" w:rsidRPr="007C55E5">
        <w:rPr>
          <w:rFonts w:cstheme="minorHAnsi"/>
        </w:rPr>
        <w:t xml:space="preserve"> </w:t>
      </w:r>
      <w:r w:rsidR="009A0869">
        <w:rPr>
          <w:rFonts w:cstheme="minorHAnsi"/>
        </w:rPr>
        <w:t xml:space="preserve">w </w:t>
      </w:r>
      <w:r w:rsidR="00BA4F7D" w:rsidRPr="007C55E5">
        <w:rPr>
          <w:rFonts w:cstheme="minorHAnsi"/>
        </w:rPr>
        <w:t>§ 6 ust. 17-25  Załącznika nr 5 do SWZ - wzór umowy - część 3, 4, 7, 10, 13, 14, 17, 19;</w:t>
      </w:r>
      <w:r w:rsidRPr="007C55E5">
        <w:rPr>
          <w:rFonts w:cstheme="minorHAnsi"/>
        </w:rPr>
        <w:t xml:space="preserve"> Zamawiający zmienia zapisy </w:t>
      </w:r>
      <w:r w:rsidR="00BA4F7D" w:rsidRPr="007C55E5">
        <w:rPr>
          <w:rFonts w:eastAsiaTheme="minorEastAsia" w:cstheme="minorHAnsi"/>
          <w:bCs/>
          <w:lang w:eastAsia="en-GB"/>
        </w:rPr>
        <w:t xml:space="preserve">w następujący sposób: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„17. </w:t>
      </w:r>
      <w:r w:rsidRPr="00E222B0">
        <w:rPr>
          <w:rFonts w:eastAsiaTheme="minorEastAsia" w:cstheme="minorHAnsi"/>
          <w:i/>
          <w:iCs/>
          <w:lang w:eastAsia="en-GB"/>
        </w:rPr>
        <w:tab/>
        <w:t xml:space="preserve">Strony dokonają zmiany wysokości wynagrodzenia określonego w § 5 ust. 1 niniejszej umowy </w:t>
      </w:r>
      <w:r w:rsidR="00696B22">
        <w:rPr>
          <w:rFonts w:eastAsiaTheme="minorEastAsia" w:cstheme="minorHAnsi"/>
          <w:i/>
          <w:iCs/>
          <w:lang w:eastAsia="en-GB"/>
        </w:rPr>
        <w:br/>
      </w:r>
      <w:r w:rsidRPr="00E222B0">
        <w:rPr>
          <w:rFonts w:eastAsiaTheme="minorEastAsia" w:cstheme="minorHAnsi"/>
          <w:i/>
          <w:iCs/>
          <w:lang w:eastAsia="en-GB"/>
        </w:rPr>
        <w:t xml:space="preserve">w przypadku zmiany ceny materiałów lub innych kosztów związanych z realizacją Umowy określone w art. 439 ustawy </w:t>
      </w:r>
      <w:proofErr w:type="spellStart"/>
      <w:r w:rsidRPr="00E222B0">
        <w:rPr>
          <w:rFonts w:eastAsiaTheme="minorEastAsia" w:cstheme="minorHAnsi"/>
          <w:i/>
          <w:iCs/>
          <w:lang w:eastAsia="en-GB"/>
        </w:rPr>
        <w:t>Pzp</w:t>
      </w:r>
      <w:proofErr w:type="spellEnd"/>
      <w:r w:rsidRPr="00E222B0">
        <w:rPr>
          <w:rFonts w:eastAsiaTheme="minorEastAsia" w:cstheme="minorHAnsi"/>
          <w:i/>
          <w:iCs/>
          <w:lang w:eastAsia="en-GB"/>
        </w:rPr>
        <w:t xml:space="preserve">. Każdej ze Stron przysługuje prawo do złożenia wniosku o dokonanie zmiany wysokości wynagrodzenia na zasadach określonych poniżej.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18. </w:t>
      </w:r>
      <w:r w:rsidRPr="00E222B0">
        <w:rPr>
          <w:rFonts w:eastAsiaTheme="minorEastAsia" w:cstheme="minorHAnsi"/>
          <w:i/>
          <w:iCs/>
          <w:lang w:eastAsia="en-GB"/>
        </w:rPr>
        <w:tab/>
        <w:t xml:space="preserve">Wniosek o dokonanie zmiany wynagrodzenia (podwyższenie lub obniżenie) może zostać złożony nie wcześniej niż 6 miesięcy od dnia zawarcia Umowy. </w:t>
      </w:r>
    </w:p>
    <w:p w:rsidR="00BA4F7D" w:rsidRPr="00786207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lastRenderedPageBreak/>
        <w:t xml:space="preserve">19. </w:t>
      </w:r>
      <w:r w:rsidRPr="00E222B0">
        <w:rPr>
          <w:rFonts w:eastAsiaTheme="minorEastAsia" w:cstheme="minorHAnsi"/>
          <w:i/>
          <w:iCs/>
          <w:lang w:eastAsia="en-GB"/>
        </w:rPr>
        <w:tab/>
        <w:t xml:space="preserve">Wniosek o dokonanie zmiany wysokości wynagrodzenia dotyczyć może jedynie wartości wynagrodzenia pozostałej do wykonania na przyszłość po dacie złożenia wniosku. </w:t>
      </w:r>
      <w:r w:rsidRPr="00AA6507">
        <w:rPr>
          <w:rFonts w:eastAsiaTheme="minorEastAsia" w:cstheme="minorHAnsi"/>
          <w:b/>
          <w:i/>
          <w:iCs/>
          <w:lang w:eastAsia="en-GB"/>
        </w:rPr>
        <w:t>Zmiana cen materiałów lub zmiana kosztów musi być związana z realizacją Umowy. Udowodnienie powyższych okoliczności spoczywa na Wykonawcy.</w:t>
      </w:r>
    </w:p>
    <w:p w:rsidR="00BA4F7D" w:rsidRPr="00675FA8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lang w:eastAsia="en-GB"/>
        </w:rPr>
      </w:pPr>
      <w:r w:rsidRPr="00786207">
        <w:rPr>
          <w:rFonts w:eastAsiaTheme="minorEastAsia" w:cstheme="minorHAnsi"/>
          <w:i/>
          <w:iCs/>
          <w:lang w:eastAsia="en-GB"/>
        </w:rPr>
        <w:t xml:space="preserve">20. </w:t>
      </w:r>
      <w:r w:rsidRPr="00786207">
        <w:rPr>
          <w:rFonts w:eastAsiaTheme="minorEastAsia" w:cstheme="minorHAnsi"/>
          <w:i/>
          <w:iCs/>
          <w:lang w:eastAsia="en-GB"/>
        </w:rPr>
        <w:tab/>
      </w:r>
      <w:r w:rsidRPr="00675FA8">
        <w:rPr>
          <w:rFonts w:eastAsiaTheme="minorEastAsia" w:cstheme="minorHAnsi"/>
          <w:i/>
          <w:iCs/>
          <w:lang w:eastAsia="en-GB"/>
        </w:rPr>
        <w:t xml:space="preserve">Zmiana wysokości wynagrodzenia zostanie dokonana w przypadku, gdy z </w:t>
      </w:r>
      <w:r w:rsidRPr="00675FA8">
        <w:rPr>
          <w:rFonts w:eastAsiaTheme="minorEastAsia" w:cstheme="minorHAnsi"/>
          <w:b/>
          <w:i/>
          <w:iCs/>
          <w:lang w:eastAsia="en-GB"/>
        </w:rPr>
        <w:t xml:space="preserve">półrocznych </w:t>
      </w:r>
      <w:r w:rsidRPr="00675FA8">
        <w:rPr>
          <w:rFonts w:eastAsiaTheme="minorEastAsia" w:cstheme="minorHAnsi"/>
          <w:i/>
          <w:iCs/>
          <w:lang w:eastAsia="en-GB"/>
        </w:rPr>
        <w:t xml:space="preserve">komunikatów Prezesa Głównego Urzędu Statystycznego publikowanych w Dzienniku Urzędowym RP „Monitor Polski” na stronie internetowej Urzędu, w sprawie zmian cen towarów i usług konsumpcyjnych, wynikać będzie, że wzrost/obniżenie cen towarów i usług konsumpcyjnych, wynikający z kolejnych </w:t>
      </w:r>
      <w:r w:rsidRPr="00675FA8">
        <w:rPr>
          <w:rFonts w:eastAsiaTheme="minorEastAsia" w:cstheme="minorHAnsi"/>
          <w:b/>
          <w:i/>
          <w:iCs/>
          <w:lang w:eastAsia="en-GB"/>
        </w:rPr>
        <w:t xml:space="preserve">półrocznych </w:t>
      </w:r>
      <w:r w:rsidRPr="00675FA8">
        <w:rPr>
          <w:rFonts w:eastAsiaTheme="minorEastAsia" w:cstheme="minorHAnsi"/>
          <w:i/>
          <w:iCs/>
          <w:lang w:eastAsia="en-GB"/>
        </w:rPr>
        <w:t xml:space="preserve">komunikatów wyniesie łącznie (suma) co najmniej  </w:t>
      </w:r>
      <w:r w:rsidRPr="00675FA8">
        <w:rPr>
          <w:rFonts w:eastAsiaTheme="minorEastAsia" w:cstheme="minorHAnsi"/>
          <w:b/>
          <w:i/>
          <w:iCs/>
          <w:lang w:eastAsia="en-GB"/>
        </w:rPr>
        <w:t>4 %</w:t>
      </w:r>
      <w:r w:rsidRPr="00675FA8">
        <w:rPr>
          <w:rFonts w:eastAsiaTheme="minorEastAsia" w:cstheme="minorHAnsi"/>
          <w:i/>
          <w:iCs/>
          <w:lang w:eastAsia="en-GB"/>
        </w:rPr>
        <w:t xml:space="preserve">  (suma procentowych wskaźników zmiany cen wynikająca z kolejnych </w:t>
      </w:r>
      <w:r w:rsidRPr="00675FA8">
        <w:rPr>
          <w:rFonts w:eastAsiaTheme="minorEastAsia" w:cstheme="minorHAnsi"/>
          <w:b/>
          <w:i/>
          <w:iCs/>
          <w:lang w:eastAsia="en-GB"/>
        </w:rPr>
        <w:t>półrocznych</w:t>
      </w:r>
      <w:r w:rsidRPr="00675FA8">
        <w:rPr>
          <w:rFonts w:eastAsiaTheme="minorEastAsia" w:cstheme="minorHAnsi"/>
          <w:i/>
          <w:iCs/>
          <w:lang w:eastAsia="en-GB"/>
        </w:rPr>
        <w:t xml:space="preserve"> komunikatów (okres poprzedni = 100)).</w:t>
      </w:r>
    </w:p>
    <w:p w:rsidR="00BA4F7D" w:rsidRPr="00675FA8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lang w:eastAsia="en-GB"/>
        </w:rPr>
      </w:pPr>
      <w:r w:rsidRPr="00675FA8">
        <w:rPr>
          <w:rFonts w:eastAsiaTheme="minorEastAsia" w:cstheme="minorHAnsi"/>
          <w:i/>
          <w:iCs/>
          <w:lang w:eastAsia="en-GB"/>
        </w:rPr>
        <w:t xml:space="preserve">21. </w:t>
      </w:r>
      <w:r w:rsidRPr="00675FA8">
        <w:rPr>
          <w:rFonts w:eastAsiaTheme="minorEastAsia" w:cstheme="minorHAnsi"/>
          <w:i/>
          <w:iCs/>
          <w:lang w:eastAsia="en-GB"/>
        </w:rPr>
        <w:tab/>
        <w:t xml:space="preserve">Początkowym terminem ustalenia przesłanki zmiany cen, o której mowa w ust. 17, jest: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993" w:hanging="567"/>
        <w:rPr>
          <w:rFonts w:eastAsiaTheme="minorEastAsia" w:cstheme="minorHAnsi"/>
          <w:lang w:eastAsia="en-GB"/>
        </w:rPr>
      </w:pPr>
      <w:r w:rsidRPr="00675FA8">
        <w:rPr>
          <w:rFonts w:eastAsiaTheme="minorEastAsia" w:cstheme="minorHAnsi"/>
          <w:i/>
          <w:iCs/>
          <w:lang w:eastAsia="en-GB"/>
        </w:rPr>
        <w:t xml:space="preserve">1) </w:t>
      </w:r>
      <w:r w:rsidRPr="00675FA8">
        <w:rPr>
          <w:rFonts w:eastAsiaTheme="minorEastAsia" w:cstheme="minorHAnsi"/>
          <w:i/>
          <w:iCs/>
          <w:lang w:eastAsia="en-GB"/>
        </w:rPr>
        <w:tab/>
        <w:t xml:space="preserve">w przypadku pierwszego </w:t>
      </w:r>
      <w:r w:rsidRPr="00E222B0">
        <w:rPr>
          <w:rFonts w:eastAsiaTheme="minorEastAsia" w:cstheme="minorHAnsi"/>
          <w:i/>
          <w:iCs/>
          <w:lang w:eastAsia="en-GB"/>
        </w:rPr>
        <w:t xml:space="preserve">wniosku o zmianę wysokości wynagrodzenia na podstawie ust. 1 – komunikat Prezesa GUS  dotyczący </w:t>
      </w:r>
      <w:r w:rsidRPr="00E222B0">
        <w:rPr>
          <w:rFonts w:eastAsiaTheme="minorEastAsia" w:cstheme="minorHAnsi"/>
          <w:b/>
          <w:iCs/>
          <w:lang w:eastAsia="en-GB"/>
        </w:rPr>
        <w:t xml:space="preserve">półrocza </w:t>
      </w:r>
      <w:r w:rsidRPr="00E222B0">
        <w:rPr>
          <w:rFonts w:eastAsiaTheme="minorEastAsia" w:cstheme="minorHAnsi"/>
          <w:i/>
          <w:iCs/>
          <w:lang w:eastAsia="en-GB"/>
        </w:rPr>
        <w:t xml:space="preserve"> następnego po  </w:t>
      </w:r>
      <w:r w:rsidRPr="00E222B0">
        <w:rPr>
          <w:rFonts w:eastAsiaTheme="minorEastAsia" w:cstheme="minorHAnsi"/>
          <w:b/>
          <w:i/>
          <w:iCs/>
          <w:lang w:eastAsia="en-GB"/>
        </w:rPr>
        <w:t xml:space="preserve">półroczu </w:t>
      </w:r>
      <w:r w:rsidRPr="00E222B0">
        <w:rPr>
          <w:rFonts w:eastAsiaTheme="minorEastAsia" w:cstheme="minorHAnsi"/>
          <w:i/>
          <w:iCs/>
          <w:lang w:eastAsia="en-GB"/>
        </w:rPr>
        <w:t xml:space="preserve">w którym Wykonawca złożył ofertę,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993" w:hanging="567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>2)</w:t>
      </w:r>
      <w:r w:rsidRPr="00E222B0">
        <w:rPr>
          <w:rFonts w:eastAsiaTheme="minorEastAsia" w:cstheme="minorHAnsi"/>
          <w:i/>
          <w:iCs/>
          <w:lang w:eastAsia="en-GB"/>
        </w:rPr>
        <w:tab/>
        <w:t xml:space="preserve"> w przypadku drugiego i kolejnych wniosków o zmianę wysokości wynagrodzenia na podstawie komunikatu Prezesa GUS dotyczącego</w:t>
      </w:r>
      <w:r>
        <w:rPr>
          <w:rFonts w:eastAsiaTheme="minorEastAsia" w:cstheme="minorHAnsi"/>
          <w:i/>
          <w:iCs/>
          <w:lang w:eastAsia="en-GB"/>
        </w:rPr>
        <w:t xml:space="preserve"> </w:t>
      </w:r>
      <w:r w:rsidRPr="00E222B0">
        <w:rPr>
          <w:rFonts w:eastAsiaTheme="minorEastAsia" w:cstheme="minorHAnsi"/>
          <w:b/>
          <w:i/>
          <w:iCs/>
          <w:lang w:eastAsia="en-GB"/>
        </w:rPr>
        <w:t>półrocza</w:t>
      </w:r>
      <w:r>
        <w:rPr>
          <w:rFonts w:eastAsiaTheme="minorEastAsia" w:cstheme="minorHAnsi"/>
          <w:b/>
          <w:i/>
          <w:iCs/>
          <w:lang w:eastAsia="en-GB"/>
        </w:rPr>
        <w:t xml:space="preserve">, </w:t>
      </w:r>
      <w:r w:rsidRPr="00E222B0">
        <w:rPr>
          <w:rFonts w:eastAsiaTheme="minorEastAsia" w:cstheme="minorHAnsi"/>
          <w:i/>
          <w:iCs/>
          <w:lang w:eastAsia="en-GB"/>
        </w:rPr>
        <w:t xml:space="preserve">w którym Wykonawca złożył ostatni wniosek o zmianę wysokości wynagrodzenia.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426" w:hanging="284"/>
        <w:rPr>
          <w:rFonts w:eastAsiaTheme="minorEastAsia" w:cstheme="minorHAnsi"/>
          <w:lang w:eastAsia="en-GB"/>
        </w:rPr>
      </w:pPr>
      <w:r>
        <w:rPr>
          <w:rFonts w:eastAsiaTheme="minorEastAsia" w:cstheme="minorHAnsi"/>
          <w:i/>
          <w:iCs/>
          <w:lang w:eastAsia="en-GB"/>
        </w:rPr>
        <w:t xml:space="preserve">22. </w:t>
      </w:r>
      <w:r w:rsidRPr="00E222B0">
        <w:rPr>
          <w:rFonts w:eastAsiaTheme="minorEastAsia" w:cstheme="minorHAnsi"/>
          <w:i/>
          <w:iCs/>
          <w:lang w:eastAsia="en-GB"/>
        </w:rPr>
        <w:t xml:space="preserve">W oparciu o powyższe postanowienia, wynagrodzenie zostanie zwaloryzowane, na podstawie wniosku złożonego przez Stronę, w oparciu o wzór: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firstLine="426"/>
        <w:rPr>
          <w:rFonts w:eastAsiaTheme="minorEastAsia" w:cstheme="minorHAnsi"/>
          <w:b/>
          <w:lang w:eastAsia="en-GB"/>
        </w:rPr>
      </w:pPr>
      <w:r w:rsidRPr="00E222B0">
        <w:rPr>
          <w:rFonts w:eastAsiaTheme="minorEastAsia" w:cstheme="minorHAnsi"/>
          <w:b/>
          <w:lang w:eastAsia="en-GB"/>
        </w:rPr>
        <w:t xml:space="preserve">ZW = (W x G)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firstLine="426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lang w:eastAsia="en-GB"/>
        </w:rPr>
        <w:t xml:space="preserve">gdzie: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ZW – wartość netto zmiany Wynagrodzenia,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W – wartość netto usług pozostałych do wykonania od dnia złożenia wniosku, </w:t>
      </w:r>
    </w:p>
    <w:p w:rsidR="00BA4F7D" w:rsidRDefault="00BA4F7D" w:rsidP="009A0869">
      <w:pPr>
        <w:autoSpaceDE w:val="0"/>
        <w:autoSpaceDN w:val="0"/>
        <w:adjustRightInd w:val="0"/>
        <w:spacing w:after="0" w:line="360" w:lineRule="auto"/>
        <w:ind w:left="191"/>
        <w:rPr>
          <w:rFonts w:eastAsiaTheme="minorEastAsia" w:cstheme="minorHAnsi"/>
          <w:i/>
          <w:iCs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G – wysokość procentowa zmiany cen towarów i usług konsumpcyjnych, wynikająca z </w:t>
      </w:r>
      <w:r w:rsidRPr="00E222B0">
        <w:rPr>
          <w:rFonts w:eastAsiaTheme="minorEastAsia" w:cstheme="minorHAnsi"/>
          <w:b/>
          <w:i/>
          <w:iCs/>
          <w:lang w:eastAsia="en-GB"/>
        </w:rPr>
        <w:t xml:space="preserve">półrocznych </w:t>
      </w:r>
      <w:r w:rsidRPr="00E222B0">
        <w:rPr>
          <w:rFonts w:eastAsiaTheme="minorEastAsia" w:cstheme="minorHAnsi"/>
          <w:i/>
          <w:iCs/>
          <w:lang w:eastAsia="en-GB"/>
        </w:rPr>
        <w:t xml:space="preserve">komunikatów Prezesa GUS, ustalona </w:t>
      </w:r>
      <w:r>
        <w:rPr>
          <w:rFonts w:eastAsiaTheme="minorEastAsia" w:cstheme="minorHAnsi"/>
          <w:i/>
          <w:iCs/>
          <w:lang w:eastAsia="en-GB"/>
        </w:rPr>
        <w:t xml:space="preserve">w oparciu o postanowienia ust. </w:t>
      </w:r>
      <w:r>
        <w:rPr>
          <w:rFonts w:eastAsiaTheme="minorEastAsia" w:cstheme="minorHAnsi"/>
          <w:b/>
          <w:i/>
          <w:iCs/>
          <w:lang w:eastAsia="en-GB"/>
        </w:rPr>
        <w:t xml:space="preserve">20 </w:t>
      </w:r>
      <w:r w:rsidRPr="00E222B0">
        <w:rPr>
          <w:rFonts w:eastAsiaTheme="minorEastAsia" w:cstheme="minorHAnsi"/>
          <w:b/>
          <w:i/>
          <w:iCs/>
          <w:lang w:eastAsia="en-GB"/>
        </w:rPr>
        <w:t>i 21</w:t>
      </w:r>
      <w:r>
        <w:rPr>
          <w:rFonts w:eastAsiaTheme="minorEastAsia" w:cstheme="minorHAnsi"/>
          <w:b/>
          <w:i/>
          <w:iCs/>
          <w:lang w:eastAsia="en-GB"/>
        </w:rPr>
        <w:t xml:space="preserve"> </w:t>
      </w:r>
      <w:r w:rsidRPr="00E222B0">
        <w:rPr>
          <w:rFonts w:eastAsiaTheme="minorEastAsia" w:cstheme="minorHAnsi"/>
          <w:i/>
          <w:iCs/>
          <w:lang w:eastAsia="en-GB"/>
        </w:rPr>
        <w:t xml:space="preserve">niniejszego paragrafu.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i/>
          <w:iCs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23. Wartość zmiany Wynagrodzenia zostanie powiększona o podatek od towarów i usług. </w:t>
      </w:r>
    </w:p>
    <w:p w:rsidR="00BA4F7D" w:rsidRPr="00786207" w:rsidRDefault="00BA4F7D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i/>
          <w:iCs/>
          <w:lang w:eastAsia="en-GB"/>
        </w:rPr>
      </w:pPr>
      <w:r w:rsidRPr="00AA6507">
        <w:rPr>
          <w:rFonts w:eastAsiaTheme="minorEastAsia" w:cstheme="minorHAnsi"/>
          <w:i/>
          <w:iCs/>
          <w:lang w:eastAsia="en-GB"/>
        </w:rPr>
        <w:t xml:space="preserve">24. </w:t>
      </w:r>
      <w:r w:rsidRPr="00786207">
        <w:rPr>
          <w:rFonts w:eastAsiaTheme="minorEastAsia" w:cstheme="minorHAnsi"/>
          <w:i/>
          <w:iCs/>
          <w:lang w:eastAsia="en-GB"/>
        </w:rPr>
        <w:t xml:space="preserve">Wartość zmiany Wynagrodzenia obowiązywać będzie począwszy od dnia podpisania aneksu do Umowy ze skutkiem od dnia złożenia wniosku. </w:t>
      </w:r>
    </w:p>
    <w:p w:rsidR="00BA4F7D" w:rsidRDefault="00BA4F7D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i/>
          <w:iCs/>
          <w:lang w:eastAsia="en-GB"/>
        </w:rPr>
      </w:pPr>
      <w:r w:rsidRPr="00AA6507">
        <w:rPr>
          <w:rFonts w:eastAsiaTheme="minorEastAsia" w:cstheme="minorHAnsi"/>
          <w:i/>
          <w:iCs/>
          <w:lang w:eastAsia="en-GB"/>
        </w:rPr>
        <w:t xml:space="preserve">25. </w:t>
      </w:r>
      <w:r w:rsidRPr="00786207">
        <w:rPr>
          <w:rFonts w:eastAsiaTheme="minorEastAsia" w:cstheme="minorHAnsi"/>
          <w:i/>
          <w:iCs/>
          <w:lang w:eastAsia="en-GB"/>
        </w:rPr>
        <w:t>Maksymalna wartość zmiany Wynagrodzenia netto, jaką dopuszcza się w efekcie zastosowania powyższych postanowień nie może przekroczyć 5% wartości wynagrodzenia netto.”</w:t>
      </w:r>
    </w:p>
    <w:p w:rsidR="00BA4F7D" w:rsidRDefault="00BA4F7D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lang w:eastAsia="en-GB"/>
        </w:rPr>
      </w:pPr>
    </w:p>
    <w:p w:rsidR="009A0869" w:rsidRDefault="009A0869">
      <w:pPr>
        <w:spacing w:after="0" w:line="360" w:lineRule="auto"/>
        <w:rPr>
          <w:rFonts w:eastAsiaTheme="minorEastAsia" w:cstheme="minorHAnsi"/>
          <w:lang w:eastAsia="en-GB"/>
        </w:rPr>
      </w:pPr>
      <w:r>
        <w:rPr>
          <w:rFonts w:eastAsiaTheme="minorEastAsia" w:cstheme="minorHAnsi"/>
          <w:lang w:eastAsia="en-GB"/>
        </w:rPr>
        <w:br w:type="page"/>
      </w:r>
    </w:p>
    <w:p w:rsidR="00BA4F7D" w:rsidRPr="007C55E5" w:rsidRDefault="00696B22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lang w:eastAsia="en-GB"/>
        </w:rPr>
      </w:pPr>
      <w:r w:rsidRPr="007C55E5">
        <w:rPr>
          <w:rFonts w:eastAsiaTheme="minorEastAsia" w:cstheme="minorHAnsi"/>
          <w:lang w:eastAsia="en-GB"/>
        </w:rPr>
        <w:lastRenderedPageBreak/>
        <w:t xml:space="preserve">c) </w:t>
      </w:r>
      <w:r w:rsidRPr="007C55E5">
        <w:rPr>
          <w:rFonts w:cstheme="minorHAnsi"/>
        </w:rPr>
        <w:t xml:space="preserve">w </w:t>
      </w:r>
      <w:r w:rsidR="00BA4F7D" w:rsidRPr="007C55E5">
        <w:rPr>
          <w:rFonts w:cstheme="minorHAnsi"/>
        </w:rPr>
        <w:t xml:space="preserve">§ 8 ust. 2-10 Załącznika nr 5 do SWZ - wzór umowy - część 20, </w:t>
      </w:r>
      <w:r w:rsidRPr="007C55E5">
        <w:rPr>
          <w:rFonts w:cstheme="minorHAnsi"/>
        </w:rPr>
        <w:t xml:space="preserve">Zamawiający zmienia zapisy </w:t>
      </w:r>
      <w:r w:rsidRPr="007C55E5">
        <w:rPr>
          <w:rFonts w:cstheme="minorHAnsi"/>
        </w:rPr>
        <w:br/>
      </w:r>
      <w:r w:rsidR="00BA4F7D" w:rsidRPr="007C55E5">
        <w:rPr>
          <w:rFonts w:eastAsiaTheme="minorEastAsia" w:cstheme="minorHAnsi"/>
          <w:bCs/>
          <w:lang w:eastAsia="en-GB"/>
        </w:rPr>
        <w:t xml:space="preserve">w następujący sposób: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i/>
          <w:iCs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„2. Strony dokonają zmiany wysokości wynagrodzenia określonego w § 7 ust. 1 niniejszej umowy </w:t>
      </w:r>
      <w:r>
        <w:rPr>
          <w:rFonts w:eastAsiaTheme="minorEastAsia" w:cstheme="minorHAnsi"/>
          <w:i/>
          <w:iCs/>
          <w:lang w:eastAsia="en-GB"/>
        </w:rPr>
        <w:br/>
      </w:r>
      <w:r w:rsidRPr="00E222B0">
        <w:rPr>
          <w:rFonts w:eastAsiaTheme="minorEastAsia" w:cstheme="minorHAnsi"/>
          <w:i/>
          <w:iCs/>
          <w:lang w:eastAsia="en-GB"/>
        </w:rPr>
        <w:t xml:space="preserve">w przypadku zmiany ceny materiałów lub innych kosztów związanych z realizacją Umowy określone w art. 439 ustawy </w:t>
      </w:r>
      <w:proofErr w:type="spellStart"/>
      <w:r w:rsidRPr="00E222B0">
        <w:rPr>
          <w:rFonts w:eastAsiaTheme="minorEastAsia" w:cstheme="minorHAnsi"/>
          <w:i/>
          <w:iCs/>
          <w:lang w:eastAsia="en-GB"/>
        </w:rPr>
        <w:t>Pzp</w:t>
      </w:r>
      <w:proofErr w:type="spellEnd"/>
      <w:r w:rsidRPr="00E222B0">
        <w:rPr>
          <w:rFonts w:eastAsiaTheme="minorEastAsia" w:cstheme="minorHAnsi"/>
          <w:i/>
          <w:iCs/>
          <w:lang w:eastAsia="en-GB"/>
        </w:rPr>
        <w:t xml:space="preserve">. Każdej ze Stron przysługuje prawo do złożenia wniosku o dokonanie zmiany wysokości wynagrodzenia na zasadach określonych poniżej.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i/>
          <w:iCs/>
          <w:lang w:eastAsia="en-GB"/>
        </w:rPr>
      </w:pPr>
      <w:r w:rsidRPr="00E222B0">
        <w:rPr>
          <w:rFonts w:eastAsiaTheme="minorEastAsia" w:cstheme="minorHAnsi"/>
          <w:lang w:eastAsia="en-GB"/>
        </w:rPr>
        <w:t>3.</w:t>
      </w:r>
      <w:r>
        <w:rPr>
          <w:rFonts w:eastAsiaTheme="minorEastAsia" w:cstheme="minorHAnsi"/>
          <w:lang w:eastAsia="en-GB"/>
        </w:rPr>
        <w:tab/>
      </w:r>
      <w:r w:rsidRPr="00E222B0">
        <w:rPr>
          <w:rFonts w:eastAsiaTheme="minorEastAsia" w:cstheme="minorHAnsi"/>
          <w:i/>
          <w:iCs/>
          <w:lang w:eastAsia="en-GB"/>
        </w:rPr>
        <w:t xml:space="preserve">Wniosek o dokonanie zmiany wynagrodzenia (podwyższenie lub obniżenie) może zostać złożony nie wcześniej niż 6 miesięcy od dnia zawarcia Umowy. </w:t>
      </w:r>
    </w:p>
    <w:p w:rsidR="00BA4F7D" w:rsidRPr="00675FA8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b/>
          <w:i/>
          <w:iCs/>
          <w:lang w:eastAsia="en-GB"/>
        </w:rPr>
      </w:pPr>
      <w:r w:rsidRPr="00E222B0">
        <w:rPr>
          <w:rFonts w:eastAsiaTheme="minorEastAsia" w:cstheme="minorHAnsi"/>
          <w:lang w:eastAsia="en-GB"/>
        </w:rPr>
        <w:t xml:space="preserve">4. </w:t>
      </w:r>
      <w:r>
        <w:rPr>
          <w:rFonts w:eastAsiaTheme="minorEastAsia" w:cstheme="minorHAnsi"/>
          <w:lang w:eastAsia="en-GB"/>
        </w:rPr>
        <w:tab/>
      </w:r>
      <w:r w:rsidRPr="00E222B0">
        <w:rPr>
          <w:rFonts w:eastAsiaTheme="minorEastAsia" w:cstheme="minorHAnsi"/>
          <w:i/>
          <w:iCs/>
          <w:lang w:eastAsia="en-GB"/>
        </w:rPr>
        <w:t xml:space="preserve">Wniosek o dokonanie zmiany wysokości wynagrodzenia dotyczyć może jedynie wartości wynagrodzenia pozostałej do wykonania na przyszłość po dacie złożenia wniosku. </w:t>
      </w:r>
      <w:r w:rsidRPr="00AA6507">
        <w:rPr>
          <w:rFonts w:eastAsiaTheme="minorEastAsia" w:cstheme="minorHAnsi"/>
          <w:b/>
          <w:i/>
          <w:iCs/>
          <w:lang w:eastAsia="en-GB"/>
        </w:rPr>
        <w:t xml:space="preserve">Zmiana cen </w:t>
      </w:r>
      <w:r w:rsidRPr="00675FA8">
        <w:rPr>
          <w:rFonts w:eastAsiaTheme="minorEastAsia" w:cstheme="minorHAnsi"/>
          <w:b/>
          <w:i/>
          <w:iCs/>
          <w:lang w:eastAsia="en-GB"/>
        </w:rPr>
        <w:t>materiałów lub zmiana kosztów musi być związana z realizacją Umowy. Udowodnienie powyższych okoliczności spoczywa na Wykonawcy.</w:t>
      </w:r>
    </w:p>
    <w:p w:rsidR="00BA4F7D" w:rsidRPr="00675FA8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lang w:eastAsia="en-GB"/>
        </w:rPr>
      </w:pPr>
      <w:r w:rsidRPr="00675FA8">
        <w:rPr>
          <w:rFonts w:eastAsiaTheme="minorEastAsia" w:cstheme="minorHAnsi"/>
          <w:lang w:eastAsia="en-GB"/>
        </w:rPr>
        <w:t xml:space="preserve">5. </w:t>
      </w:r>
      <w:r w:rsidRPr="00675FA8">
        <w:rPr>
          <w:rFonts w:eastAsiaTheme="minorEastAsia" w:cstheme="minorHAnsi"/>
          <w:lang w:eastAsia="en-GB"/>
        </w:rPr>
        <w:tab/>
      </w:r>
      <w:r w:rsidRPr="00675FA8">
        <w:rPr>
          <w:rFonts w:eastAsiaTheme="minorEastAsia" w:cstheme="minorHAnsi"/>
          <w:i/>
          <w:iCs/>
          <w:lang w:eastAsia="en-GB"/>
        </w:rPr>
        <w:t xml:space="preserve">Zmiana wysokości wynagrodzenia zostanie dokonana w przypadku, gdy z </w:t>
      </w:r>
      <w:r w:rsidRPr="00675FA8">
        <w:rPr>
          <w:rFonts w:eastAsiaTheme="minorEastAsia" w:cstheme="minorHAnsi"/>
          <w:b/>
          <w:i/>
          <w:iCs/>
          <w:lang w:eastAsia="en-GB"/>
        </w:rPr>
        <w:t xml:space="preserve">półrocznych </w:t>
      </w:r>
      <w:r w:rsidRPr="00675FA8">
        <w:rPr>
          <w:rFonts w:eastAsiaTheme="minorEastAsia" w:cstheme="minorHAnsi"/>
          <w:i/>
          <w:iCs/>
          <w:lang w:eastAsia="en-GB"/>
        </w:rPr>
        <w:t xml:space="preserve">komunikatów Prezesa Głównego Urzędu Statystycznego publikowanych w Dzienniku Urzędowym RP „Monitor Polski” na stronie internetowej Urzędu, w sprawie zmian cen towarów i usług konsumpcyjnych, wynikać będzie, że wzrost/obniżenie cen towarów i usług konsumpcyjnych, wynikający z kolejnych </w:t>
      </w:r>
      <w:r w:rsidRPr="00675FA8">
        <w:rPr>
          <w:rFonts w:eastAsiaTheme="minorEastAsia" w:cstheme="minorHAnsi"/>
          <w:b/>
          <w:i/>
          <w:iCs/>
          <w:lang w:eastAsia="en-GB"/>
        </w:rPr>
        <w:t xml:space="preserve">półrocznych </w:t>
      </w:r>
      <w:r w:rsidRPr="00675FA8">
        <w:rPr>
          <w:rFonts w:eastAsiaTheme="minorEastAsia" w:cstheme="minorHAnsi"/>
          <w:i/>
          <w:iCs/>
          <w:lang w:eastAsia="en-GB"/>
        </w:rPr>
        <w:t xml:space="preserve">komunikatów wyniesie łącznie (suma) co najmniej  </w:t>
      </w:r>
      <w:r w:rsidRPr="00675FA8">
        <w:rPr>
          <w:rFonts w:eastAsiaTheme="minorEastAsia" w:cstheme="minorHAnsi"/>
          <w:b/>
          <w:i/>
          <w:iCs/>
          <w:lang w:eastAsia="en-GB"/>
        </w:rPr>
        <w:t>4 %</w:t>
      </w:r>
      <w:r w:rsidRPr="00675FA8">
        <w:rPr>
          <w:rFonts w:eastAsiaTheme="minorEastAsia" w:cstheme="minorHAnsi"/>
          <w:i/>
          <w:iCs/>
          <w:lang w:eastAsia="en-GB"/>
        </w:rPr>
        <w:t xml:space="preserve">  (suma procentowych wskaźników zmiany cen wynikająca z kolejnych </w:t>
      </w:r>
      <w:r w:rsidRPr="00675FA8">
        <w:rPr>
          <w:rFonts w:eastAsiaTheme="minorEastAsia" w:cstheme="minorHAnsi"/>
          <w:b/>
          <w:i/>
          <w:iCs/>
          <w:lang w:eastAsia="en-GB"/>
        </w:rPr>
        <w:t>półrocznych</w:t>
      </w:r>
      <w:r w:rsidRPr="00675FA8">
        <w:rPr>
          <w:rFonts w:eastAsiaTheme="minorEastAsia" w:cstheme="minorHAnsi"/>
          <w:i/>
          <w:iCs/>
          <w:lang w:eastAsia="en-GB"/>
        </w:rPr>
        <w:t xml:space="preserve"> komunikatów (okres poprzedni = 100)).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lang w:eastAsia="en-GB"/>
        </w:rPr>
      </w:pPr>
      <w:r w:rsidRPr="00675FA8">
        <w:rPr>
          <w:rFonts w:eastAsiaTheme="minorEastAsia" w:cstheme="minorHAnsi"/>
          <w:lang w:eastAsia="en-GB"/>
        </w:rPr>
        <w:t xml:space="preserve">6.  </w:t>
      </w:r>
      <w:r w:rsidRPr="00675FA8">
        <w:rPr>
          <w:rFonts w:eastAsiaTheme="minorEastAsia" w:cstheme="minorHAnsi"/>
          <w:lang w:eastAsia="en-GB"/>
        </w:rPr>
        <w:tab/>
      </w:r>
      <w:r w:rsidRPr="00675FA8">
        <w:rPr>
          <w:rFonts w:eastAsiaTheme="minorEastAsia" w:cstheme="minorHAnsi"/>
          <w:i/>
          <w:iCs/>
          <w:lang w:eastAsia="en-GB"/>
        </w:rPr>
        <w:t xml:space="preserve">Początkowym terminem ustalenia </w:t>
      </w:r>
      <w:r w:rsidRPr="00E222B0">
        <w:rPr>
          <w:rFonts w:eastAsiaTheme="minorEastAsia" w:cstheme="minorHAnsi"/>
          <w:i/>
          <w:iCs/>
          <w:lang w:eastAsia="en-GB"/>
        </w:rPr>
        <w:t xml:space="preserve">przesłanki zmiany cen, o której mowa w ust. 4, jest: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709" w:hanging="283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1) </w:t>
      </w:r>
      <w:r w:rsidRPr="00E222B0">
        <w:rPr>
          <w:rFonts w:eastAsiaTheme="minorEastAsia" w:cstheme="minorHAnsi"/>
          <w:i/>
          <w:iCs/>
          <w:lang w:eastAsia="en-GB"/>
        </w:rPr>
        <w:tab/>
        <w:t xml:space="preserve">w przypadku pierwszego wniosku o zmianę wysokości wynagrodzenia na podstawie ust. 1 – komunikat Prezesa GUS  dotyczący </w:t>
      </w:r>
      <w:r w:rsidRPr="00E222B0">
        <w:rPr>
          <w:rFonts w:eastAsiaTheme="minorEastAsia" w:cstheme="minorHAnsi"/>
          <w:b/>
          <w:iCs/>
          <w:lang w:eastAsia="en-GB"/>
        </w:rPr>
        <w:t xml:space="preserve">półrocza </w:t>
      </w:r>
      <w:r w:rsidRPr="00E222B0">
        <w:rPr>
          <w:rFonts w:eastAsiaTheme="minorEastAsia" w:cstheme="minorHAnsi"/>
          <w:i/>
          <w:iCs/>
          <w:lang w:eastAsia="en-GB"/>
        </w:rPr>
        <w:t xml:space="preserve"> następnego po  </w:t>
      </w:r>
      <w:r w:rsidRPr="00E222B0">
        <w:rPr>
          <w:rFonts w:eastAsiaTheme="minorEastAsia" w:cstheme="minorHAnsi"/>
          <w:b/>
          <w:i/>
          <w:iCs/>
          <w:lang w:eastAsia="en-GB"/>
        </w:rPr>
        <w:t xml:space="preserve">półroczu </w:t>
      </w:r>
      <w:r w:rsidRPr="00E222B0">
        <w:rPr>
          <w:rFonts w:eastAsiaTheme="minorEastAsia" w:cstheme="minorHAnsi"/>
          <w:i/>
          <w:iCs/>
          <w:lang w:eastAsia="en-GB"/>
        </w:rPr>
        <w:t xml:space="preserve">w którym Wykonawca złożył ofertę,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709" w:hanging="283"/>
        <w:rPr>
          <w:rFonts w:eastAsiaTheme="minorEastAsia" w:cstheme="minorHAnsi"/>
          <w:i/>
          <w:iCs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>2)</w:t>
      </w:r>
      <w:r w:rsidRPr="00E222B0">
        <w:rPr>
          <w:rFonts w:eastAsiaTheme="minorEastAsia" w:cstheme="minorHAnsi"/>
          <w:i/>
          <w:iCs/>
          <w:lang w:eastAsia="en-GB"/>
        </w:rPr>
        <w:tab/>
        <w:t xml:space="preserve"> w przypadku drugiego i kolejnych wniosków o zmianę wysokości wynagrodzenia na podstawie komunikatu Prezesa GUS dotyczącego</w:t>
      </w:r>
      <w:r>
        <w:rPr>
          <w:rFonts w:eastAsiaTheme="minorEastAsia" w:cstheme="minorHAnsi"/>
          <w:i/>
          <w:iCs/>
          <w:lang w:eastAsia="en-GB"/>
        </w:rPr>
        <w:t xml:space="preserve"> </w:t>
      </w:r>
      <w:r w:rsidRPr="00E222B0">
        <w:rPr>
          <w:rFonts w:eastAsiaTheme="minorEastAsia" w:cstheme="minorHAnsi"/>
          <w:b/>
          <w:i/>
          <w:iCs/>
          <w:lang w:eastAsia="en-GB"/>
        </w:rPr>
        <w:t xml:space="preserve">półrocza </w:t>
      </w:r>
      <w:r w:rsidRPr="00E222B0">
        <w:rPr>
          <w:rFonts w:eastAsiaTheme="minorEastAsia" w:cstheme="minorHAnsi"/>
          <w:i/>
          <w:iCs/>
          <w:lang w:eastAsia="en-GB"/>
        </w:rPr>
        <w:t xml:space="preserve">, w którym Wykonawca złożył ostatni wniosek o zmianę wysokości wynagrodzenia.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lang w:eastAsia="en-GB"/>
        </w:rPr>
        <w:t xml:space="preserve">7. </w:t>
      </w:r>
      <w:r>
        <w:rPr>
          <w:rFonts w:eastAsiaTheme="minorEastAsia" w:cstheme="minorHAnsi"/>
          <w:lang w:eastAsia="en-GB"/>
        </w:rPr>
        <w:tab/>
      </w:r>
      <w:r w:rsidRPr="00E222B0">
        <w:rPr>
          <w:rFonts w:eastAsiaTheme="minorEastAsia" w:cstheme="minorHAnsi"/>
          <w:i/>
          <w:iCs/>
          <w:lang w:eastAsia="en-GB"/>
        </w:rPr>
        <w:t xml:space="preserve">W oparciu o powyższe postanowienia, wynagrodzenie zostanie zwaloryzowane, na podstawie wniosku złożonego przez Stronę, w oparciu o wzór: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firstLine="426"/>
        <w:rPr>
          <w:rFonts w:eastAsiaTheme="minorEastAsia" w:cstheme="minorHAnsi"/>
          <w:b/>
          <w:lang w:eastAsia="en-GB"/>
        </w:rPr>
      </w:pPr>
      <w:r w:rsidRPr="00E222B0">
        <w:rPr>
          <w:rFonts w:eastAsiaTheme="minorEastAsia" w:cstheme="minorHAnsi"/>
          <w:b/>
          <w:lang w:eastAsia="en-GB"/>
        </w:rPr>
        <w:t xml:space="preserve">ZW = (W x G)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ind w:firstLine="426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lang w:eastAsia="en-GB"/>
        </w:rPr>
        <w:t xml:space="preserve">gdzie: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ZW – wartość netto zmiany Wynagrodzenia,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W – wartość netto usług pozostałych do wykonania od dnia złożenia wniosku, </w:t>
      </w:r>
    </w:p>
    <w:p w:rsidR="00BA4F7D" w:rsidRDefault="00BA4F7D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i/>
          <w:iCs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t xml:space="preserve">G – wysokość procentowa zmiany cen towarów i usług konsumpcyjnych, wynikająca z </w:t>
      </w:r>
      <w:r w:rsidRPr="00E222B0">
        <w:rPr>
          <w:rFonts w:eastAsiaTheme="minorEastAsia" w:cstheme="minorHAnsi"/>
          <w:b/>
          <w:i/>
          <w:iCs/>
          <w:lang w:eastAsia="en-GB"/>
        </w:rPr>
        <w:t xml:space="preserve">półrocznych </w:t>
      </w:r>
      <w:r w:rsidRPr="00E222B0">
        <w:rPr>
          <w:rFonts w:eastAsiaTheme="minorEastAsia" w:cstheme="minorHAnsi"/>
          <w:i/>
          <w:iCs/>
          <w:lang w:eastAsia="en-GB"/>
        </w:rPr>
        <w:t xml:space="preserve">komunikatów Prezesa GUS, ustalona </w:t>
      </w:r>
      <w:r>
        <w:rPr>
          <w:rFonts w:eastAsiaTheme="minorEastAsia" w:cstheme="minorHAnsi"/>
          <w:i/>
          <w:iCs/>
          <w:lang w:eastAsia="en-GB"/>
        </w:rPr>
        <w:t xml:space="preserve">w oparciu o postanowienia ust. </w:t>
      </w:r>
      <w:r w:rsidRPr="00E222B0">
        <w:rPr>
          <w:rFonts w:eastAsiaTheme="minorEastAsia" w:cstheme="minorHAnsi"/>
          <w:b/>
          <w:i/>
          <w:iCs/>
          <w:lang w:eastAsia="en-GB"/>
        </w:rPr>
        <w:t xml:space="preserve">5 i 6 </w:t>
      </w:r>
      <w:r w:rsidRPr="00E222B0">
        <w:rPr>
          <w:rFonts w:eastAsiaTheme="minorEastAsia" w:cstheme="minorHAnsi"/>
          <w:i/>
          <w:iCs/>
          <w:lang w:eastAsia="en-GB"/>
        </w:rPr>
        <w:t xml:space="preserve">niniejszego paragrafu. </w:t>
      </w:r>
    </w:p>
    <w:p w:rsidR="00BA4F7D" w:rsidRPr="00E222B0" w:rsidRDefault="00BA4F7D" w:rsidP="009A086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lang w:eastAsia="en-GB"/>
        </w:rPr>
      </w:pPr>
    </w:p>
    <w:p w:rsidR="00BA4F7D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i/>
          <w:iCs/>
          <w:lang w:eastAsia="en-GB"/>
        </w:rPr>
      </w:pPr>
      <w:r w:rsidRPr="00E222B0">
        <w:rPr>
          <w:rFonts w:eastAsiaTheme="minorEastAsia" w:cstheme="minorHAnsi"/>
          <w:i/>
          <w:iCs/>
          <w:lang w:eastAsia="en-GB"/>
        </w:rPr>
        <w:lastRenderedPageBreak/>
        <w:t xml:space="preserve">8. </w:t>
      </w:r>
      <w:r>
        <w:rPr>
          <w:rFonts w:eastAsiaTheme="minorEastAsia" w:cstheme="minorHAnsi"/>
          <w:i/>
          <w:iCs/>
          <w:lang w:eastAsia="en-GB"/>
        </w:rPr>
        <w:tab/>
      </w:r>
      <w:r w:rsidRPr="00E222B0">
        <w:rPr>
          <w:rFonts w:eastAsiaTheme="minorEastAsia" w:cstheme="minorHAnsi"/>
          <w:i/>
          <w:iCs/>
          <w:lang w:eastAsia="en-GB"/>
        </w:rPr>
        <w:t xml:space="preserve">Wartość zmiany Wynagrodzenia zostanie powiększona o podatek od towarów i usług. </w:t>
      </w:r>
    </w:p>
    <w:p w:rsidR="00BA4F7D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i/>
          <w:iCs/>
          <w:lang w:eastAsia="en-GB"/>
        </w:rPr>
      </w:pPr>
      <w:r w:rsidRPr="00AA6507">
        <w:rPr>
          <w:rFonts w:eastAsiaTheme="minorEastAsia" w:cstheme="minorHAnsi"/>
          <w:i/>
          <w:iCs/>
          <w:lang w:eastAsia="en-GB"/>
        </w:rPr>
        <w:t>9.</w:t>
      </w:r>
      <w:r w:rsidRPr="00AA6507">
        <w:rPr>
          <w:rFonts w:eastAsiaTheme="minorEastAsia" w:cstheme="minorHAnsi"/>
          <w:b/>
          <w:i/>
          <w:iCs/>
          <w:lang w:eastAsia="en-GB"/>
        </w:rPr>
        <w:t xml:space="preserve"> </w:t>
      </w:r>
      <w:r>
        <w:rPr>
          <w:rFonts w:eastAsiaTheme="minorEastAsia" w:cstheme="minorHAnsi"/>
          <w:b/>
          <w:i/>
          <w:iCs/>
          <w:lang w:eastAsia="en-GB"/>
        </w:rPr>
        <w:tab/>
      </w:r>
      <w:r w:rsidRPr="00E222B0">
        <w:rPr>
          <w:rFonts w:eastAsiaTheme="minorEastAsia" w:cstheme="minorHAnsi"/>
          <w:i/>
          <w:iCs/>
          <w:lang w:eastAsia="en-GB"/>
        </w:rPr>
        <w:t xml:space="preserve">Wartość zmiany Wynagrodzenia obowiązywać będzie począwszy od dnia podpisania aneksu do Umowy ze skutkiem od dnia złożenia wniosku. </w:t>
      </w:r>
    </w:p>
    <w:p w:rsidR="00BA4F7D" w:rsidRPr="0047635B" w:rsidRDefault="00BA4F7D" w:rsidP="009A086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 w:cstheme="minorHAnsi"/>
          <w:i/>
          <w:iCs/>
          <w:lang w:eastAsia="en-GB"/>
        </w:rPr>
      </w:pPr>
      <w:r>
        <w:rPr>
          <w:rFonts w:eastAsiaTheme="minorEastAsia" w:cstheme="minorHAnsi"/>
          <w:i/>
          <w:iCs/>
          <w:lang w:eastAsia="en-GB"/>
        </w:rPr>
        <w:t xml:space="preserve">10. </w:t>
      </w:r>
      <w:r>
        <w:rPr>
          <w:rFonts w:eastAsiaTheme="minorEastAsia" w:cstheme="minorHAnsi"/>
          <w:i/>
          <w:iCs/>
          <w:lang w:eastAsia="en-GB"/>
        </w:rPr>
        <w:tab/>
      </w:r>
      <w:r w:rsidRPr="00E222B0">
        <w:rPr>
          <w:rFonts w:eastAsiaTheme="minorEastAsia" w:cstheme="minorHAnsi"/>
          <w:i/>
          <w:iCs/>
          <w:lang w:eastAsia="en-GB"/>
        </w:rPr>
        <w:t>Maksymalna wartość zmiany Wynagrodzenia netto, jaką dopuszcza się w efekcie zastosowania powyższych postanowień nie może przekroczyć 5% wartości wynagrodzenia netto.”</w:t>
      </w:r>
    </w:p>
    <w:p w:rsidR="00BA4F7D" w:rsidRDefault="00BA4F7D" w:rsidP="009A0869">
      <w:pPr>
        <w:spacing w:after="0" w:line="360" w:lineRule="auto"/>
      </w:pPr>
    </w:p>
    <w:p w:rsidR="00696B22" w:rsidRPr="009A0869" w:rsidRDefault="00A91E45" w:rsidP="009A0869">
      <w:pPr>
        <w:spacing w:after="0" w:line="360" w:lineRule="auto"/>
        <w:rPr>
          <w:lang w:bidi="pl-PL"/>
        </w:rPr>
      </w:pPr>
      <w:r w:rsidRPr="009A0869">
        <w:rPr>
          <w:b/>
        </w:rPr>
        <w:t>3)</w:t>
      </w:r>
      <w:r w:rsidRPr="009A0869">
        <w:t xml:space="preserve"> </w:t>
      </w:r>
    </w:p>
    <w:p w:rsidR="00A91E45" w:rsidRPr="00A91E45" w:rsidRDefault="00F9160F" w:rsidP="009A0869">
      <w:pPr>
        <w:spacing w:after="0" w:line="360" w:lineRule="auto"/>
        <w:ind w:left="426" w:hanging="426"/>
        <w:rPr>
          <w:b/>
          <w:lang w:bidi="pl-PL"/>
        </w:rPr>
      </w:pPr>
      <w:r>
        <w:rPr>
          <w:lang w:bidi="pl-PL"/>
        </w:rPr>
        <w:t xml:space="preserve">a) </w:t>
      </w:r>
      <w:r>
        <w:rPr>
          <w:lang w:bidi="pl-PL"/>
        </w:rPr>
        <w:tab/>
      </w:r>
      <w:r w:rsidR="00A91E45" w:rsidRPr="00A91E45">
        <w:rPr>
          <w:lang w:bidi="pl-PL"/>
        </w:rPr>
        <w:t xml:space="preserve">w Załączniku nr 5 do SWZ - wzór umowy - część 1, 2, 5, 6, 8, 9, 11, 12, 15, 16, 18 - w § 4 ust. 2 </w:t>
      </w:r>
      <w:r>
        <w:rPr>
          <w:lang w:bidi="pl-PL"/>
        </w:rPr>
        <w:t xml:space="preserve">Zamawiający dodaje </w:t>
      </w:r>
      <w:r w:rsidR="00A91E45" w:rsidRPr="00A91E45">
        <w:rPr>
          <w:lang w:bidi="pl-PL"/>
        </w:rPr>
        <w:t>zdani</w:t>
      </w:r>
      <w:r>
        <w:rPr>
          <w:lang w:bidi="pl-PL"/>
        </w:rPr>
        <w:t>e</w:t>
      </w:r>
      <w:r w:rsidR="00A91E45" w:rsidRPr="00A91E45">
        <w:rPr>
          <w:lang w:bidi="pl-PL"/>
        </w:rPr>
        <w:t xml:space="preserve"> w brzmieniu następującym: „</w:t>
      </w:r>
      <w:r w:rsidR="00A91E45" w:rsidRPr="00A91E45">
        <w:rPr>
          <w:b/>
          <w:lang w:bidi="pl-PL"/>
        </w:rPr>
        <w:t>Zamawiający gwarantuje minimalną wielkość przedmiotu zamówienia na poziomie 90%.”;</w:t>
      </w:r>
    </w:p>
    <w:p w:rsidR="00A91E45" w:rsidRPr="00A91E45" w:rsidRDefault="00F9160F" w:rsidP="009A0869">
      <w:pPr>
        <w:spacing w:after="0" w:line="360" w:lineRule="auto"/>
        <w:ind w:left="426" w:hanging="426"/>
        <w:rPr>
          <w:b/>
          <w:lang w:bidi="pl-PL"/>
        </w:rPr>
      </w:pPr>
      <w:r>
        <w:rPr>
          <w:lang w:bidi="pl-PL"/>
        </w:rPr>
        <w:t>b)</w:t>
      </w:r>
      <w:r w:rsidR="00A91E45" w:rsidRPr="00A91E45">
        <w:rPr>
          <w:lang w:bidi="pl-PL"/>
        </w:rPr>
        <w:t xml:space="preserve"> </w:t>
      </w:r>
      <w:r>
        <w:rPr>
          <w:lang w:bidi="pl-PL"/>
        </w:rPr>
        <w:tab/>
      </w:r>
      <w:r w:rsidR="00A91E45" w:rsidRPr="00A91E45">
        <w:rPr>
          <w:lang w:bidi="pl-PL"/>
        </w:rPr>
        <w:t xml:space="preserve">w Załączniku nr 5 do SWZ - wzór umowy - część 3, 4, 7, 10, 13, 14, 17, 19 - w § 5 ust. 2 </w:t>
      </w:r>
      <w:r w:rsidRPr="00F9160F">
        <w:rPr>
          <w:lang w:bidi="pl-PL"/>
        </w:rPr>
        <w:t>Zamawiający dodaje zdanie</w:t>
      </w:r>
      <w:r>
        <w:rPr>
          <w:lang w:bidi="pl-PL"/>
        </w:rPr>
        <w:t xml:space="preserve"> </w:t>
      </w:r>
      <w:r w:rsidR="00A91E45" w:rsidRPr="00A91E45">
        <w:rPr>
          <w:lang w:bidi="pl-PL"/>
        </w:rPr>
        <w:t>w brzmieniu następującym: „</w:t>
      </w:r>
      <w:r w:rsidR="00A91E45" w:rsidRPr="00A91E45">
        <w:rPr>
          <w:b/>
          <w:lang w:bidi="pl-PL"/>
        </w:rPr>
        <w:t>Zamawiający gwarantuje minimalną wielkość przedmiotu zamówienia w zakresie świadczenie usług utrzymania czystości na poziomie 90%.”;</w:t>
      </w:r>
    </w:p>
    <w:p w:rsidR="00A91E45" w:rsidRPr="00A91E45" w:rsidRDefault="00F9160F" w:rsidP="009A0869">
      <w:pPr>
        <w:spacing w:after="0" w:line="360" w:lineRule="auto"/>
        <w:ind w:left="426" w:hanging="426"/>
        <w:rPr>
          <w:b/>
          <w:lang w:bidi="pl-PL"/>
        </w:rPr>
      </w:pPr>
      <w:r>
        <w:rPr>
          <w:lang w:bidi="pl-PL"/>
        </w:rPr>
        <w:t xml:space="preserve">c) </w:t>
      </w:r>
      <w:r>
        <w:rPr>
          <w:lang w:bidi="pl-PL"/>
        </w:rPr>
        <w:tab/>
      </w:r>
      <w:r w:rsidR="00A91E45" w:rsidRPr="00A91E45">
        <w:rPr>
          <w:lang w:bidi="pl-PL"/>
        </w:rPr>
        <w:t xml:space="preserve">w Załączniku nr 5 do SWZ - wzór umowy - część 20 - w § 7 ust. 1 </w:t>
      </w:r>
      <w:r w:rsidRPr="00F9160F">
        <w:rPr>
          <w:lang w:bidi="pl-PL"/>
        </w:rPr>
        <w:t>Zamawiający dodaje zdanie</w:t>
      </w:r>
      <w:r w:rsidR="00A91E45" w:rsidRPr="00A91E45">
        <w:rPr>
          <w:lang w:bidi="pl-PL"/>
        </w:rPr>
        <w:t xml:space="preserve"> w brzmieniu następującym: „</w:t>
      </w:r>
      <w:r w:rsidR="00A91E45" w:rsidRPr="00A91E45">
        <w:rPr>
          <w:b/>
          <w:lang w:bidi="pl-PL"/>
        </w:rPr>
        <w:t>Zamawiający gwarantuje minimalną wielkość przedmiotu zamówienia na poziomie 90%.”.</w:t>
      </w:r>
    </w:p>
    <w:p w:rsidR="00A91E45" w:rsidRPr="00F9160F" w:rsidRDefault="00A91E45" w:rsidP="009A0869">
      <w:pPr>
        <w:spacing w:after="0" w:line="360" w:lineRule="auto"/>
        <w:rPr>
          <w:b/>
          <w:color w:val="FF0000"/>
        </w:rPr>
      </w:pPr>
      <w:r w:rsidRPr="009A0869">
        <w:rPr>
          <w:b/>
        </w:rPr>
        <w:t xml:space="preserve">4) </w:t>
      </w:r>
    </w:p>
    <w:p w:rsidR="00A91E45" w:rsidRPr="00A91E45" w:rsidRDefault="00A91E45" w:rsidP="009A0869">
      <w:pPr>
        <w:spacing w:after="0" w:line="360" w:lineRule="auto"/>
        <w:ind w:right="57"/>
        <w:rPr>
          <w:rFonts w:ascii="Calibri" w:eastAsia="Tahoma" w:hAnsi="Calibri" w:cs="Calibri"/>
          <w:lang w:eastAsia="pl-PL" w:bidi="pl-PL"/>
        </w:rPr>
      </w:pPr>
      <w:r w:rsidRPr="009A0869">
        <w:rPr>
          <w:rFonts w:ascii="Calibri" w:eastAsia="Tahoma" w:hAnsi="Calibri" w:cs="Calibri"/>
          <w:lang w:eastAsia="pl-PL" w:bidi="pl-PL"/>
        </w:rPr>
        <w:t>a)</w:t>
      </w:r>
      <w:r w:rsidRPr="00F9160F">
        <w:rPr>
          <w:rFonts w:ascii="Calibri" w:eastAsia="Tahoma" w:hAnsi="Calibri" w:cs="Calibri"/>
          <w:color w:val="FF0000"/>
          <w:lang w:eastAsia="pl-PL" w:bidi="pl-PL"/>
        </w:rPr>
        <w:t xml:space="preserve"> </w:t>
      </w:r>
      <w:r w:rsidRPr="00A91E45">
        <w:rPr>
          <w:rFonts w:ascii="Calibri" w:eastAsia="Tahoma" w:hAnsi="Calibri" w:cs="Calibri"/>
          <w:lang w:eastAsia="pl-PL" w:bidi="pl-PL"/>
        </w:rPr>
        <w:t>w § 5 ust. 5 Załącznika nr 5 do SWZ - wzór umowy - część 1, 2, 5, 6, 8, 9, 11, 12, 15, 16, 18;</w:t>
      </w:r>
    </w:p>
    <w:p w:rsidR="00A91E45" w:rsidRPr="009A0869" w:rsidRDefault="00A91E45" w:rsidP="009A0869">
      <w:pPr>
        <w:pStyle w:val="Akapitzlist"/>
        <w:numPr>
          <w:ilvl w:val="0"/>
          <w:numId w:val="7"/>
        </w:numPr>
        <w:spacing w:after="0" w:line="360" w:lineRule="auto"/>
        <w:ind w:left="284" w:right="53" w:hanging="284"/>
        <w:rPr>
          <w:rFonts w:ascii="Calibri" w:eastAsia="Tahoma" w:hAnsi="Calibri" w:cs="Calibri"/>
          <w:lang w:eastAsia="pl-PL" w:bidi="pl-PL"/>
        </w:rPr>
      </w:pPr>
      <w:r w:rsidRPr="009A0869">
        <w:rPr>
          <w:rFonts w:ascii="Calibri" w:eastAsia="Tahoma" w:hAnsi="Calibri" w:cs="Calibri"/>
          <w:lang w:eastAsia="pl-PL" w:bidi="pl-PL"/>
        </w:rPr>
        <w:t>w § 6 ust. 5 Załącznika nr 5 do SWZ - wzór umowy - część 3, 4, 7, 10, 13, 14, 17, 19</w:t>
      </w:r>
    </w:p>
    <w:p w:rsidR="00A91E45" w:rsidRPr="00A91E45" w:rsidRDefault="00A91E45" w:rsidP="009A0869">
      <w:pPr>
        <w:spacing w:after="0" w:line="360" w:lineRule="auto"/>
        <w:ind w:left="561" w:right="53" w:hanging="370"/>
        <w:rPr>
          <w:rFonts w:ascii="Calibri" w:eastAsia="Tahoma" w:hAnsi="Calibri" w:cs="Calibri"/>
          <w:lang w:eastAsia="pl-PL" w:bidi="pl-PL"/>
        </w:rPr>
      </w:pPr>
      <w:r w:rsidRPr="00A91E45">
        <w:rPr>
          <w:rFonts w:ascii="Calibri" w:eastAsia="Tahoma" w:hAnsi="Calibri" w:cs="Calibri"/>
          <w:lang w:eastAsia="pl-PL" w:bidi="pl-PL"/>
        </w:rPr>
        <w:t>dotychczasow</w:t>
      </w:r>
      <w:r w:rsidR="00F9160F">
        <w:rPr>
          <w:rFonts w:ascii="Calibri" w:eastAsia="Tahoma" w:hAnsi="Calibri" w:cs="Calibri"/>
          <w:lang w:eastAsia="pl-PL" w:bidi="pl-PL"/>
        </w:rPr>
        <w:t>y</w:t>
      </w:r>
      <w:r w:rsidRPr="00A91E45">
        <w:rPr>
          <w:rFonts w:ascii="Calibri" w:eastAsia="Tahoma" w:hAnsi="Calibri" w:cs="Calibri"/>
          <w:lang w:eastAsia="pl-PL" w:bidi="pl-PL"/>
        </w:rPr>
        <w:t xml:space="preserve"> zapis:</w:t>
      </w:r>
      <w:r w:rsidRPr="00A91E45">
        <w:rPr>
          <w:rFonts w:ascii="Calibri" w:eastAsia="Arial" w:hAnsi="Calibri" w:cs="Calibri"/>
          <w:lang w:eastAsia="pl-PL" w:bidi="pl-PL"/>
        </w:rPr>
        <w:t xml:space="preserve"> </w:t>
      </w:r>
      <w:r w:rsidRPr="00A91E45">
        <w:rPr>
          <w:rFonts w:ascii="Calibri" w:eastAsia="Tahoma" w:hAnsi="Calibri" w:cs="Calibri"/>
          <w:lang w:eastAsia="pl-PL" w:bidi="pl-PL"/>
        </w:rPr>
        <w:t xml:space="preserve">„5. Wykonawca może zwrócić się do Zamawiającego z wnioskiem, </w:t>
      </w:r>
    </w:p>
    <w:p w:rsidR="00A91E45" w:rsidRPr="00A91E45" w:rsidRDefault="00A91E45" w:rsidP="009A0869">
      <w:pPr>
        <w:spacing w:after="0" w:line="360" w:lineRule="auto"/>
        <w:ind w:left="567" w:right="53" w:hanging="6"/>
        <w:rPr>
          <w:rFonts w:ascii="Calibri" w:eastAsia="Tahoma" w:hAnsi="Calibri" w:cs="Calibri"/>
          <w:lang w:eastAsia="pl-PL" w:bidi="pl-PL"/>
        </w:rPr>
      </w:pPr>
      <w:r w:rsidRPr="00A91E45">
        <w:rPr>
          <w:rFonts w:ascii="Calibri" w:eastAsia="Tahoma" w:hAnsi="Calibri" w:cs="Calibri"/>
          <w:lang w:eastAsia="pl-PL" w:bidi="pl-PL"/>
        </w:rPr>
        <w:t>o którym mowa w ust. 4, po opublikowaniu (zgodnie z przepisami obowiązującego prawa) zmian przepisów prawa, będących podstawą wnioskowania o zmianę wynagrodzenia, nie później jednak niż w terminie 14 dni do dnia wejścia w życie tych zmian.”</w:t>
      </w:r>
    </w:p>
    <w:p w:rsidR="00A91E45" w:rsidRPr="00A91E45" w:rsidRDefault="009A0869" w:rsidP="009A0869">
      <w:pPr>
        <w:spacing w:after="0" w:line="360" w:lineRule="auto"/>
        <w:ind w:left="561" w:right="53" w:hanging="370"/>
        <w:rPr>
          <w:rFonts w:ascii="Calibri" w:eastAsia="Tahoma" w:hAnsi="Calibri" w:cs="Calibri"/>
          <w:u w:val="single"/>
          <w:lang w:eastAsia="pl-PL" w:bidi="pl-PL"/>
        </w:rPr>
      </w:pPr>
      <w:r w:rsidRPr="009A0869">
        <w:rPr>
          <w:rFonts w:ascii="Calibri" w:eastAsia="Tahoma" w:hAnsi="Calibri" w:cs="Calibri"/>
          <w:u w:val="single"/>
          <w:lang w:eastAsia="pl-PL" w:bidi="pl-PL"/>
        </w:rPr>
        <w:t xml:space="preserve">Zamawiający zmienia </w:t>
      </w:r>
      <w:r w:rsidR="00A91E45" w:rsidRPr="00A91E45">
        <w:rPr>
          <w:rFonts w:ascii="Calibri" w:eastAsia="Tahoma" w:hAnsi="Calibri" w:cs="Calibri"/>
          <w:u w:val="single"/>
          <w:lang w:eastAsia="pl-PL" w:bidi="pl-PL"/>
        </w:rPr>
        <w:t>na zapis następujący:</w:t>
      </w:r>
    </w:p>
    <w:p w:rsidR="00A91E45" w:rsidRPr="00A91E45" w:rsidRDefault="00A91E45" w:rsidP="009A0869">
      <w:pPr>
        <w:spacing w:after="0" w:line="360" w:lineRule="auto"/>
        <w:ind w:left="561" w:right="53"/>
        <w:rPr>
          <w:rFonts w:ascii="Calibri" w:eastAsia="Tahoma" w:hAnsi="Calibri" w:cs="Calibri"/>
          <w:u w:val="single"/>
          <w:lang w:eastAsia="pl-PL" w:bidi="pl-PL"/>
        </w:rPr>
      </w:pPr>
      <w:r w:rsidRPr="00A91E45">
        <w:rPr>
          <w:rFonts w:ascii="Calibri" w:eastAsia="Tahoma" w:hAnsi="Calibri" w:cs="Calibri"/>
          <w:u w:val="single"/>
          <w:lang w:eastAsia="pl-PL" w:bidi="pl-PL"/>
        </w:rPr>
        <w:t xml:space="preserve">„5. Wykonawca może zwrócić się do Zamawiającego z wnioskiem, o którym mowa w ust. 4, po opublikowaniu (zgodnie z przepisami obowiązującego prawa) zmian przepisów prawa, będących podstawą wnioskowania o zmianę wynagrodzenia, nie później jednak niż </w:t>
      </w:r>
      <w:r w:rsidRPr="00A91E45">
        <w:rPr>
          <w:rFonts w:ascii="Calibri" w:eastAsia="Tahoma" w:hAnsi="Calibri" w:cs="Calibri"/>
          <w:b/>
          <w:u w:val="single"/>
          <w:lang w:eastAsia="pl-PL" w:bidi="pl-PL"/>
        </w:rPr>
        <w:t>w terminie 60 dni</w:t>
      </w:r>
      <w:r w:rsidRPr="00A91E45">
        <w:rPr>
          <w:rFonts w:ascii="Calibri" w:eastAsia="Tahoma" w:hAnsi="Calibri" w:cs="Calibri"/>
          <w:u w:val="single"/>
          <w:lang w:eastAsia="pl-PL" w:bidi="pl-PL"/>
        </w:rPr>
        <w:t xml:space="preserve"> do dnia wejścia w życie tych zmian.”;</w:t>
      </w:r>
    </w:p>
    <w:p w:rsidR="00A91E45" w:rsidRPr="00A91E45" w:rsidRDefault="00A91E45" w:rsidP="009A0869">
      <w:pPr>
        <w:spacing w:after="0" w:line="360" w:lineRule="auto"/>
        <w:ind w:left="561" w:right="57" w:hanging="370"/>
        <w:rPr>
          <w:rFonts w:ascii="Calibri" w:eastAsia="Tahoma" w:hAnsi="Calibri" w:cs="Calibri"/>
          <w:lang w:eastAsia="pl-PL" w:bidi="pl-PL"/>
        </w:rPr>
      </w:pPr>
      <w:r w:rsidRPr="00A91E45">
        <w:rPr>
          <w:rFonts w:ascii="Calibri" w:eastAsia="Tahoma" w:hAnsi="Calibri" w:cs="Calibri"/>
          <w:lang w:eastAsia="pl-PL" w:bidi="pl-PL"/>
        </w:rPr>
        <w:t>c) w  § 8 ust. 1 pkt. 1.4. Załącznika nr 5 do SWZ - wzór umowy - część 20</w:t>
      </w:r>
    </w:p>
    <w:p w:rsidR="00A91E45" w:rsidRPr="00A91E45" w:rsidRDefault="00A91E45" w:rsidP="009A0869">
      <w:pPr>
        <w:spacing w:after="0" w:line="360" w:lineRule="auto"/>
        <w:ind w:left="561" w:right="57" w:hanging="370"/>
        <w:rPr>
          <w:rFonts w:ascii="Calibri" w:eastAsia="Tahoma" w:hAnsi="Calibri" w:cs="Calibri"/>
          <w:lang w:eastAsia="pl-PL" w:bidi="pl-PL"/>
        </w:rPr>
      </w:pPr>
      <w:r w:rsidRPr="00A91E45">
        <w:rPr>
          <w:rFonts w:ascii="Calibri" w:eastAsia="Tahoma" w:hAnsi="Calibri" w:cs="Calibri"/>
          <w:lang w:eastAsia="pl-PL" w:bidi="pl-PL"/>
        </w:rPr>
        <w:t>dotychczasow</w:t>
      </w:r>
      <w:r w:rsidR="00F9160F">
        <w:rPr>
          <w:rFonts w:ascii="Calibri" w:eastAsia="Tahoma" w:hAnsi="Calibri" w:cs="Calibri"/>
          <w:lang w:eastAsia="pl-PL" w:bidi="pl-PL"/>
        </w:rPr>
        <w:t>y zapis</w:t>
      </w:r>
      <w:r w:rsidRPr="00A91E45">
        <w:rPr>
          <w:rFonts w:ascii="Calibri" w:eastAsia="Tahoma" w:hAnsi="Calibri" w:cs="Calibri"/>
          <w:lang w:eastAsia="pl-PL" w:bidi="pl-PL"/>
        </w:rPr>
        <w:t xml:space="preserve">: „1.4. Wykonawca może zwrócić się do Zamawiającego z wnioskiem, </w:t>
      </w:r>
      <w:r w:rsidRPr="00A91E45">
        <w:rPr>
          <w:rFonts w:ascii="Calibri" w:eastAsia="Tahoma" w:hAnsi="Calibri" w:cs="Calibri"/>
          <w:lang w:eastAsia="pl-PL" w:bidi="pl-PL"/>
        </w:rPr>
        <w:br/>
        <w:t>o którym mowa w pkt. 1.3., po opublikowaniu (zgodnie z przepisami obowiązującego prawa) zmian przepisów prawa, będących podstawą wnioskowania o zmianę wynagrodzenia, nie później jednak niż w terminie 14 dni do dnia wejścia w życie tych zmian.”</w:t>
      </w:r>
    </w:p>
    <w:p w:rsidR="00A91E45" w:rsidRPr="00A91E45" w:rsidRDefault="009A0869" w:rsidP="009A0869">
      <w:pPr>
        <w:spacing w:after="0" w:line="360" w:lineRule="auto"/>
        <w:ind w:left="561" w:right="57" w:hanging="370"/>
        <w:rPr>
          <w:rFonts w:ascii="Calibri" w:eastAsia="Tahoma" w:hAnsi="Calibri" w:cs="Calibri"/>
          <w:u w:val="single"/>
          <w:lang w:eastAsia="pl-PL" w:bidi="pl-PL"/>
        </w:rPr>
      </w:pPr>
      <w:r w:rsidRPr="009A0869">
        <w:rPr>
          <w:rFonts w:ascii="Calibri" w:eastAsia="Tahoma" w:hAnsi="Calibri" w:cs="Calibri"/>
          <w:u w:val="single"/>
          <w:lang w:eastAsia="pl-PL" w:bidi="pl-PL"/>
        </w:rPr>
        <w:t xml:space="preserve">Zamawiający zmienia </w:t>
      </w:r>
      <w:r w:rsidR="00A91E45" w:rsidRPr="00A91E45">
        <w:rPr>
          <w:rFonts w:ascii="Calibri" w:eastAsia="Tahoma" w:hAnsi="Calibri" w:cs="Calibri"/>
          <w:u w:val="single"/>
          <w:lang w:eastAsia="pl-PL" w:bidi="pl-PL"/>
        </w:rPr>
        <w:t>na zapis następujący:</w:t>
      </w:r>
    </w:p>
    <w:p w:rsidR="00A91E45" w:rsidRPr="00A91E45" w:rsidRDefault="00A91E45" w:rsidP="009A0869">
      <w:pPr>
        <w:spacing w:after="0" w:line="360" w:lineRule="auto"/>
        <w:ind w:left="561" w:right="57" w:hanging="370"/>
        <w:rPr>
          <w:rFonts w:ascii="Calibri" w:eastAsia="Tahoma" w:hAnsi="Calibri" w:cs="Calibri"/>
          <w:u w:val="single"/>
          <w:lang w:eastAsia="pl-PL" w:bidi="pl-PL"/>
        </w:rPr>
      </w:pPr>
      <w:r w:rsidRPr="00A91E45">
        <w:rPr>
          <w:rFonts w:ascii="Calibri" w:eastAsia="Tahoma" w:hAnsi="Calibri" w:cs="Calibri"/>
          <w:u w:val="single"/>
          <w:lang w:eastAsia="pl-PL" w:bidi="pl-PL"/>
        </w:rPr>
        <w:lastRenderedPageBreak/>
        <w:t xml:space="preserve">„ 1.4.Wykonawca może zwrócić się do Zamawiającego z wnioskiem, o którym mowa w pkt. 1.3., po opublikowaniu (zgodnie z przepisami obowiązującego prawa) zmian przepisów prawa, będących podstawą wnioskowania o zmianę wynagrodzenia, nie później jednak niż </w:t>
      </w:r>
      <w:r w:rsidRPr="00A91E45">
        <w:rPr>
          <w:rFonts w:ascii="Calibri" w:eastAsia="Tahoma" w:hAnsi="Calibri" w:cs="Calibri"/>
          <w:b/>
          <w:u w:val="single"/>
          <w:lang w:eastAsia="pl-PL" w:bidi="pl-PL"/>
        </w:rPr>
        <w:t>w terminie 60 dni</w:t>
      </w:r>
      <w:r w:rsidRPr="00A91E45">
        <w:rPr>
          <w:rFonts w:ascii="Calibri" w:eastAsia="Tahoma" w:hAnsi="Calibri" w:cs="Calibri"/>
          <w:u w:val="single"/>
          <w:lang w:eastAsia="pl-PL" w:bidi="pl-PL"/>
        </w:rPr>
        <w:t xml:space="preserve"> do dnia wejścia w życie tych zmian.”.</w:t>
      </w:r>
    </w:p>
    <w:p w:rsidR="00A91E45" w:rsidRPr="009A0869" w:rsidRDefault="009A0869" w:rsidP="009A0869">
      <w:pPr>
        <w:spacing w:after="0" w:line="360" w:lineRule="auto"/>
        <w:rPr>
          <w:rFonts w:ascii="Calibri" w:eastAsia="Tahoma" w:hAnsi="Calibri" w:cs="Calibri"/>
          <w:b/>
          <w:lang w:eastAsia="pl-PL" w:bidi="pl-PL"/>
        </w:rPr>
      </w:pPr>
      <w:r w:rsidRPr="009A0869">
        <w:rPr>
          <w:rFonts w:ascii="Calibri" w:eastAsia="Tahoma" w:hAnsi="Calibri" w:cs="Calibri"/>
          <w:b/>
          <w:lang w:eastAsia="pl-PL" w:bidi="pl-PL"/>
        </w:rPr>
        <w:t>5</w:t>
      </w:r>
      <w:r w:rsidR="00A91E45" w:rsidRPr="009A0869">
        <w:rPr>
          <w:rFonts w:ascii="Calibri" w:eastAsia="Tahoma" w:hAnsi="Calibri" w:cs="Calibri"/>
          <w:b/>
          <w:lang w:eastAsia="pl-PL" w:bidi="pl-PL"/>
        </w:rPr>
        <w:t xml:space="preserve">) </w:t>
      </w:r>
    </w:p>
    <w:p w:rsidR="00A91E45" w:rsidRPr="007949E4" w:rsidRDefault="00F9160F" w:rsidP="009A0869">
      <w:pPr>
        <w:spacing w:after="0" w:line="360" w:lineRule="auto"/>
        <w:ind w:right="53"/>
        <w:rPr>
          <w:rFonts w:eastAsia="Tahoma" w:cstheme="minorHAnsi"/>
        </w:rPr>
      </w:pPr>
      <w:r>
        <w:rPr>
          <w:rFonts w:eastAsia="Tahoma" w:cstheme="minorHAnsi"/>
        </w:rPr>
        <w:t xml:space="preserve">a) </w:t>
      </w:r>
      <w:r w:rsidR="00A91E45" w:rsidRPr="007949E4">
        <w:rPr>
          <w:rFonts w:eastAsia="Tahoma" w:cstheme="minorHAnsi"/>
        </w:rPr>
        <w:t>w § 5 ust. 13 Załącznika nr 5 do SWZ - wzór umowy - część 1, 2, 5, 6, 8, 9, 11, 12, 15, 16, 18;</w:t>
      </w:r>
    </w:p>
    <w:p w:rsidR="00A91E45" w:rsidRPr="007949E4" w:rsidRDefault="00F9160F" w:rsidP="009A0869">
      <w:pPr>
        <w:spacing w:after="0" w:line="360" w:lineRule="auto"/>
        <w:ind w:right="53"/>
        <w:rPr>
          <w:rFonts w:eastAsia="Tahoma" w:cstheme="minorHAnsi"/>
        </w:rPr>
      </w:pPr>
      <w:r>
        <w:rPr>
          <w:rFonts w:eastAsia="Tahoma" w:cstheme="minorHAnsi"/>
        </w:rPr>
        <w:t xml:space="preserve">b) </w:t>
      </w:r>
      <w:r w:rsidR="00A91E45" w:rsidRPr="007949E4">
        <w:rPr>
          <w:rFonts w:eastAsia="Tahoma" w:cstheme="minorHAnsi"/>
        </w:rPr>
        <w:t>w § 6 ust. 13 Załącznika nr 5 do SWZ - wzór umowy - część 3, 4, 7, 10, 13, 14, 17, 19</w:t>
      </w:r>
    </w:p>
    <w:p w:rsidR="00A91E45" w:rsidRPr="007949E4" w:rsidRDefault="00A91E45" w:rsidP="009A0869">
      <w:pPr>
        <w:spacing w:after="0" w:line="360" w:lineRule="auto"/>
        <w:ind w:left="284" w:right="53" w:hanging="284"/>
        <w:rPr>
          <w:rFonts w:eastAsia="Tahoma" w:cstheme="minorHAnsi"/>
        </w:rPr>
      </w:pPr>
      <w:r w:rsidRPr="007949E4">
        <w:rPr>
          <w:rFonts w:eastAsia="Tahoma" w:cstheme="minorHAnsi"/>
        </w:rPr>
        <w:t>dotychczasow</w:t>
      </w:r>
      <w:r w:rsidR="00F9160F">
        <w:rPr>
          <w:rFonts w:eastAsia="Tahoma" w:cstheme="minorHAnsi"/>
        </w:rPr>
        <w:t>y</w:t>
      </w:r>
      <w:r w:rsidRPr="007949E4">
        <w:rPr>
          <w:rFonts w:eastAsia="Tahoma" w:cstheme="minorHAnsi"/>
        </w:rPr>
        <w:t xml:space="preserve"> zapis: „13. Złożenie przez Wykonawcę wniosku, o którym mowa w ust. 4, niespełniającego wymagań, nie będzie uznane za skuteczne, jeżeli Wykonawca nie uzupełni, na pisemne żądanie Zamawiającego, w terminie określonym przez Zamawiającego nie krótszym niż 5 dni, wniosku lub dokumentów uzasadniających wniosek”;</w:t>
      </w:r>
    </w:p>
    <w:p w:rsidR="00A91E45" w:rsidRPr="007949E4" w:rsidRDefault="009A0869" w:rsidP="009A0869">
      <w:pPr>
        <w:spacing w:after="0" w:line="360" w:lineRule="auto"/>
        <w:ind w:right="53"/>
        <w:rPr>
          <w:rFonts w:eastAsia="Tahoma" w:cstheme="minorHAnsi"/>
          <w:u w:val="single"/>
        </w:rPr>
      </w:pPr>
      <w:r w:rsidRPr="009A0869">
        <w:rPr>
          <w:rFonts w:eastAsia="Tahoma" w:cstheme="minorHAnsi"/>
          <w:u w:val="single"/>
        </w:rPr>
        <w:t xml:space="preserve">Zamawiający zmienia </w:t>
      </w:r>
      <w:r w:rsidR="00A91E45" w:rsidRPr="007949E4">
        <w:rPr>
          <w:rFonts w:eastAsia="Tahoma" w:cstheme="minorHAnsi"/>
          <w:u w:val="single"/>
        </w:rPr>
        <w:t>na zapis następujący:</w:t>
      </w:r>
    </w:p>
    <w:p w:rsidR="00A91E45" w:rsidRPr="007949E4" w:rsidRDefault="00A91E45" w:rsidP="009A0869">
      <w:pPr>
        <w:spacing w:after="0" w:line="360" w:lineRule="auto"/>
        <w:ind w:right="53"/>
        <w:rPr>
          <w:rFonts w:eastAsia="Tahoma" w:cstheme="minorHAnsi"/>
          <w:u w:val="single"/>
        </w:rPr>
      </w:pPr>
      <w:r w:rsidRPr="007949E4">
        <w:rPr>
          <w:rFonts w:eastAsia="Tahoma" w:cstheme="minorHAnsi"/>
          <w:u w:val="single"/>
        </w:rPr>
        <w:t xml:space="preserve">„13. Złożenie przez Wykonawcę wniosku, o którym mowa w ust. 4, niespełniającego wymagań, nie będzie uznane za skuteczne, jeżeli Wykonawca nie uzupełni, na pisemne żądanie Zamawiającego, </w:t>
      </w:r>
      <w:r w:rsidR="009A0869">
        <w:rPr>
          <w:rFonts w:eastAsia="Tahoma" w:cstheme="minorHAnsi"/>
          <w:u w:val="single"/>
        </w:rPr>
        <w:br/>
      </w:r>
      <w:r w:rsidRPr="007949E4">
        <w:rPr>
          <w:rFonts w:eastAsia="Tahoma" w:cstheme="minorHAnsi"/>
          <w:u w:val="single"/>
        </w:rPr>
        <w:t xml:space="preserve">w terminie określonym przez Zamawiającego </w:t>
      </w:r>
      <w:r w:rsidRPr="007949E4">
        <w:rPr>
          <w:rFonts w:eastAsia="Tahoma" w:cstheme="minorHAnsi"/>
          <w:b/>
          <w:u w:val="single"/>
        </w:rPr>
        <w:t>nie krótszym niż 30 dni</w:t>
      </w:r>
      <w:r w:rsidRPr="007949E4">
        <w:rPr>
          <w:rFonts w:eastAsia="Tahoma" w:cstheme="minorHAnsi"/>
          <w:u w:val="single"/>
        </w:rPr>
        <w:t>, wniosku lub dokumentów uzasadniających wniosek”;</w:t>
      </w:r>
    </w:p>
    <w:p w:rsidR="00A91E45" w:rsidRPr="007949E4" w:rsidRDefault="00A91E45" w:rsidP="009A0869">
      <w:pPr>
        <w:spacing w:after="0" w:line="360" w:lineRule="auto"/>
        <w:ind w:right="53"/>
        <w:rPr>
          <w:rFonts w:cstheme="minorHAnsi"/>
        </w:rPr>
      </w:pPr>
      <w:r w:rsidRPr="007949E4">
        <w:rPr>
          <w:rFonts w:cstheme="minorHAnsi"/>
        </w:rPr>
        <w:t>c) w  § 8 ust. 1 pkt. 1.12 Załącznika nr 5 do SWZ - wzór umowy - część 20</w:t>
      </w:r>
    </w:p>
    <w:p w:rsidR="00A91E45" w:rsidRPr="007949E4" w:rsidRDefault="00A91E45" w:rsidP="009A0869">
      <w:pPr>
        <w:spacing w:after="0" w:line="360" w:lineRule="auto"/>
        <w:ind w:left="426" w:right="53"/>
        <w:rPr>
          <w:rFonts w:cstheme="minorHAnsi"/>
        </w:rPr>
      </w:pPr>
      <w:r w:rsidRPr="007949E4">
        <w:rPr>
          <w:rFonts w:cstheme="minorHAnsi"/>
        </w:rPr>
        <w:t>dotychczasow</w:t>
      </w:r>
      <w:r w:rsidR="00F9160F">
        <w:rPr>
          <w:rFonts w:cstheme="minorHAnsi"/>
        </w:rPr>
        <w:t>y zapis</w:t>
      </w:r>
      <w:r w:rsidRPr="007949E4">
        <w:rPr>
          <w:rFonts w:cstheme="minorHAnsi"/>
        </w:rPr>
        <w:t>: „1.12. Złożenie przez Wykonawcę wniosku, o którym mowa w pkt. 1.3., niespełniającego wymagań, nie będzie uznane za skuteczne, jeżeli Wykonawca nie uzupełni, na pisemne żądanie Zamawiającego, w terminie określonym przez Zamawiającego nie krótszym niż 5 dni, wniosku lub dokumentów uzasadniających wniosek”;</w:t>
      </w:r>
    </w:p>
    <w:p w:rsidR="00A91E45" w:rsidRPr="007949E4" w:rsidRDefault="009A0869" w:rsidP="009A0869">
      <w:pPr>
        <w:spacing w:after="0" w:line="360" w:lineRule="auto"/>
        <w:ind w:right="53"/>
        <w:rPr>
          <w:rFonts w:cstheme="minorHAnsi"/>
          <w:u w:val="single"/>
        </w:rPr>
      </w:pPr>
      <w:r w:rsidRPr="009A0869">
        <w:rPr>
          <w:rFonts w:cstheme="minorHAnsi"/>
          <w:u w:val="single"/>
        </w:rPr>
        <w:t xml:space="preserve">Zamawiający zmienia </w:t>
      </w:r>
      <w:r w:rsidR="00A91E45" w:rsidRPr="007949E4">
        <w:rPr>
          <w:rFonts w:cstheme="minorHAnsi"/>
          <w:u w:val="single"/>
        </w:rPr>
        <w:t>na zapis następujący:</w:t>
      </w:r>
    </w:p>
    <w:p w:rsidR="00A91E45" w:rsidRPr="007949E4" w:rsidRDefault="00A91E45" w:rsidP="009A0869">
      <w:pPr>
        <w:spacing w:after="0" w:line="360" w:lineRule="auto"/>
        <w:ind w:right="53"/>
        <w:rPr>
          <w:rFonts w:cstheme="minorHAnsi"/>
          <w:u w:val="single"/>
        </w:rPr>
      </w:pPr>
      <w:r w:rsidRPr="007949E4">
        <w:rPr>
          <w:rFonts w:cstheme="minorHAnsi"/>
          <w:u w:val="single"/>
        </w:rPr>
        <w:t xml:space="preserve">„1.12. Złożenie przez Wykonawcę wniosku, o którym mowa w pkt. 1.3., niespełniającego wymagań, nie będzie uznane za skuteczne, jeżeli Wykonawca nie uzupełni, na pisemne żądanie Zamawiającego, w terminie określonym przez Zamawiającego </w:t>
      </w:r>
      <w:r w:rsidRPr="007949E4">
        <w:rPr>
          <w:rFonts w:cstheme="minorHAnsi"/>
          <w:b/>
          <w:u w:val="single"/>
        </w:rPr>
        <w:t>nie krótszym niż 30 dni</w:t>
      </w:r>
      <w:r w:rsidRPr="007949E4">
        <w:rPr>
          <w:rFonts w:cstheme="minorHAnsi"/>
          <w:u w:val="single"/>
        </w:rPr>
        <w:t>, wniosku lub dokumentów uzasadniających wniosek”;</w:t>
      </w:r>
    </w:p>
    <w:p w:rsidR="00E275D6" w:rsidRDefault="00E275D6" w:rsidP="009A0869">
      <w:pPr>
        <w:spacing w:after="0" w:line="360" w:lineRule="auto"/>
        <w:rPr>
          <w:rFonts w:ascii="Calibri" w:eastAsia="Tahoma" w:hAnsi="Calibri" w:cs="Calibri"/>
          <w:lang w:eastAsia="pl-PL" w:bidi="pl-PL"/>
        </w:rPr>
      </w:pPr>
      <w:bookmarkStart w:id="0" w:name="_GoBack"/>
      <w:bookmarkEnd w:id="0"/>
    </w:p>
    <w:p w:rsidR="00E275D6" w:rsidRPr="00563B83" w:rsidRDefault="00E275D6" w:rsidP="009A0869">
      <w:pPr>
        <w:pStyle w:val="Akapitzlist"/>
        <w:numPr>
          <w:ilvl w:val="0"/>
          <w:numId w:val="6"/>
        </w:numPr>
        <w:suppressAutoHyphens/>
        <w:spacing w:after="0" w:line="360" w:lineRule="auto"/>
        <w:ind w:left="284" w:hanging="284"/>
        <w:rPr>
          <w:rFonts w:ascii="Calibri" w:eastAsia="Times" w:hAnsi="Calibri" w:cs="Calibri"/>
          <w:iCs/>
          <w:lang w:val="it-IT" w:eastAsia="it-IT"/>
        </w:rPr>
      </w:pPr>
      <w:r>
        <w:rPr>
          <w:rFonts w:ascii="Calibri" w:eastAsia="Times" w:hAnsi="Calibri" w:cs="Calibri"/>
          <w:iCs/>
          <w:lang w:val="it-IT" w:eastAsia="it-IT"/>
        </w:rPr>
        <w:t xml:space="preserve">Zmiany </w:t>
      </w:r>
      <w:r w:rsidRPr="00563B83">
        <w:rPr>
          <w:rFonts w:ascii="Calibri" w:eastAsia="Times" w:hAnsi="Calibri" w:cs="Calibri"/>
          <w:iCs/>
          <w:lang w:val="it-IT" w:eastAsia="it-IT"/>
        </w:rPr>
        <w:t xml:space="preserve">są wiążące dla Wykonawców i Zamawiającego. </w:t>
      </w:r>
    </w:p>
    <w:p w:rsidR="00E275D6" w:rsidRDefault="00E275D6" w:rsidP="009A0869">
      <w:pPr>
        <w:numPr>
          <w:ilvl w:val="0"/>
          <w:numId w:val="6"/>
        </w:numPr>
        <w:spacing w:after="0" w:line="360" w:lineRule="auto"/>
        <w:ind w:left="284" w:hanging="284"/>
        <w:rPr>
          <w:rFonts w:ascii="Calibri" w:eastAsia="Times" w:hAnsi="Calibri" w:cs="Calibri"/>
          <w:iCs/>
          <w:lang w:val="it-IT" w:eastAsia="it-IT"/>
        </w:rPr>
      </w:pPr>
      <w:r w:rsidRPr="00563B83">
        <w:rPr>
          <w:rFonts w:ascii="Calibri" w:eastAsia="Times" w:hAnsi="Calibri" w:cs="Calibri"/>
          <w:iCs/>
          <w:lang w:val="it-IT" w:eastAsia="it-IT"/>
        </w:rPr>
        <w:t xml:space="preserve">Zamawiający informuje, że dokonane </w:t>
      </w:r>
      <w:r>
        <w:rPr>
          <w:rFonts w:ascii="Calibri" w:eastAsia="Times" w:hAnsi="Calibri" w:cs="Calibri"/>
          <w:iCs/>
          <w:lang w:val="it-IT" w:eastAsia="it-IT"/>
        </w:rPr>
        <w:t xml:space="preserve">zmiany </w:t>
      </w:r>
      <w:r w:rsidRPr="00563B83">
        <w:rPr>
          <w:rFonts w:ascii="Calibri" w:eastAsia="Times" w:hAnsi="Calibri" w:cs="Calibri"/>
          <w:iCs/>
          <w:lang w:val="it-IT" w:eastAsia="it-IT"/>
        </w:rPr>
        <w:t xml:space="preserve">treści SWZ </w:t>
      </w:r>
      <w:r w:rsidRPr="00563B83">
        <w:rPr>
          <w:rFonts w:ascii="Calibri" w:eastAsia="Times" w:hAnsi="Calibri" w:cs="Calibri"/>
          <w:b/>
          <w:iCs/>
          <w:lang w:val="it-IT" w:eastAsia="it-IT"/>
        </w:rPr>
        <w:t>nie</w:t>
      </w:r>
      <w:r w:rsidRPr="00563B83">
        <w:rPr>
          <w:rFonts w:ascii="Calibri" w:eastAsia="Times" w:hAnsi="Calibri" w:cs="Calibri"/>
          <w:iCs/>
          <w:lang w:val="it-IT" w:eastAsia="it-IT"/>
        </w:rPr>
        <w:t xml:space="preserve"> </w:t>
      </w:r>
      <w:r w:rsidRPr="00563B83">
        <w:rPr>
          <w:rFonts w:ascii="Calibri" w:eastAsia="Times" w:hAnsi="Calibri" w:cs="Calibri"/>
          <w:b/>
          <w:iCs/>
          <w:lang w:val="it-IT" w:eastAsia="it-IT"/>
        </w:rPr>
        <w:t>prowadzą</w:t>
      </w:r>
      <w:r w:rsidRPr="00563B83">
        <w:rPr>
          <w:rFonts w:ascii="Calibri" w:eastAsia="Times" w:hAnsi="Calibri" w:cs="Calibri"/>
          <w:iCs/>
          <w:lang w:val="it-IT" w:eastAsia="it-IT"/>
        </w:rPr>
        <w:t xml:space="preserve"> do zmiany treści ogłoszenia o zamówieniu.</w:t>
      </w:r>
      <w:r w:rsidRPr="00563B83">
        <w:rPr>
          <w:rFonts w:ascii="Calibri" w:eastAsia="Times" w:hAnsi="Calibri" w:cs="Calibri"/>
          <w:iCs/>
          <w:lang w:val="it-IT" w:eastAsia="it-IT"/>
        </w:rPr>
        <w:tab/>
      </w:r>
    </w:p>
    <w:p w:rsidR="007C55E5" w:rsidRDefault="007C55E5" w:rsidP="009A0869">
      <w:pPr>
        <w:tabs>
          <w:tab w:val="left" w:pos="0"/>
        </w:tabs>
        <w:spacing w:after="0" w:line="360" w:lineRule="auto"/>
        <w:rPr>
          <w:rFonts w:ascii="Calibri" w:hAnsi="Calibri" w:cs="Calibri"/>
          <w:b/>
        </w:rPr>
      </w:pPr>
    </w:p>
    <w:p w:rsidR="00E275D6" w:rsidRDefault="00E275D6" w:rsidP="009A0869">
      <w:pPr>
        <w:tabs>
          <w:tab w:val="left" w:pos="0"/>
        </w:tabs>
        <w:spacing w:after="0" w:line="360" w:lineRule="auto"/>
        <w:rPr>
          <w:rFonts w:ascii="Calibri" w:hAnsi="Calibri" w:cs="Calibri"/>
          <w:b/>
        </w:rPr>
      </w:pPr>
      <w:r w:rsidRPr="00563B83">
        <w:rPr>
          <w:rFonts w:ascii="Calibri" w:hAnsi="Calibri" w:cs="Calibri"/>
          <w:b/>
        </w:rPr>
        <w:t>W imieniu Zamawiającego</w:t>
      </w:r>
      <w:r>
        <w:rPr>
          <w:rFonts w:ascii="Calibri" w:hAnsi="Calibri" w:cs="Calibri"/>
          <w:b/>
        </w:rPr>
        <w:t xml:space="preserve"> </w:t>
      </w:r>
    </w:p>
    <w:p w:rsidR="00A91E45" w:rsidRPr="00A91E45" w:rsidRDefault="00E275D6" w:rsidP="009A0869">
      <w:pPr>
        <w:spacing w:after="0" w:line="360" w:lineRule="auto"/>
        <w:rPr>
          <w:rFonts w:ascii="Calibri" w:eastAsia="Tahoma" w:hAnsi="Calibri" w:cs="Calibri"/>
          <w:lang w:eastAsia="pl-PL" w:bidi="pl-PL"/>
        </w:rPr>
      </w:pPr>
      <w:r w:rsidRPr="00563B83">
        <w:rPr>
          <w:rFonts w:ascii="Calibri" w:hAnsi="Calibri" w:cs="Calibri"/>
          <w:b/>
        </w:rPr>
        <w:t xml:space="preserve">Kanclerz UMB - mgr Konrad Raczkowski - </w:t>
      </w:r>
      <w:r w:rsidR="007A361F" w:rsidRPr="007A361F">
        <w:rPr>
          <w:rFonts w:ascii="Calibri" w:hAnsi="Calibri" w:cs="Calibri"/>
          <w:i/>
        </w:rPr>
        <w:t>podpis na oryginale dokumentu</w:t>
      </w:r>
    </w:p>
    <w:sectPr w:rsidR="00A91E45" w:rsidRPr="00A9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38EB"/>
    <w:multiLevelType w:val="hybridMultilevel"/>
    <w:tmpl w:val="93BE649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E32C9"/>
    <w:multiLevelType w:val="hybridMultilevel"/>
    <w:tmpl w:val="325E9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72D2E"/>
    <w:multiLevelType w:val="hybridMultilevel"/>
    <w:tmpl w:val="39667E56"/>
    <w:lvl w:ilvl="0" w:tplc="5ED44B24">
      <w:start w:val="1"/>
      <w:numFmt w:val="upperRoman"/>
      <w:lvlText w:val="%1."/>
      <w:lvlJc w:val="left"/>
      <w:pPr>
        <w:ind w:left="91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71" w:hanging="360"/>
      </w:pPr>
    </w:lvl>
    <w:lvl w:ilvl="2" w:tplc="0415001B" w:tentative="1">
      <w:start w:val="1"/>
      <w:numFmt w:val="lowerRoman"/>
      <w:lvlText w:val="%3."/>
      <w:lvlJc w:val="right"/>
      <w:pPr>
        <w:ind w:left="1991" w:hanging="180"/>
      </w:pPr>
    </w:lvl>
    <w:lvl w:ilvl="3" w:tplc="0415000F" w:tentative="1">
      <w:start w:val="1"/>
      <w:numFmt w:val="decimal"/>
      <w:lvlText w:val="%4."/>
      <w:lvlJc w:val="left"/>
      <w:pPr>
        <w:ind w:left="2711" w:hanging="360"/>
      </w:pPr>
    </w:lvl>
    <w:lvl w:ilvl="4" w:tplc="04150019" w:tentative="1">
      <w:start w:val="1"/>
      <w:numFmt w:val="lowerLetter"/>
      <w:lvlText w:val="%5."/>
      <w:lvlJc w:val="left"/>
      <w:pPr>
        <w:ind w:left="3431" w:hanging="360"/>
      </w:pPr>
    </w:lvl>
    <w:lvl w:ilvl="5" w:tplc="0415001B" w:tentative="1">
      <w:start w:val="1"/>
      <w:numFmt w:val="lowerRoman"/>
      <w:lvlText w:val="%6."/>
      <w:lvlJc w:val="right"/>
      <w:pPr>
        <w:ind w:left="4151" w:hanging="180"/>
      </w:pPr>
    </w:lvl>
    <w:lvl w:ilvl="6" w:tplc="0415000F" w:tentative="1">
      <w:start w:val="1"/>
      <w:numFmt w:val="decimal"/>
      <w:lvlText w:val="%7."/>
      <w:lvlJc w:val="left"/>
      <w:pPr>
        <w:ind w:left="4871" w:hanging="360"/>
      </w:pPr>
    </w:lvl>
    <w:lvl w:ilvl="7" w:tplc="04150019" w:tentative="1">
      <w:start w:val="1"/>
      <w:numFmt w:val="lowerLetter"/>
      <w:lvlText w:val="%8."/>
      <w:lvlJc w:val="left"/>
      <w:pPr>
        <w:ind w:left="5591" w:hanging="360"/>
      </w:pPr>
    </w:lvl>
    <w:lvl w:ilvl="8" w:tplc="0415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3AE349B9"/>
    <w:multiLevelType w:val="multilevel"/>
    <w:tmpl w:val="273EF8AE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A3AF6"/>
    <w:multiLevelType w:val="hybridMultilevel"/>
    <w:tmpl w:val="88885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F77CE"/>
    <w:multiLevelType w:val="hybridMultilevel"/>
    <w:tmpl w:val="691CBD32"/>
    <w:lvl w:ilvl="0" w:tplc="4ABA30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F20C8"/>
    <w:multiLevelType w:val="hybridMultilevel"/>
    <w:tmpl w:val="E386478A"/>
    <w:lvl w:ilvl="0" w:tplc="2F46EDAE">
      <w:start w:val="1"/>
      <w:numFmt w:val="lowerLetter"/>
      <w:lvlText w:val="%1)"/>
      <w:lvlJc w:val="left"/>
      <w:pPr>
        <w:ind w:left="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1" w:hanging="360"/>
      </w:pPr>
    </w:lvl>
    <w:lvl w:ilvl="2" w:tplc="0415001B" w:tentative="1">
      <w:start w:val="1"/>
      <w:numFmt w:val="lowerRoman"/>
      <w:lvlText w:val="%3."/>
      <w:lvlJc w:val="right"/>
      <w:pPr>
        <w:ind w:left="1991" w:hanging="180"/>
      </w:pPr>
    </w:lvl>
    <w:lvl w:ilvl="3" w:tplc="0415000F" w:tentative="1">
      <w:start w:val="1"/>
      <w:numFmt w:val="decimal"/>
      <w:lvlText w:val="%4."/>
      <w:lvlJc w:val="left"/>
      <w:pPr>
        <w:ind w:left="2711" w:hanging="360"/>
      </w:pPr>
    </w:lvl>
    <w:lvl w:ilvl="4" w:tplc="04150019" w:tentative="1">
      <w:start w:val="1"/>
      <w:numFmt w:val="lowerLetter"/>
      <w:lvlText w:val="%5."/>
      <w:lvlJc w:val="left"/>
      <w:pPr>
        <w:ind w:left="3431" w:hanging="360"/>
      </w:pPr>
    </w:lvl>
    <w:lvl w:ilvl="5" w:tplc="0415001B" w:tentative="1">
      <w:start w:val="1"/>
      <w:numFmt w:val="lowerRoman"/>
      <w:lvlText w:val="%6."/>
      <w:lvlJc w:val="right"/>
      <w:pPr>
        <w:ind w:left="4151" w:hanging="180"/>
      </w:pPr>
    </w:lvl>
    <w:lvl w:ilvl="6" w:tplc="0415000F" w:tentative="1">
      <w:start w:val="1"/>
      <w:numFmt w:val="decimal"/>
      <w:lvlText w:val="%7."/>
      <w:lvlJc w:val="left"/>
      <w:pPr>
        <w:ind w:left="4871" w:hanging="360"/>
      </w:pPr>
    </w:lvl>
    <w:lvl w:ilvl="7" w:tplc="04150019" w:tentative="1">
      <w:start w:val="1"/>
      <w:numFmt w:val="lowerLetter"/>
      <w:lvlText w:val="%8."/>
      <w:lvlJc w:val="left"/>
      <w:pPr>
        <w:ind w:left="5591" w:hanging="360"/>
      </w:pPr>
    </w:lvl>
    <w:lvl w:ilvl="8" w:tplc="0415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BC"/>
    <w:rsid w:val="00272572"/>
    <w:rsid w:val="00696B22"/>
    <w:rsid w:val="00701F00"/>
    <w:rsid w:val="007A361F"/>
    <w:rsid w:val="007C3486"/>
    <w:rsid w:val="007C55E5"/>
    <w:rsid w:val="009A0869"/>
    <w:rsid w:val="00A91E45"/>
    <w:rsid w:val="00B24127"/>
    <w:rsid w:val="00BA4F7D"/>
    <w:rsid w:val="00E275D6"/>
    <w:rsid w:val="00F9160F"/>
    <w:rsid w:val="00F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4B58E-0814-45D4-856E-3B325F69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F7D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4F7D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4F7D"/>
  </w:style>
  <w:style w:type="paragraph" w:styleId="Tekstdymka">
    <w:name w:val="Balloon Text"/>
    <w:basedOn w:val="Normalny"/>
    <w:link w:val="TekstdymkaZnak"/>
    <w:uiPriority w:val="99"/>
    <w:semiHidden/>
    <w:unhideWhenUsed/>
    <w:rsid w:val="00B24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9C253-AF69-4A9E-8DB7-F6EF0621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2414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Samsonowicz-Łęczycka</dc:creator>
  <cp:keywords/>
  <dc:description/>
  <cp:lastModifiedBy>Elżbieta Samsonowicz-Łęczycka</cp:lastModifiedBy>
  <cp:revision>15</cp:revision>
  <cp:lastPrinted>2025-04-10T12:24:00Z</cp:lastPrinted>
  <dcterms:created xsi:type="dcterms:W3CDTF">2025-04-10T08:57:00Z</dcterms:created>
  <dcterms:modified xsi:type="dcterms:W3CDTF">2025-04-10T12:32:00Z</dcterms:modified>
</cp:coreProperties>
</file>