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3F" w:rsidRPr="00635E3F" w:rsidRDefault="00635E3F" w:rsidP="00635E3F">
      <w:pPr>
        <w:jc w:val="center"/>
        <w:rPr>
          <w:b/>
        </w:rPr>
      </w:pPr>
      <w:r w:rsidRPr="00635E3F">
        <w:rPr>
          <w:b/>
        </w:rPr>
        <w:t>TABLICA INFORMACYJNA</w:t>
      </w:r>
    </w:p>
    <w:p w:rsidR="00635E3F" w:rsidRDefault="00635E3F" w:rsidP="00635E3F">
      <w:pPr>
        <w:pStyle w:val="Akapitzlist"/>
      </w:pPr>
    </w:p>
    <w:p w:rsidR="0058503F" w:rsidRDefault="00635E3F" w:rsidP="00635E3F">
      <w:pPr>
        <w:pStyle w:val="Akapitzlist"/>
        <w:numPr>
          <w:ilvl w:val="0"/>
          <w:numId w:val="1"/>
        </w:numPr>
      </w:pPr>
      <w:r>
        <w:t xml:space="preserve">dla inwestycji wymagane są dwie jednostronne tablice informacyjne </w:t>
      </w:r>
      <w:r>
        <w:br/>
        <w:t xml:space="preserve">o wymiarach </w:t>
      </w:r>
      <w:r w:rsidR="00D05283">
        <w:t>120 x 60 cm</w:t>
      </w:r>
      <w:r>
        <w:t xml:space="preserve"> zgodne ze wzorem (w oddzielnym pliku)</w:t>
      </w:r>
    </w:p>
    <w:p w:rsidR="00635E3F" w:rsidRDefault="00635E3F" w:rsidP="00635E3F">
      <w:pPr>
        <w:pStyle w:val="Akapitzlist"/>
      </w:pPr>
    </w:p>
    <w:p w:rsidR="00635E3F" w:rsidRDefault="00635E3F" w:rsidP="00635E3F">
      <w:pPr>
        <w:pStyle w:val="Akapitzlist"/>
      </w:pPr>
    </w:p>
    <w:p w:rsidR="00635E3F" w:rsidRDefault="00635E3F" w:rsidP="00635E3F">
      <w:pPr>
        <w:pStyle w:val="Akapitzlist"/>
      </w:pPr>
      <w:r>
        <w:t>obowiązujące logotypy:</w:t>
      </w:r>
    </w:p>
    <w:p w:rsidR="00635E3F" w:rsidRDefault="00635E3F" w:rsidP="00635E3F">
      <w:pPr>
        <w:pStyle w:val="Akapitzlist"/>
      </w:pPr>
    </w:p>
    <w:p w:rsidR="00635E3F" w:rsidRDefault="00635E3F" w:rsidP="00635E3F">
      <w:pPr>
        <w:pStyle w:val="Akapitzlist"/>
      </w:pPr>
    </w:p>
    <w:p w:rsidR="00635E3F" w:rsidRDefault="00635E3F" w:rsidP="00635E3F">
      <w:pPr>
        <w:pStyle w:val="Akapitzlist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148082" cy="47548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ek logotypów fep 21-27 poziomy kolorow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82" cy="47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237F"/>
    <w:multiLevelType w:val="hybridMultilevel"/>
    <w:tmpl w:val="E966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5"/>
    <w:rsid w:val="0058503F"/>
    <w:rsid w:val="00635E3F"/>
    <w:rsid w:val="00D05283"/>
    <w:rsid w:val="00F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18C4"/>
  <w15:chartTrackingRefBased/>
  <w15:docId w15:val="{B9728454-6CB0-45C6-9617-830C5D1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I.Lewy</dc:creator>
  <cp:keywords/>
  <dc:description/>
  <cp:lastModifiedBy>I.Lewy</cp:lastModifiedBy>
  <cp:revision>3</cp:revision>
  <dcterms:created xsi:type="dcterms:W3CDTF">2025-04-25T09:19:00Z</dcterms:created>
  <dcterms:modified xsi:type="dcterms:W3CDTF">2025-04-29T09:07:00Z</dcterms:modified>
</cp:coreProperties>
</file>