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2200" w14:textId="77777777" w:rsidR="0037185F" w:rsidRDefault="0037185F" w:rsidP="009F2FA9">
      <w:pPr>
        <w:tabs>
          <w:tab w:val="left" w:pos="6323"/>
        </w:tabs>
        <w:rPr>
          <w:b/>
          <w:color w:val="000000" w:themeColor="text1"/>
        </w:rPr>
      </w:pPr>
      <w:bookmarkStart w:id="0" w:name="_Hlk74560816"/>
    </w:p>
    <w:p w14:paraId="56D34C52" w14:textId="29284B79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r w:rsidRPr="002B09F0">
        <w:rPr>
          <w:b/>
          <w:color w:val="000000" w:themeColor="text1"/>
        </w:rPr>
        <w:t>Załącznik nr 2 do SWZ</w:t>
      </w:r>
    </w:p>
    <w:p w14:paraId="0323DD27" w14:textId="6DCB42B7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E76295">
        <w:rPr>
          <w:b/>
          <w:color w:val="000000" w:themeColor="text1"/>
        </w:rPr>
        <w:t>124</w:t>
      </w:r>
      <w:r w:rsidRPr="002B09F0">
        <w:rPr>
          <w:b/>
          <w:color w:val="000000" w:themeColor="text1"/>
        </w:rPr>
        <w:t>/202</w:t>
      </w:r>
      <w:r w:rsidR="00E76295">
        <w:rPr>
          <w:b/>
          <w:color w:val="000000" w:themeColor="text1"/>
        </w:rPr>
        <w:t>5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3B428B33" w14:textId="77777777" w:rsidR="0090276C" w:rsidRPr="002B09F0" w:rsidRDefault="0090276C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KRS/CEiDG)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57B3A388" w:rsidR="00EC47F6" w:rsidRDefault="009A1151" w:rsidP="00553661">
      <w:pPr>
        <w:jc w:val="both"/>
        <w:rPr>
          <w:rFonts w:eastAsia="Calibri"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553661" w:rsidRPr="00553661">
        <w:rPr>
          <w:rFonts w:eastAsia="Calibri"/>
          <w:b/>
          <w:bCs/>
          <w:color w:val="000000" w:themeColor="text1"/>
        </w:rPr>
        <w:t xml:space="preserve">Wykonanie i dostawa materiałów promocyjnych na potrzeby jednostek organizacyjnych Uniwersytetu </w:t>
      </w:r>
      <w:r w:rsidR="006E0513">
        <w:rPr>
          <w:rFonts w:eastAsia="Calibri"/>
          <w:b/>
          <w:bCs/>
          <w:color w:val="000000" w:themeColor="text1"/>
        </w:rPr>
        <w:t>W</w:t>
      </w:r>
      <w:r w:rsidR="00553661" w:rsidRPr="00553661">
        <w:rPr>
          <w:rFonts w:eastAsia="Calibri"/>
          <w:b/>
          <w:bCs/>
          <w:color w:val="000000" w:themeColor="text1"/>
        </w:rPr>
        <w:t>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392E8BC3" w14:textId="77777777" w:rsidR="00FD6E3F" w:rsidRPr="00553661" w:rsidRDefault="00FD6E3F" w:rsidP="00553661">
      <w:pPr>
        <w:jc w:val="both"/>
        <w:rPr>
          <w:rFonts w:eastAsia="Calibri"/>
          <w:b/>
          <w:bCs/>
          <w:color w:val="000000" w:themeColor="text1"/>
        </w:rPr>
      </w:pPr>
    </w:p>
    <w:p w14:paraId="69DEC8F2" w14:textId="77777777" w:rsidR="00FD6E3F" w:rsidRPr="001279E8" w:rsidRDefault="00FD6E3F" w:rsidP="00FD6E3F">
      <w:pPr>
        <w:spacing w:line="276" w:lineRule="auto"/>
        <w:rPr>
          <w:b/>
          <w:u w:val="single"/>
        </w:rPr>
      </w:pPr>
      <w:bookmarkStart w:id="1" w:name="_Hlk170898920"/>
      <w:r w:rsidRPr="001279E8">
        <w:rPr>
          <w:b/>
          <w:u w:val="single"/>
        </w:rPr>
        <w:t xml:space="preserve">Część nr 1  </w:t>
      </w:r>
    </w:p>
    <w:p w14:paraId="22CFC95A" w14:textId="77777777" w:rsidR="00FD6E3F" w:rsidRDefault="00FD6E3F" w:rsidP="00FD6E3F">
      <w:pPr>
        <w:spacing w:before="240" w:after="120" w:line="276" w:lineRule="auto"/>
        <w:rPr>
          <w:b/>
        </w:rPr>
      </w:pPr>
      <w:r w:rsidRPr="001279E8">
        <w:rPr>
          <w:b/>
        </w:rPr>
        <w:t>Cena brutto - ....................................................... zł</w:t>
      </w:r>
      <w:bookmarkEnd w:id="1"/>
    </w:p>
    <w:p w14:paraId="186C4895" w14:textId="77777777" w:rsidR="00FD6E3F" w:rsidRPr="001279E8" w:rsidRDefault="00FD6E3F" w:rsidP="00FD6E3F">
      <w:pPr>
        <w:spacing w:line="276" w:lineRule="auto"/>
        <w:rPr>
          <w:b/>
          <w:u w:val="single"/>
        </w:rPr>
      </w:pPr>
      <w:r w:rsidRPr="001279E8">
        <w:rPr>
          <w:b/>
          <w:u w:val="single"/>
        </w:rPr>
        <w:t xml:space="preserve">Część nr </w:t>
      </w:r>
      <w:r>
        <w:rPr>
          <w:b/>
          <w:u w:val="single"/>
        </w:rPr>
        <w:t>2</w:t>
      </w:r>
      <w:r w:rsidRPr="001279E8">
        <w:rPr>
          <w:b/>
          <w:u w:val="single"/>
        </w:rPr>
        <w:t xml:space="preserve">  </w:t>
      </w:r>
    </w:p>
    <w:p w14:paraId="0D29292A" w14:textId="77777777" w:rsidR="00FD6E3F" w:rsidRDefault="00FD6E3F" w:rsidP="00FD6E3F">
      <w:pPr>
        <w:spacing w:before="240" w:after="120" w:line="276" w:lineRule="auto"/>
        <w:rPr>
          <w:b/>
        </w:rPr>
      </w:pPr>
      <w:r w:rsidRPr="001279E8">
        <w:rPr>
          <w:b/>
        </w:rPr>
        <w:t>Cena brutto - ....................................................... zł</w:t>
      </w:r>
    </w:p>
    <w:p w14:paraId="7F1CEA19" w14:textId="77777777" w:rsidR="00FD6E3F" w:rsidRPr="001279E8" w:rsidRDefault="00FD6E3F" w:rsidP="00FD6E3F">
      <w:pPr>
        <w:spacing w:line="276" w:lineRule="auto"/>
        <w:rPr>
          <w:b/>
          <w:u w:val="single"/>
        </w:rPr>
      </w:pPr>
      <w:r w:rsidRPr="001279E8">
        <w:rPr>
          <w:b/>
          <w:u w:val="single"/>
        </w:rPr>
        <w:t xml:space="preserve">Część nr </w:t>
      </w:r>
      <w:r>
        <w:rPr>
          <w:b/>
          <w:u w:val="single"/>
        </w:rPr>
        <w:t>3</w:t>
      </w:r>
      <w:r w:rsidRPr="001279E8">
        <w:rPr>
          <w:b/>
          <w:u w:val="single"/>
        </w:rPr>
        <w:t xml:space="preserve">  </w:t>
      </w:r>
    </w:p>
    <w:p w14:paraId="134DC9FB" w14:textId="77777777" w:rsidR="00FD6E3F" w:rsidRDefault="00FD6E3F" w:rsidP="00FD6E3F">
      <w:pPr>
        <w:spacing w:before="240" w:after="120" w:line="276" w:lineRule="auto"/>
        <w:rPr>
          <w:b/>
        </w:rPr>
      </w:pPr>
      <w:r w:rsidRPr="001279E8">
        <w:rPr>
          <w:b/>
        </w:rPr>
        <w:t>Cena brutto - ....................................................... zł</w:t>
      </w:r>
    </w:p>
    <w:p w14:paraId="2A4A5044" w14:textId="77777777" w:rsidR="00FD6E3F" w:rsidRPr="001279E8" w:rsidRDefault="00FD6E3F" w:rsidP="00FD6E3F">
      <w:pPr>
        <w:spacing w:line="276" w:lineRule="auto"/>
        <w:rPr>
          <w:b/>
          <w:u w:val="single"/>
        </w:rPr>
      </w:pPr>
      <w:r w:rsidRPr="001279E8">
        <w:rPr>
          <w:b/>
          <w:u w:val="single"/>
        </w:rPr>
        <w:t xml:space="preserve">Część nr </w:t>
      </w:r>
      <w:r>
        <w:rPr>
          <w:b/>
          <w:u w:val="single"/>
        </w:rPr>
        <w:t>4</w:t>
      </w:r>
      <w:r w:rsidRPr="001279E8">
        <w:rPr>
          <w:b/>
          <w:u w:val="single"/>
        </w:rPr>
        <w:t xml:space="preserve">  </w:t>
      </w:r>
    </w:p>
    <w:p w14:paraId="34E46C32" w14:textId="0F932C14" w:rsidR="009A1797" w:rsidRDefault="00FD6E3F" w:rsidP="00FD6E3F">
      <w:pPr>
        <w:spacing w:before="240" w:after="120" w:line="276" w:lineRule="auto"/>
        <w:rPr>
          <w:b/>
        </w:rPr>
      </w:pPr>
      <w:r w:rsidRPr="001279E8">
        <w:rPr>
          <w:b/>
        </w:rPr>
        <w:t>Cena brutto - ....................................................... zł</w:t>
      </w:r>
    </w:p>
    <w:p w14:paraId="5987A9E7" w14:textId="4FC38C15" w:rsidR="009D605B" w:rsidRPr="001279E8" w:rsidRDefault="009D605B" w:rsidP="009D605B">
      <w:pPr>
        <w:spacing w:line="276" w:lineRule="auto"/>
        <w:rPr>
          <w:b/>
          <w:u w:val="single"/>
        </w:rPr>
      </w:pPr>
      <w:r w:rsidRPr="001279E8">
        <w:rPr>
          <w:b/>
          <w:u w:val="single"/>
        </w:rPr>
        <w:t xml:space="preserve">Część nr </w:t>
      </w:r>
      <w:r>
        <w:rPr>
          <w:b/>
          <w:u w:val="single"/>
        </w:rPr>
        <w:t>5</w:t>
      </w:r>
      <w:r w:rsidRPr="001279E8">
        <w:rPr>
          <w:b/>
          <w:u w:val="single"/>
        </w:rPr>
        <w:t xml:space="preserve">  </w:t>
      </w:r>
    </w:p>
    <w:p w14:paraId="448DEB98" w14:textId="77777777" w:rsidR="009D605B" w:rsidRDefault="009D605B" w:rsidP="009D605B">
      <w:pPr>
        <w:spacing w:before="240" w:after="120" w:line="276" w:lineRule="auto"/>
        <w:rPr>
          <w:b/>
        </w:rPr>
      </w:pPr>
      <w:r w:rsidRPr="001279E8">
        <w:rPr>
          <w:b/>
        </w:rPr>
        <w:t>Cena brutto - ....................................................... zł</w:t>
      </w:r>
    </w:p>
    <w:p w14:paraId="6326446D" w14:textId="2E175BD7" w:rsidR="00D40EDA" w:rsidRPr="001279E8" w:rsidRDefault="00D40EDA" w:rsidP="00D40EDA">
      <w:pPr>
        <w:spacing w:line="276" w:lineRule="auto"/>
        <w:rPr>
          <w:b/>
          <w:u w:val="single"/>
        </w:rPr>
      </w:pPr>
      <w:r w:rsidRPr="001279E8">
        <w:rPr>
          <w:b/>
          <w:u w:val="single"/>
        </w:rPr>
        <w:t xml:space="preserve">Część nr </w:t>
      </w:r>
      <w:r>
        <w:rPr>
          <w:b/>
          <w:u w:val="single"/>
        </w:rPr>
        <w:t>6</w:t>
      </w:r>
      <w:r w:rsidRPr="001279E8">
        <w:rPr>
          <w:b/>
          <w:u w:val="single"/>
        </w:rPr>
        <w:t xml:space="preserve"> </w:t>
      </w:r>
    </w:p>
    <w:p w14:paraId="4E1BF1D3" w14:textId="77777777" w:rsidR="00D40EDA" w:rsidRDefault="00D40EDA" w:rsidP="00D40EDA">
      <w:pPr>
        <w:spacing w:before="240" w:after="120" w:line="276" w:lineRule="auto"/>
        <w:rPr>
          <w:b/>
        </w:rPr>
      </w:pPr>
      <w:r w:rsidRPr="001279E8">
        <w:rPr>
          <w:b/>
        </w:rPr>
        <w:t>Cena brutto - ....................................................... zł</w:t>
      </w:r>
    </w:p>
    <w:p w14:paraId="0A82DDE7" w14:textId="77777777" w:rsidR="009D605B" w:rsidRDefault="009D605B" w:rsidP="00FD6E3F">
      <w:pPr>
        <w:spacing w:before="240" w:after="120" w:line="276" w:lineRule="auto"/>
        <w:rPr>
          <w:b/>
        </w:rPr>
      </w:pPr>
    </w:p>
    <w:p w14:paraId="02767641" w14:textId="33ED65AC" w:rsidR="00047E59" w:rsidRPr="005C770C" w:rsidRDefault="00047E59" w:rsidP="00047E59">
      <w:pPr>
        <w:spacing w:line="276" w:lineRule="auto"/>
        <w:jc w:val="both"/>
      </w:pPr>
      <w:r w:rsidRPr="005C770C">
        <w:t xml:space="preserve">zgodnie z wyliczeniem dokonanym </w:t>
      </w:r>
      <w:r w:rsidR="001D5304">
        <w:t>w załączniku</w:t>
      </w:r>
      <w:r w:rsidRPr="005C770C">
        <w:t xml:space="preserve"> nr 1 do SWZ (załączonym</w:t>
      </w:r>
      <w:r w:rsidR="001D5304">
        <w:t xml:space="preserve"> </w:t>
      </w:r>
      <w:r w:rsidRPr="005C770C">
        <w:t>do oferty formularzem cenowym).</w:t>
      </w:r>
    </w:p>
    <w:p w14:paraId="544F54D6" w14:textId="77777777" w:rsidR="00047E59" w:rsidRDefault="00047E59" w:rsidP="001B3861">
      <w:pPr>
        <w:jc w:val="both"/>
        <w:rPr>
          <w:lang w:eastAsia="ar-SA"/>
        </w:rPr>
      </w:pPr>
    </w:p>
    <w:p w14:paraId="7DA51BDA" w14:textId="5811080C" w:rsidR="001B3861" w:rsidRDefault="00682395" w:rsidP="001B3861">
      <w:pPr>
        <w:jc w:val="both"/>
        <w:rPr>
          <w:lang w:eastAsia="ar-SA"/>
        </w:rPr>
      </w:pPr>
      <w:r>
        <w:rPr>
          <w:lang w:eastAsia="ar-SA"/>
        </w:rPr>
        <w:t>Zgłoszenia</w:t>
      </w:r>
      <w:r w:rsidR="006679DE">
        <w:rPr>
          <w:lang w:eastAsia="ar-SA"/>
        </w:rPr>
        <w:t xml:space="preserve"> wad</w:t>
      </w:r>
      <w:r>
        <w:rPr>
          <w:lang w:eastAsia="ar-SA"/>
        </w:rPr>
        <w:t xml:space="preserve"> dokonuje przedstawiciel Zamawiającego w formie elektronicznej na adres poczty  email: ………………</w:t>
      </w:r>
      <w:r w:rsidR="00BB6553">
        <w:rPr>
          <w:lang w:eastAsia="ar-SA"/>
        </w:rPr>
        <w:t>.</w:t>
      </w:r>
    </w:p>
    <w:p w14:paraId="4AD793A1" w14:textId="77777777" w:rsidR="00C122A0" w:rsidRDefault="00C122A0" w:rsidP="00C122A0">
      <w:pPr>
        <w:jc w:val="both"/>
        <w:rPr>
          <w:b/>
        </w:rPr>
      </w:pPr>
    </w:p>
    <w:p w14:paraId="22094AB2" w14:textId="77777777" w:rsidR="00C122A0" w:rsidRDefault="00C122A0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6D931A8E" w14:textId="77777777" w:rsidR="00C42F24" w:rsidRDefault="00847262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54419E9E" w14:textId="63346EFF" w:rsidR="00C42F24" w:rsidRPr="00C62E6C" w:rsidRDefault="00C42F24" w:rsidP="00C42F24">
      <w:pPr>
        <w:numPr>
          <w:ilvl w:val="0"/>
          <w:numId w:val="13"/>
        </w:numPr>
        <w:suppressAutoHyphens/>
        <w:ind w:left="709" w:hanging="425"/>
        <w:jc w:val="both"/>
      </w:pPr>
      <w:r w:rsidRPr="00C42F24">
        <w:rPr>
          <w:color w:val="000000"/>
        </w:rPr>
        <w:t xml:space="preserve">zgodnie z art. 225 ustawy Pzp wybór naszej oferty, będzie prowadził do powstania </w:t>
      </w:r>
      <w:r w:rsidRPr="00C42F24">
        <w:rPr>
          <w:color w:val="000000"/>
        </w:rPr>
        <w:br/>
        <w:t xml:space="preserve">u zamawiającego obowiązku podatkowego </w:t>
      </w:r>
      <w:r w:rsidRPr="00C42F24">
        <w:rPr>
          <w:b/>
          <w:bCs/>
          <w:color w:val="000000"/>
        </w:rPr>
        <w:t>TAK/NIE</w:t>
      </w:r>
      <w:r w:rsidRPr="00C42F24">
        <w:rPr>
          <w:i/>
          <w:color w:val="000000"/>
        </w:rPr>
        <w:t xml:space="preserve"> *</w:t>
      </w:r>
    </w:p>
    <w:p w14:paraId="72D9E97F" w14:textId="77777777" w:rsidR="00C62E6C" w:rsidRDefault="00C62E6C" w:rsidP="00C62E6C">
      <w:pPr>
        <w:suppressAutoHyphens/>
        <w:ind w:left="709"/>
        <w:jc w:val="both"/>
      </w:pPr>
      <w:r>
        <w:t xml:space="preserve">Wykonawca wypełnia poniższą część zgodnie z art. 225 ustawy pzp: </w:t>
      </w:r>
    </w:p>
    <w:p w14:paraId="2CDFA759" w14:textId="7DD8D490" w:rsidR="00C62E6C" w:rsidRDefault="00C62E6C" w:rsidP="00C62E6C">
      <w:pPr>
        <w:suppressAutoHyphens/>
        <w:ind w:left="709"/>
        <w:jc w:val="both"/>
      </w:pPr>
      <w:r>
        <w:t xml:space="preserve">a) Nazwa (rodzaj) dostawy /usługi, która będzie prowadzić do powstania u Zamawiającego obowiązku podatkowego ………………………… (jeśli dotyczy) </w:t>
      </w:r>
    </w:p>
    <w:p w14:paraId="1B23BEB3" w14:textId="26B8C528" w:rsidR="00C62E6C" w:rsidRDefault="00C62E6C" w:rsidP="00C62E6C">
      <w:pPr>
        <w:suppressAutoHyphens/>
        <w:ind w:left="709"/>
        <w:jc w:val="both"/>
      </w:pPr>
      <w:r>
        <w:t xml:space="preserve">b) Kwota netto dostawy/usługi, która będzie prowadzić do powstania u zamawiającego obowiązku podatkowego ………………………… (jeśli dotyczy) </w:t>
      </w:r>
    </w:p>
    <w:p w14:paraId="6E3CE9E6" w14:textId="4557A9CD" w:rsidR="00C62E6C" w:rsidRPr="003071C7" w:rsidRDefault="00C62E6C" w:rsidP="00C62E6C">
      <w:pPr>
        <w:suppressAutoHyphens/>
        <w:ind w:left="709"/>
        <w:jc w:val="both"/>
        <w:rPr>
          <w:i/>
          <w:iCs/>
          <w:color w:val="FF0000"/>
        </w:rPr>
      </w:pPr>
      <w:r>
        <w:t xml:space="preserve">Uwaga! Ceny należy podać z dokładnością do dwóch miejsc po przecinku, wykonawca zobowiązany jest podać podstawę prawną zastosowania stawki podatku od towarów i usług (VAT) innej niż stawka podstawowa lub zwolnienia z ww. podatku. </w:t>
      </w:r>
      <w:r w:rsidRPr="003071C7">
        <w:rPr>
          <w:i/>
          <w:iCs/>
          <w:color w:val="FF0000"/>
        </w:rPr>
        <w:t>Dotyczy wewnątrzwspólnotowego nabycia towarów, importu usług lub importu towarów, z którymi wiąże się obowiązek doliczania przez zamawiającego przy porównaniu ofert podatku VAT.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lastRenderedPageBreak/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0569876E" w14:textId="77777777" w:rsidR="009F2FA9" w:rsidRDefault="009F2FA9" w:rsidP="00847262">
      <w:pPr>
        <w:jc w:val="both"/>
      </w:pPr>
    </w:p>
    <w:p w14:paraId="5A78DA31" w14:textId="7274C9AB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38E98A8B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A2F1EA6" w14:textId="19C3E16C" w:rsidR="009A1151" w:rsidRPr="001047E8" w:rsidRDefault="00847262" w:rsidP="001047E8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sectPr w:rsidR="009A1151" w:rsidRPr="001047E8" w:rsidSect="00AE3E76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0332B" w14:textId="77777777" w:rsidR="00B20DF2" w:rsidRDefault="00B20DF2">
      <w:r>
        <w:separator/>
      </w:r>
    </w:p>
  </w:endnote>
  <w:endnote w:type="continuationSeparator" w:id="0">
    <w:p w14:paraId="4E052CF0" w14:textId="77777777" w:rsidR="00B20DF2" w:rsidRDefault="00B2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Klee One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EEA23" w14:textId="77777777" w:rsidR="00B20DF2" w:rsidRDefault="00B20DF2">
      <w:r>
        <w:separator/>
      </w:r>
    </w:p>
  </w:footnote>
  <w:footnote w:type="continuationSeparator" w:id="0">
    <w:p w14:paraId="21BD12FE" w14:textId="77777777" w:rsidR="00B20DF2" w:rsidRDefault="00B20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6A61" w14:textId="77777777" w:rsidR="007410D5" w:rsidRPr="007410D5" w:rsidRDefault="007410D5" w:rsidP="007410D5">
    <w:pPr>
      <w:jc w:val="both"/>
    </w:pPr>
    <w:bookmarkStart w:id="2" w:name="_Hlk503780267"/>
    <w:bookmarkStart w:id="3" w:name="_Hlk503780268"/>
    <w:bookmarkStart w:id="4" w:name="_Hlk503780269"/>
    <w:bookmarkStart w:id="5" w:name="_Hlk503780270"/>
    <w:bookmarkStart w:id="6" w:name="_Hlk503780271"/>
    <w:bookmarkStart w:id="7" w:name="_Hlk503780272"/>
    <w:bookmarkStart w:id="8" w:name="_Hlk503780273"/>
    <w:bookmarkStart w:id="9" w:name="_Hlk503780274"/>
    <w:bookmarkStart w:id="10" w:name="_Hlk503780275"/>
    <w:bookmarkStart w:id="11" w:name="_Hlk503780276"/>
    <w:bookmarkStart w:id="12" w:name="_Hlk503780277"/>
    <w:bookmarkStart w:id="13" w:name="_Hlk503780278"/>
    <w:bookmarkStart w:id="14" w:name="_Hlk503780279"/>
    <w:bookmarkStart w:id="15" w:name="_Hlk503780280"/>
    <w:bookmarkStart w:id="16" w:name="_Hlk503780281"/>
    <w:bookmarkStart w:id="17" w:name="_Hlk503780282"/>
    <w:bookmarkStart w:id="18" w:name="_Hlk503780283"/>
    <w:bookmarkStart w:id="19" w:name="_Hlk503780284"/>
    <w:bookmarkStart w:id="20" w:name="_Hlk503780285"/>
    <w:bookmarkStart w:id="21" w:name="_Hlk503780286"/>
    <w:r w:rsidRPr="007410D5">
      <w:rPr>
        <w:noProof/>
      </w:rPr>
      <w:drawing>
        <wp:inline distT="0" distB="0" distL="0" distR="0" wp14:anchorId="50F958E6" wp14:editId="08D46220">
          <wp:extent cx="5715000" cy="476250"/>
          <wp:effectExtent l="0" t="0" r="0" b="0"/>
          <wp:docPr id="3" name="Obraz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23D707F3" w14:textId="2D88D710" w:rsidR="00602674" w:rsidRDefault="006E0513" w:rsidP="004C502A">
    <w:pPr>
      <w:pStyle w:val="Nagwek"/>
    </w:pPr>
    <w:r>
      <w:rPr>
        <w:noProof/>
      </w:rPr>
      <w:pict w14:anchorId="7334AEB6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5" type="#_x0000_t202" style="position:absolute;margin-left:259.1pt;margin-top:1.7pt;width:3.5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" strokecolor="white">
          <v:textbox style="mso-fit-shape-to-text:t">
            <w:txbxContent>
              <w:p w14:paraId="6D1A8966" w14:textId="77777777" w:rsidR="007410D5" w:rsidRDefault="007410D5" w:rsidP="007410D5"/>
            </w:txbxContent>
          </v:textbox>
        </v:shape>
      </w:pict>
    </w:r>
    <w:r w:rsidR="007410D5" w:rsidRPr="007410D5">
      <w:rPr>
        <w:noProof/>
      </w:rPr>
      <w:drawing>
        <wp:inline distT="0" distB="0" distL="0" distR="0" wp14:anchorId="5647F57C" wp14:editId="21A17CED">
          <wp:extent cx="5753100" cy="47625"/>
          <wp:effectExtent l="0" t="0" r="0" b="9525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47E59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9795B"/>
    <w:rsid w:val="000A0151"/>
    <w:rsid w:val="000A12CC"/>
    <w:rsid w:val="000B23D6"/>
    <w:rsid w:val="000B54C7"/>
    <w:rsid w:val="000D08E8"/>
    <w:rsid w:val="000D2FFE"/>
    <w:rsid w:val="000F2CF2"/>
    <w:rsid w:val="001047E8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1F18"/>
    <w:rsid w:val="0018261A"/>
    <w:rsid w:val="00193458"/>
    <w:rsid w:val="00194CD7"/>
    <w:rsid w:val="001A4FDB"/>
    <w:rsid w:val="001B36E4"/>
    <w:rsid w:val="001B372E"/>
    <w:rsid w:val="001B3861"/>
    <w:rsid w:val="001B4A2F"/>
    <w:rsid w:val="001B4E96"/>
    <w:rsid w:val="001B5EE7"/>
    <w:rsid w:val="001B7542"/>
    <w:rsid w:val="001C307B"/>
    <w:rsid w:val="001D2866"/>
    <w:rsid w:val="001D5304"/>
    <w:rsid w:val="001D559C"/>
    <w:rsid w:val="001E36BF"/>
    <w:rsid w:val="001E6557"/>
    <w:rsid w:val="001F0F74"/>
    <w:rsid w:val="001F3FB7"/>
    <w:rsid w:val="00200CB1"/>
    <w:rsid w:val="00215755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47C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071C7"/>
    <w:rsid w:val="00321A51"/>
    <w:rsid w:val="00321D90"/>
    <w:rsid w:val="00327E69"/>
    <w:rsid w:val="00332864"/>
    <w:rsid w:val="00334C06"/>
    <w:rsid w:val="0035306A"/>
    <w:rsid w:val="00355CDF"/>
    <w:rsid w:val="003643A9"/>
    <w:rsid w:val="0037185F"/>
    <w:rsid w:val="00383554"/>
    <w:rsid w:val="00384E96"/>
    <w:rsid w:val="00391407"/>
    <w:rsid w:val="0039233A"/>
    <w:rsid w:val="003A0CB7"/>
    <w:rsid w:val="003A253E"/>
    <w:rsid w:val="003B3512"/>
    <w:rsid w:val="003C2D1B"/>
    <w:rsid w:val="003C2F81"/>
    <w:rsid w:val="003D39A4"/>
    <w:rsid w:val="003D3CDB"/>
    <w:rsid w:val="003D6E24"/>
    <w:rsid w:val="003E1875"/>
    <w:rsid w:val="003E2AD2"/>
    <w:rsid w:val="003E523F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3749F"/>
    <w:rsid w:val="00437C70"/>
    <w:rsid w:val="0044086E"/>
    <w:rsid w:val="004420E1"/>
    <w:rsid w:val="00471799"/>
    <w:rsid w:val="00475EA7"/>
    <w:rsid w:val="00482520"/>
    <w:rsid w:val="00483D34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E2321"/>
    <w:rsid w:val="004E7EEB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4FDB"/>
    <w:rsid w:val="00525B5D"/>
    <w:rsid w:val="00526B3A"/>
    <w:rsid w:val="00527986"/>
    <w:rsid w:val="00534DB5"/>
    <w:rsid w:val="00537125"/>
    <w:rsid w:val="00537D8B"/>
    <w:rsid w:val="00544B57"/>
    <w:rsid w:val="00552A31"/>
    <w:rsid w:val="00553661"/>
    <w:rsid w:val="00565EC9"/>
    <w:rsid w:val="00573A3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1CF1"/>
    <w:rsid w:val="005B641C"/>
    <w:rsid w:val="005B7E96"/>
    <w:rsid w:val="005D01DC"/>
    <w:rsid w:val="005D0D13"/>
    <w:rsid w:val="005D4D10"/>
    <w:rsid w:val="005E1BA6"/>
    <w:rsid w:val="005E3539"/>
    <w:rsid w:val="005E42D5"/>
    <w:rsid w:val="005E5486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9DE"/>
    <w:rsid w:val="00667B37"/>
    <w:rsid w:val="00671B13"/>
    <w:rsid w:val="00673062"/>
    <w:rsid w:val="006745A9"/>
    <w:rsid w:val="00682395"/>
    <w:rsid w:val="00683572"/>
    <w:rsid w:val="00684FEE"/>
    <w:rsid w:val="00693C20"/>
    <w:rsid w:val="006979C5"/>
    <w:rsid w:val="006A58DD"/>
    <w:rsid w:val="006A6CD1"/>
    <w:rsid w:val="006A724D"/>
    <w:rsid w:val="006B7677"/>
    <w:rsid w:val="006C7725"/>
    <w:rsid w:val="006D2CBB"/>
    <w:rsid w:val="006E0513"/>
    <w:rsid w:val="006E12ED"/>
    <w:rsid w:val="006E70FF"/>
    <w:rsid w:val="006F1CF9"/>
    <w:rsid w:val="006F1D3A"/>
    <w:rsid w:val="006F25C1"/>
    <w:rsid w:val="006F4D3A"/>
    <w:rsid w:val="00704385"/>
    <w:rsid w:val="00705A1C"/>
    <w:rsid w:val="007061CB"/>
    <w:rsid w:val="00710763"/>
    <w:rsid w:val="00711D27"/>
    <w:rsid w:val="007132EB"/>
    <w:rsid w:val="007213FC"/>
    <w:rsid w:val="007228E4"/>
    <w:rsid w:val="00722D54"/>
    <w:rsid w:val="00723AA5"/>
    <w:rsid w:val="007258F4"/>
    <w:rsid w:val="00730724"/>
    <w:rsid w:val="00731D38"/>
    <w:rsid w:val="007348E5"/>
    <w:rsid w:val="007410D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69E2"/>
    <w:rsid w:val="007C75AE"/>
    <w:rsid w:val="007D1445"/>
    <w:rsid w:val="007D6E0F"/>
    <w:rsid w:val="007E0C8D"/>
    <w:rsid w:val="007E3EFB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31D4B"/>
    <w:rsid w:val="00842983"/>
    <w:rsid w:val="008441C6"/>
    <w:rsid w:val="00847262"/>
    <w:rsid w:val="00855307"/>
    <w:rsid w:val="00855FC6"/>
    <w:rsid w:val="00864A7A"/>
    <w:rsid w:val="0087027B"/>
    <w:rsid w:val="00875938"/>
    <w:rsid w:val="00875DB9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B32D8"/>
    <w:rsid w:val="008C5FDB"/>
    <w:rsid w:val="008C7602"/>
    <w:rsid w:val="008C7D5C"/>
    <w:rsid w:val="008D2A15"/>
    <w:rsid w:val="008D57E5"/>
    <w:rsid w:val="008D6488"/>
    <w:rsid w:val="008D70AA"/>
    <w:rsid w:val="008F0895"/>
    <w:rsid w:val="008F1C12"/>
    <w:rsid w:val="008F4C12"/>
    <w:rsid w:val="0090276C"/>
    <w:rsid w:val="00902EFA"/>
    <w:rsid w:val="009047FA"/>
    <w:rsid w:val="00910368"/>
    <w:rsid w:val="00910B10"/>
    <w:rsid w:val="00915C79"/>
    <w:rsid w:val="00916096"/>
    <w:rsid w:val="00920786"/>
    <w:rsid w:val="009219A0"/>
    <w:rsid w:val="009225D1"/>
    <w:rsid w:val="00926E93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1797"/>
    <w:rsid w:val="009A3445"/>
    <w:rsid w:val="009A52BC"/>
    <w:rsid w:val="009A61A9"/>
    <w:rsid w:val="009A63AE"/>
    <w:rsid w:val="009A7BB2"/>
    <w:rsid w:val="009B7B34"/>
    <w:rsid w:val="009C4945"/>
    <w:rsid w:val="009D04B8"/>
    <w:rsid w:val="009D09C3"/>
    <w:rsid w:val="009D1F18"/>
    <w:rsid w:val="009D3082"/>
    <w:rsid w:val="009D605B"/>
    <w:rsid w:val="009D77D6"/>
    <w:rsid w:val="009E0815"/>
    <w:rsid w:val="009E2BCC"/>
    <w:rsid w:val="009E40B3"/>
    <w:rsid w:val="009E7528"/>
    <w:rsid w:val="009F0CCD"/>
    <w:rsid w:val="009F1E15"/>
    <w:rsid w:val="009F2FA9"/>
    <w:rsid w:val="009F4E4F"/>
    <w:rsid w:val="00A00672"/>
    <w:rsid w:val="00A07DAA"/>
    <w:rsid w:val="00A1201E"/>
    <w:rsid w:val="00A13ECE"/>
    <w:rsid w:val="00A15337"/>
    <w:rsid w:val="00A16389"/>
    <w:rsid w:val="00A16472"/>
    <w:rsid w:val="00A16CC1"/>
    <w:rsid w:val="00A17F64"/>
    <w:rsid w:val="00A3136D"/>
    <w:rsid w:val="00A376EE"/>
    <w:rsid w:val="00A415EF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0509"/>
    <w:rsid w:val="00A94EC4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3E76"/>
    <w:rsid w:val="00AE6631"/>
    <w:rsid w:val="00AF2750"/>
    <w:rsid w:val="00AF31BF"/>
    <w:rsid w:val="00AF6EFE"/>
    <w:rsid w:val="00AF76D8"/>
    <w:rsid w:val="00B0004A"/>
    <w:rsid w:val="00B141E1"/>
    <w:rsid w:val="00B20DF2"/>
    <w:rsid w:val="00B24776"/>
    <w:rsid w:val="00B2648E"/>
    <w:rsid w:val="00B26EAF"/>
    <w:rsid w:val="00B27167"/>
    <w:rsid w:val="00B33531"/>
    <w:rsid w:val="00B36436"/>
    <w:rsid w:val="00B5782C"/>
    <w:rsid w:val="00B66090"/>
    <w:rsid w:val="00B806EC"/>
    <w:rsid w:val="00B80A99"/>
    <w:rsid w:val="00B80E7B"/>
    <w:rsid w:val="00B902D8"/>
    <w:rsid w:val="00B90719"/>
    <w:rsid w:val="00B95364"/>
    <w:rsid w:val="00BA0F6D"/>
    <w:rsid w:val="00BA3B52"/>
    <w:rsid w:val="00BB6553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22A0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0EC8"/>
    <w:rsid w:val="00C426B0"/>
    <w:rsid w:val="00C42F24"/>
    <w:rsid w:val="00C44E59"/>
    <w:rsid w:val="00C46577"/>
    <w:rsid w:val="00C4750C"/>
    <w:rsid w:val="00C62E6C"/>
    <w:rsid w:val="00C71D9B"/>
    <w:rsid w:val="00C731B8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04DC"/>
    <w:rsid w:val="00D15904"/>
    <w:rsid w:val="00D20D0F"/>
    <w:rsid w:val="00D23F3B"/>
    <w:rsid w:val="00D27E5F"/>
    <w:rsid w:val="00D37160"/>
    <w:rsid w:val="00D40EDA"/>
    <w:rsid w:val="00D45548"/>
    <w:rsid w:val="00D550AC"/>
    <w:rsid w:val="00D55EEE"/>
    <w:rsid w:val="00D56A85"/>
    <w:rsid w:val="00D7223B"/>
    <w:rsid w:val="00D72BC3"/>
    <w:rsid w:val="00D730CA"/>
    <w:rsid w:val="00D73B89"/>
    <w:rsid w:val="00D81B66"/>
    <w:rsid w:val="00D840AE"/>
    <w:rsid w:val="00D906F1"/>
    <w:rsid w:val="00D93B4D"/>
    <w:rsid w:val="00DA012C"/>
    <w:rsid w:val="00DB2274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448CC"/>
    <w:rsid w:val="00E555DB"/>
    <w:rsid w:val="00E563D8"/>
    <w:rsid w:val="00E616BE"/>
    <w:rsid w:val="00E631A8"/>
    <w:rsid w:val="00E676C4"/>
    <w:rsid w:val="00E75795"/>
    <w:rsid w:val="00E76295"/>
    <w:rsid w:val="00E862DD"/>
    <w:rsid w:val="00E91043"/>
    <w:rsid w:val="00E962A5"/>
    <w:rsid w:val="00EA2653"/>
    <w:rsid w:val="00EB79F5"/>
    <w:rsid w:val="00EC1DEE"/>
    <w:rsid w:val="00EC1FAD"/>
    <w:rsid w:val="00EC2BFA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26BB5"/>
    <w:rsid w:val="00F31ABF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3B6A"/>
    <w:rsid w:val="00F95EE9"/>
    <w:rsid w:val="00FA0774"/>
    <w:rsid w:val="00FA29DE"/>
    <w:rsid w:val="00FB0061"/>
    <w:rsid w:val="00FB174F"/>
    <w:rsid w:val="00FC1347"/>
    <w:rsid w:val="00FC58C4"/>
    <w:rsid w:val="00FD63A5"/>
    <w:rsid w:val="00FD6E3F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Wiesława Szepioła</cp:lastModifiedBy>
  <cp:revision>148</cp:revision>
  <cp:lastPrinted>2022-11-04T09:22:00Z</cp:lastPrinted>
  <dcterms:created xsi:type="dcterms:W3CDTF">2021-06-22T08:10:00Z</dcterms:created>
  <dcterms:modified xsi:type="dcterms:W3CDTF">2025-04-18T07:24:00Z</dcterms:modified>
</cp:coreProperties>
</file>