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9AEE" w14:textId="77777777" w:rsidR="002434EF" w:rsidRDefault="002434EF" w:rsidP="00E55779">
      <w:pPr>
        <w:spacing w:after="0" w:line="240" w:lineRule="auto"/>
        <w:jc w:val="right"/>
        <w:rPr>
          <w:szCs w:val="24"/>
          <w:lang w:bidi="pl-PL"/>
        </w:rPr>
      </w:pPr>
    </w:p>
    <w:p w14:paraId="50FC5FF8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7CFAA02E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35E004EA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6E2956C1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42F20A79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5A888E36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43C487AE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59604C9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0D80110B" w14:textId="77777777" w:rsidTr="00853E12">
        <w:tc>
          <w:tcPr>
            <w:tcW w:w="4248" w:type="dxa"/>
          </w:tcPr>
          <w:p w14:paraId="47428669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5E2B397E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3B497E53" w14:textId="77777777"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051A9323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678B6BC5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6AB25E66" w14:textId="77777777" w:rsidR="00812E19" w:rsidRDefault="00812E19" w:rsidP="00812E19">
      <w:pPr>
        <w:spacing w:after="120" w:line="360" w:lineRule="auto"/>
        <w:ind w:left="567" w:hanging="567"/>
        <w:rPr>
          <w:szCs w:val="24"/>
        </w:rPr>
      </w:pPr>
      <w:proofErr w:type="gramStart"/>
      <w:r w:rsidRPr="00247CC2">
        <w:rPr>
          <w:szCs w:val="24"/>
        </w:rPr>
        <w:t>Adres  wykonawcy</w:t>
      </w:r>
      <w:proofErr w:type="gramEnd"/>
      <w:r w:rsidRPr="00247CC2">
        <w:rPr>
          <w:szCs w:val="24"/>
        </w:rPr>
        <w:t>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735531CE" w14:textId="267B0A8D" w:rsidR="00D543CE" w:rsidRPr="00247CC2" w:rsidRDefault="00D543CE" w:rsidP="00812E19">
      <w:pPr>
        <w:spacing w:after="120" w:line="360" w:lineRule="auto"/>
        <w:ind w:left="567" w:hanging="567"/>
        <w:rPr>
          <w:szCs w:val="24"/>
        </w:rPr>
      </w:pPr>
      <w:r>
        <w:rPr>
          <w:szCs w:val="24"/>
        </w:rPr>
        <w:t>……………………………………………………………….. woj. ……………………………</w:t>
      </w:r>
    </w:p>
    <w:p w14:paraId="57DC563B" w14:textId="77777777" w:rsidR="00812E19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proofErr w:type="gramStart"/>
      <w:r w:rsidR="00812E19" w:rsidRPr="00247CC2">
        <w:rPr>
          <w:szCs w:val="24"/>
          <w:lang w:val="de-DE"/>
        </w:rPr>
        <w:t>…….</w:t>
      </w:r>
      <w:proofErr w:type="gramEnd"/>
      <w:r w:rsidR="00812E19" w:rsidRPr="00247CC2">
        <w:rPr>
          <w:szCs w:val="24"/>
          <w:lang w:val="de-DE"/>
        </w:rPr>
        <w:t xml:space="preserve">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14:paraId="646C74D3" w14:textId="29BB28B3" w:rsidR="00745F6A" w:rsidRPr="00247CC2" w:rsidRDefault="00745F6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Nr</w:t>
      </w:r>
      <w:proofErr w:type="spellEnd"/>
      <w:r>
        <w:rPr>
          <w:szCs w:val="24"/>
          <w:lang w:val="de-DE"/>
        </w:rPr>
        <w:t xml:space="preserve"> r-</w:t>
      </w:r>
      <w:proofErr w:type="spellStart"/>
      <w:r>
        <w:rPr>
          <w:szCs w:val="24"/>
          <w:lang w:val="de-DE"/>
        </w:rPr>
        <w:t>ku</w:t>
      </w:r>
      <w:proofErr w:type="spellEnd"/>
      <w:r>
        <w:rPr>
          <w:szCs w:val="24"/>
          <w:lang w:val="de-DE"/>
        </w:rPr>
        <w:t xml:space="preserve"> </w:t>
      </w:r>
      <w:proofErr w:type="spellStart"/>
      <w:r>
        <w:rPr>
          <w:szCs w:val="24"/>
          <w:lang w:val="de-DE"/>
        </w:rPr>
        <w:t>bankowego</w:t>
      </w:r>
      <w:proofErr w:type="spellEnd"/>
      <w:r>
        <w:rPr>
          <w:szCs w:val="24"/>
          <w:lang w:val="de-DE"/>
        </w:rPr>
        <w:t xml:space="preserve"> </w:t>
      </w:r>
      <w:proofErr w:type="spellStart"/>
      <w:proofErr w:type="gramStart"/>
      <w:r>
        <w:rPr>
          <w:szCs w:val="24"/>
          <w:lang w:val="de-DE"/>
        </w:rPr>
        <w:t>Wykonawcy</w:t>
      </w:r>
      <w:proofErr w:type="spellEnd"/>
      <w:r>
        <w:rPr>
          <w:szCs w:val="24"/>
          <w:lang w:val="de-DE"/>
        </w:rPr>
        <w:t xml:space="preserve"> :</w:t>
      </w:r>
      <w:proofErr w:type="gramEnd"/>
      <w:r>
        <w:rPr>
          <w:szCs w:val="24"/>
          <w:lang w:val="de-DE"/>
        </w:rPr>
        <w:t xml:space="preserve"> ……………………………………………………………….</w:t>
      </w:r>
    </w:p>
    <w:p w14:paraId="3AE4F3D8" w14:textId="40161C3F" w:rsidR="002B79AE" w:rsidRPr="00BB233C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2B79AE">
        <w:rPr>
          <w:szCs w:val="24"/>
          <w:lang w:eastAsia="pl-PL"/>
        </w:rPr>
        <w:t>Oferuj</w:t>
      </w:r>
      <w:r w:rsidR="00EB38C1">
        <w:rPr>
          <w:szCs w:val="24"/>
          <w:lang w:eastAsia="pl-PL"/>
        </w:rPr>
        <w:t>ę</w:t>
      </w:r>
      <w:r w:rsidRPr="002B79AE">
        <w:rPr>
          <w:szCs w:val="24"/>
          <w:lang w:eastAsia="pl-PL"/>
        </w:rPr>
        <w:t xml:space="preserve"> zrealizowanie zamówienia publicznego, którego przedmiotem </w:t>
      </w:r>
      <w:r w:rsidR="00BB233C">
        <w:rPr>
          <w:szCs w:val="24"/>
          <w:lang w:eastAsia="pl-PL"/>
        </w:rPr>
        <w:t xml:space="preserve">je </w:t>
      </w:r>
      <w:r w:rsidR="00BB233C" w:rsidRPr="00BB233C">
        <w:rPr>
          <w:szCs w:val="24"/>
          <w:lang w:eastAsia="pl-PL"/>
        </w:rPr>
        <w:t>z</w:t>
      </w:r>
      <w:r w:rsidR="00BB233C" w:rsidRPr="00EA6DDC">
        <w:rPr>
          <w:bCs/>
          <w:szCs w:val="24"/>
        </w:rPr>
        <w:t xml:space="preserve">akładanie baz danych BDOT500 i GESUT gmin: m. Wejherowo, m. Reda, m. Rumia, gm. </w:t>
      </w:r>
      <w:proofErr w:type="gramStart"/>
      <w:r w:rsidR="00BB233C" w:rsidRPr="00EA6DDC">
        <w:rPr>
          <w:bCs/>
          <w:szCs w:val="24"/>
        </w:rPr>
        <w:t>Choczewo ,</w:t>
      </w:r>
      <w:proofErr w:type="gramEnd"/>
      <w:r w:rsidR="00BB233C" w:rsidRPr="00EA6DDC">
        <w:rPr>
          <w:bCs/>
          <w:szCs w:val="24"/>
        </w:rPr>
        <w:t xml:space="preserve"> gm. Gniewino</w:t>
      </w:r>
      <w:r w:rsidR="005120B6" w:rsidRPr="00BB233C">
        <w:rPr>
          <w:b/>
          <w:szCs w:val="24"/>
          <w:lang w:eastAsia="pl-PL"/>
        </w:rPr>
        <w:t>,</w:t>
      </w:r>
      <w:r w:rsidR="002B79AE" w:rsidRPr="00BB233C">
        <w:rPr>
          <w:b/>
          <w:szCs w:val="24"/>
        </w:rPr>
        <w:t xml:space="preserve"> </w:t>
      </w:r>
      <w:r w:rsidR="002B79AE" w:rsidRPr="00BB233C">
        <w:rPr>
          <w:szCs w:val="24"/>
        </w:rPr>
        <w:t>zgodnie z</w:t>
      </w:r>
      <w:r w:rsidR="005120B6" w:rsidRPr="00BB233C">
        <w:rPr>
          <w:szCs w:val="24"/>
        </w:rPr>
        <w:t> </w:t>
      </w:r>
      <w:r w:rsidR="002B79AE" w:rsidRPr="00BB233C">
        <w:rPr>
          <w:szCs w:val="24"/>
        </w:rPr>
        <w:t>warunkami specyfikacji warunków zamówienia i oferujemy</w:t>
      </w:r>
      <w:r w:rsidR="00F37062" w:rsidRPr="00BB233C">
        <w:rPr>
          <w:szCs w:val="24"/>
        </w:rPr>
        <w:t xml:space="preserve"> następującą cenę </w:t>
      </w:r>
      <w:r w:rsidR="00DB593F" w:rsidRPr="00BB233C">
        <w:rPr>
          <w:szCs w:val="24"/>
        </w:rPr>
        <w:t xml:space="preserve">za </w:t>
      </w:r>
      <w:r w:rsidR="00963756" w:rsidRPr="00BB233C">
        <w:rPr>
          <w:szCs w:val="24"/>
        </w:rPr>
        <w:t>wykonanie przedmiotu zamówienia</w:t>
      </w:r>
      <w:r w:rsidR="008A2E8F" w:rsidRPr="00BB233C">
        <w:rPr>
          <w:b/>
          <w:szCs w:val="24"/>
        </w:rPr>
        <w:t>:</w:t>
      </w:r>
    </w:p>
    <w:tbl>
      <w:tblPr>
        <w:tblW w:w="9456" w:type="dxa"/>
        <w:jc w:val="center"/>
        <w:tblLayout w:type="fixed"/>
        <w:tblLook w:val="01E0" w:firstRow="1" w:lastRow="1" w:firstColumn="1" w:lastColumn="1" w:noHBand="0" w:noVBand="0"/>
      </w:tblPr>
      <w:tblGrid>
        <w:gridCol w:w="3162"/>
        <w:gridCol w:w="2308"/>
        <w:gridCol w:w="3986"/>
      </w:tblGrid>
      <w:tr w:rsidR="008A2E8F" w:rsidRPr="00C47242" w14:paraId="0783A5E3" w14:textId="77777777" w:rsidTr="00D21674">
        <w:trPr>
          <w:jc w:val="center"/>
        </w:trPr>
        <w:tc>
          <w:tcPr>
            <w:tcW w:w="3162" w:type="dxa"/>
          </w:tcPr>
          <w:p w14:paraId="7C6B7A36" w14:textId="77777777" w:rsidR="008A2E8F" w:rsidRPr="00DE19A4" w:rsidRDefault="008A2E8F" w:rsidP="008A2E8F">
            <w:pPr>
              <w:pStyle w:val="Akapitzlist"/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2308" w:type="dxa"/>
          </w:tcPr>
          <w:p w14:paraId="423C542A" w14:textId="77777777"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986" w:type="dxa"/>
          </w:tcPr>
          <w:p w14:paraId="1F75B47D" w14:textId="77777777"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14:paraId="0199E21A" w14:textId="77777777" w:rsidR="008A2E8F" w:rsidRPr="00C47242" w:rsidRDefault="008A2E8F" w:rsidP="00D21674">
            <w:pPr>
              <w:spacing w:after="0" w:line="24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................................................... zł</w:t>
            </w:r>
          </w:p>
        </w:tc>
      </w:tr>
      <w:tr w:rsidR="008A2E8F" w:rsidRPr="00C47242" w14:paraId="1D8C56B3" w14:textId="77777777" w:rsidTr="00D21674">
        <w:trPr>
          <w:jc w:val="center"/>
        </w:trPr>
        <w:tc>
          <w:tcPr>
            <w:tcW w:w="9456" w:type="dxa"/>
            <w:gridSpan w:val="3"/>
          </w:tcPr>
          <w:p w14:paraId="607FAFE9" w14:textId="77777777" w:rsidR="008A2E8F" w:rsidRPr="00C47242" w:rsidRDefault="008A2E8F" w:rsidP="00D21674">
            <w:pPr>
              <w:spacing w:after="0" w:line="360" w:lineRule="auto"/>
              <w:ind w:left="709" w:hanging="426"/>
              <w:rPr>
                <w:szCs w:val="24"/>
              </w:rPr>
            </w:pPr>
            <w:r w:rsidRPr="00C47242">
              <w:rPr>
                <w:szCs w:val="24"/>
              </w:rPr>
              <w:t>Cena słownie</w:t>
            </w:r>
            <w:r>
              <w:rPr>
                <w:szCs w:val="24"/>
              </w:rPr>
              <w:t>: .</w:t>
            </w:r>
            <w:r w:rsidRPr="00C47242">
              <w:rPr>
                <w:szCs w:val="24"/>
              </w:rPr>
              <w:t>.......………</w:t>
            </w:r>
            <w:proofErr w:type="gramStart"/>
            <w:r w:rsidRPr="00C47242">
              <w:rPr>
                <w:szCs w:val="24"/>
              </w:rPr>
              <w:t>…….</w:t>
            </w:r>
            <w:proofErr w:type="gramEnd"/>
            <w:r w:rsidRPr="00C47242">
              <w:rPr>
                <w:szCs w:val="24"/>
              </w:rPr>
              <w:t>………………</w:t>
            </w:r>
            <w:proofErr w:type="gramStart"/>
            <w:r w:rsidRPr="00C47242">
              <w:rPr>
                <w:szCs w:val="24"/>
              </w:rPr>
              <w:t>…….……</w:t>
            </w:r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>.…</w:t>
            </w:r>
            <w:proofErr w:type="gramStart"/>
            <w:r>
              <w:rPr>
                <w:szCs w:val="24"/>
              </w:rPr>
              <w:t>…….</w:t>
            </w:r>
            <w:proofErr w:type="gramEnd"/>
            <w:r>
              <w:rPr>
                <w:szCs w:val="24"/>
              </w:rPr>
              <w:t>.…………………… zł</w:t>
            </w:r>
          </w:p>
        </w:tc>
      </w:tr>
    </w:tbl>
    <w:p w14:paraId="4DF9BBD6" w14:textId="77777777" w:rsidR="000A5E8E" w:rsidRDefault="000A5E8E" w:rsidP="000A5E8E">
      <w:pPr>
        <w:pStyle w:val="Akapitzlist"/>
        <w:widowControl w:val="0"/>
        <w:spacing w:beforeLines="160" w:before="384" w:afterLines="800" w:after="1920" w:line="240" w:lineRule="auto"/>
        <w:ind w:left="0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Oświadczamy, że przedłużamy </w:t>
      </w:r>
      <w:r>
        <w:rPr>
          <w:b/>
          <w:i/>
          <w:color w:val="FF0000"/>
          <w:szCs w:val="24"/>
        </w:rPr>
        <w:t>(w stosunku do 24 miesięcy wymaganych przez Zamawiającego)</w:t>
      </w:r>
      <w:r>
        <w:rPr>
          <w:b/>
          <w:color w:val="FF0000"/>
          <w:szCs w:val="24"/>
        </w:rPr>
        <w:t xml:space="preserve"> wymagany termin gwarancji na całość przedmiotu zamówienia o ……. </w:t>
      </w:r>
      <w:r>
        <w:rPr>
          <w:b/>
          <w:i/>
          <w:color w:val="FF0000"/>
          <w:szCs w:val="24"/>
        </w:rPr>
        <w:t>(podać liczbę)</w:t>
      </w:r>
      <w:r>
        <w:rPr>
          <w:b/>
          <w:color w:val="FF0000"/>
          <w:szCs w:val="24"/>
        </w:rPr>
        <w:t xml:space="preserve"> miesięcy. </w:t>
      </w:r>
    </w:p>
    <w:p w14:paraId="00A7F1AA" w14:textId="77777777" w:rsidR="000A5E8E" w:rsidRDefault="000A5E8E" w:rsidP="000A5E8E">
      <w:pPr>
        <w:pStyle w:val="Akapitzlist"/>
        <w:widowControl w:val="0"/>
        <w:spacing w:beforeLines="160" w:before="384" w:afterLines="800" w:after="1920" w:line="240" w:lineRule="auto"/>
        <w:ind w:left="0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W związku z tym udzielamy łącznej gwarancji na okres …… miesięcy. </w:t>
      </w:r>
    </w:p>
    <w:p w14:paraId="45EEAFF8" w14:textId="77777777" w:rsidR="00565C40" w:rsidRDefault="00565C40" w:rsidP="0045345D">
      <w:pPr>
        <w:pStyle w:val="Akapitzlist"/>
        <w:spacing w:after="0" w:line="240" w:lineRule="auto"/>
        <w:ind w:left="360"/>
        <w:jc w:val="both"/>
        <w:rPr>
          <w:b/>
          <w:szCs w:val="24"/>
          <w:lang w:bidi="pl-PL"/>
        </w:rPr>
      </w:pPr>
    </w:p>
    <w:p w14:paraId="70E1932F" w14:textId="77777777" w:rsidR="0096099F" w:rsidRPr="00CE6490" w:rsidRDefault="0096099F" w:rsidP="000A5E8E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Zgodnie z art. 225 ust. 2 ustawy </w:t>
      </w:r>
      <w:r w:rsidR="00CE6490" w:rsidRPr="00CE6490">
        <w:rPr>
          <w:rFonts w:eastAsia="Times New Roman"/>
          <w:szCs w:val="24"/>
        </w:rPr>
        <w:t>Prawo zamówień publicznych</w:t>
      </w:r>
      <w:r w:rsidRPr="00CE6490">
        <w:rPr>
          <w:rFonts w:eastAsia="Times New Roman"/>
          <w:szCs w:val="24"/>
        </w:rPr>
        <w:t xml:space="preserve"> informuj</w:t>
      </w:r>
      <w:r w:rsidR="00EB38C1">
        <w:rPr>
          <w:rFonts w:eastAsia="Times New Roman"/>
          <w:szCs w:val="24"/>
        </w:rPr>
        <w:t>ę</w:t>
      </w:r>
      <w:r w:rsidRPr="00CE6490">
        <w:rPr>
          <w:rFonts w:eastAsia="Times New Roman"/>
          <w:szCs w:val="24"/>
        </w:rPr>
        <w:t xml:space="preserve">, </w:t>
      </w:r>
      <w:r w:rsidR="005120B6">
        <w:rPr>
          <w:rFonts w:eastAsia="Times New Roman"/>
          <w:szCs w:val="24"/>
        </w:rPr>
        <w:t>że</w:t>
      </w:r>
      <w:r w:rsidRPr="00CE6490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i/>
          <w:szCs w:val="24"/>
        </w:rPr>
        <w:t>(zaznaczyć właściwe)</w:t>
      </w:r>
      <w:r w:rsidRPr="00CE6490">
        <w:rPr>
          <w:rFonts w:eastAsia="Times New Roman"/>
          <w:szCs w:val="24"/>
        </w:rPr>
        <w:t>:</w:t>
      </w:r>
    </w:p>
    <w:p w14:paraId="18D8726E" w14:textId="77777777" w:rsidR="0096099F" w:rsidRPr="00CE6490" w:rsidRDefault="0096099F" w:rsidP="000A5E8E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42AA9F48" w14:textId="77777777" w:rsidR="0096099F" w:rsidRPr="00CE6490" w:rsidRDefault="0096099F" w:rsidP="000A5E8E">
      <w:pPr>
        <w:numPr>
          <w:ilvl w:val="0"/>
          <w:numId w:val="16"/>
        </w:numPr>
        <w:suppressAutoHyphens/>
        <w:spacing w:after="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14:paraId="26AD6546" w14:textId="77777777" w:rsidR="0096099F" w:rsidRPr="00CE6490" w:rsidRDefault="0096099F" w:rsidP="000A5E8E">
      <w:pPr>
        <w:suppressAutoHyphens/>
        <w:spacing w:after="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14:paraId="6512F948" w14:textId="77777777" w:rsidR="0096099F" w:rsidRPr="00CE6490" w:rsidRDefault="0096099F" w:rsidP="000A5E8E">
      <w:pPr>
        <w:pStyle w:val="Akapitzlist"/>
        <w:numPr>
          <w:ilvl w:val="0"/>
          <w:numId w:val="11"/>
        </w:numPr>
        <w:suppressAutoHyphens/>
        <w:spacing w:after="0"/>
        <w:ind w:left="357" w:hanging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Oświadczam, że niewypełnienie oferty w zakresie pkt 2 oznacza, że jej złożenie nie prowadzi do powstania obowiązku podatkowego po stronie zamawiającego.</w:t>
      </w:r>
    </w:p>
    <w:p w14:paraId="23F22A9B" w14:textId="77777777" w:rsidR="00812E19" w:rsidRPr="00135091" w:rsidRDefault="00812E19" w:rsidP="000A5E8E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 xml:space="preserve">Oświadczam, że jesteśmy związani ofertą przez </w:t>
      </w:r>
      <w:r w:rsidR="007E11BE">
        <w:rPr>
          <w:szCs w:val="24"/>
        </w:rPr>
        <w:t>wskazany w pkt.19.1 SWZ</w:t>
      </w:r>
      <w:r w:rsidR="003847CC">
        <w:rPr>
          <w:szCs w:val="24"/>
        </w:rPr>
        <w:t>.</w:t>
      </w:r>
      <w:r w:rsidRPr="00F576A0">
        <w:rPr>
          <w:color w:val="FF0000"/>
          <w:szCs w:val="24"/>
        </w:rPr>
        <w:t xml:space="preserve"> </w:t>
      </w:r>
    </w:p>
    <w:p w14:paraId="1C5941EB" w14:textId="1088FDC5" w:rsidR="00135091" w:rsidRPr="00B1605E" w:rsidRDefault="00135091" w:rsidP="000A5E8E">
      <w:pPr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357" w:hanging="357"/>
        <w:jc w:val="both"/>
        <w:rPr>
          <w:szCs w:val="24"/>
          <w:lang w:eastAsia="pl-PL"/>
        </w:rPr>
      </w:pPr>
      <w:r w:rsidRPr="00B1605E">
        <w:rPr>
          <w:bCs/>
          <w:szCs w:val="24"/>
          <w:lang w:eastAsia="pl-PL"/>
        </w:rPr>
        <w:t>Zobowiązuje si</w:t>
      </w:r>
      <w:r w:rsidR="004A67DF" w:rsidRPr="00B1605E">
        <w:rPr>
          <w:bCs/>
          <w:szCs w:val="24"/>
          <w:lang w:eastAsia="pl-PL"/>
        </w:rPr>
        <w:t>ę wykonać zamówienie w terminie</w:t>
      </w:r>
      <w:r w:rsidR="008A2E8F" w:rsidRPr="00B1605E">
        <w:rPr>
          <w:bCs/>
          <w:szCs w:val="24"/>
          <w:lang w:eastAsia="pl-PL"/>
        </w:rPr>
        <w:t xml:space="preserve"> </w:t>
      </w:r>
      <w:r w:rsidR="006B4356">
        <w:t>określonym w SWZ w pkt. 7.1</w:t>
      </w:r>
      <w:r w:rsidR="008A2E8F" w:rsidRPr="00B1605E">
        <w:rPr>
          <w:szCs w:val="24"/>
        </w:rPr>
        <w:t>.</w:t>
      </w:r>
    </w:p>
    <w:p w14:paraId="2742A465" w14:textId="77777777" w:rsidR="00812E19" w:rsidRDefault="00EB38C1" w:rsidP="000A5E8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812E19" w:rsidRPr="00F576A0">
        <w:rPr>
          <w:szCs w:val="24"/>
        </w:rPr>
        <w:t>, że akceptujemy warunki płatności określone przez zamawiającego w projekcie umowy.</w:t>
      </w:r>
    </w:p>
    <w:p w14:paraId="42A9903B" w14:textId="77777777" w:rsidR="00812E19" w:rsidRPr="00F576A0" w:rsidRDefault="00812E19" w:rsidP="000A5E8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ze specyfikacją warunków zamówienia, akceptujemy jej warunki i nie zgłaszamy do niej żadnych zastrzeżeń.</w:t>
      </w:r>
    </w:p>
    <w:p w14:paraId="7E0F0398" w14:textId="77777777" w:rsidR="00352C73" w:rsidRDefault="00812E19" w:rsidP="000A5E8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lastRenderedPageBreak/>
        <w:t>Oświadczam, że zapoznaliśmy się z projektem umowy, akceptujemy go i nie wnosimy do niego żadnych zastrzeżeń.</w:t>
      </w:r>
    </w:p>
    <w:p w14:paraId="2109C818" w14:textId="77777777" w:rsidR="00812E19" w:rsidRPr="00F37062" w:rsidRDefault="00812E19" w:rsidP="000A5E8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14:paraId="0F4E0D86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40698820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</w:p>
    <w:p w14:paraId="2B98012D" w14:textId="77777777"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 xml:space="preserve">(części zamówienia, które zostaną powierzone podwykonawcom oraz nazwy (firmy) tych </w:t>
      </w:r>
      <w:proofErr w:type="gramStart"/>
      <w:r w:rsidRPr="00F37062">
        <w:rPr>
          <w:i/>
          <w:color w:val="000000" w:themeColor="text1"/>
          <w:szCs w:val="24"/>
          <w:vertAlign w:val="superscript"/>
        </w:rPr>
        <w:t>podwykonawców</w:t>
      </w:r>
      <w:proofErr w:type="gramEnd"/>
      <w:r w:rsidRPr="00F37062">
        <w:rPr>
          <w:i/>
          <w:color w:val="000000" w:themeColor="text1"/>
          <w:szCs w:val="24"/>
          <w:vertAlign w:val="superscript"/>
        </w:rPr>
        <w:t xml:space="preserve"> jeżeli są już znani)</w:t>
      </w:r>
    </w:p>
    <w:p w14:paraId="0171F51E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 się/nie powołuje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</w:t>
      </w:r>
      <w:proofErr w:type="gramStart"/>
      <w:r>
        <w:rPr>
          <w:sz w:val="12"/>
          <w:szCs w:val="24"/>
        </w:rPr>
        <w:t>…….</w:t>
      </w:r>
      <w:proofErr w:type="gramEnd"/>
      <w:r>
        <w:rPr>
          <w:sz w:val="12"/>
          <w:szCs w:val="24"/>
        </w:rPr>
        <w:t>.</w:t>
      </w:r>
      <w:r w:rsidRPr="00247CC2">
        <w:rPr>
          <w:sz w:val="12"/>
          <w:szCs w:val="24"/>
        </w:rPr>
        <w:t>……………………………</w:t>
      </w:r>
      <w:proofErr w:type="gramStart"/>
      <w:r w:rsidRPr="00247CC2">
        <w:rPr>
          <w:sz w:val="12"/>
          <w:szCs w:val="24"/>
        </w:rPr>
        <w:t>…….</w:t>
      </w:r>
      <w:proofErr w:type="gramEnd"/>
      <w:r w:rsidRPr="00247CC2">
        <w:rPr>
          <w:sz w:val="12"/>
          <w:szCs w:val="24"/>
        </w:rPr>
        <w:t>……</w:t>
      </w:r>
    </w:p>
    <w:p w14:paraId="0BD5243E" w14:textId="77777777"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14:paraId="0ADC15AD" w14:textId="77777777"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383840D6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611C2FAA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115D6DB8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4846E0F8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62315B9D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1A9487DB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4F2C8CA9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 xml:space="preserve">do reprezentacji w postępowaniu o udzielenie zamówienia / do reprezentacji w postępowaniu </w:t>
      </w:r>
      <w:r w:rsidR="000D02B5">
        <w:rPr>
          <w:szCs w:val="24"/>
        </w:rPr>
        <w:br/>
      </w:r>
      <w:r w:rsidRPr="00247CC2">
        <w:rPr>
          <w:szCs w:val="24"/>
        </w:rPr>
        <w:t>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14:paraId="7B1D20C2" w14:textId="77777777" w:rsidR="00812E19" w:rsidRPr="004F3CD6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Cs w:val="24"/>
        </w:rPr>
      </w:pPr>
      <w:r w:rsidRPr="004F3CD6">
        <w:rPr>
          <w:szCs w:val="24"/>
        </w:rPr>
        <w:t>(</w:t>
      </w:r>
      <w:r w:rsidRPr="004F3CD6">
        <w:rPr>
          <w:i/>
          <w:szCs w:val="24"/>
        </w:rPr>
        <w:t>wypełniają i dokonują wyboru jedynie wykonawcy wspólnie ubiegający się o udzielenie zamówienia</w:t>
      </w:r>
      <w:r w:rsidR="004F3CD6" w:rsidRPr="004F3CD6">
        <w:rPr>
          <w:i/>
          <w:szCs w:val="24"/>
        </w:rPr>
        <w:t xml:space="preserve"> </w:t>
      </w:r>
      <w:r w:rsidRPr="004F3CD6">
        <w:rPr>
          <w:i/>
          <w:szCs w:val="24"/>
        </w:rPr>
        <w:t>np. prowadzący działalność w formie spółki cywilnej lub konsorcjum)</w:t>
      </w:r>
    </w:p>
    <w:p w14:paraId="277EABDD" w14:textId="77777777"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4193FAA7" w14:textId="77777777"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</w:t>
      </w:r>
      <w:r w:rsidR="0060682A">
        <w:rPr>
          <w:szCs w:val="24"/>
          <w:lang w:eastAsia="ar-SA"/>
        </w:rPr>
        <w:t>y</w:t>
      </w:r>
      <w:r w:rsidRPr="00434DCB">
        <w:rPr>
          <w:szCs w:val="24"/>
          <w:lang w:eastAsia="ar-SA"/>
        </w:rPr>
        <w:t>, że jesteśmy (należy postawić znak „x” we właściwym okienku):</w:t>
      </w:r>
    </w:p>
    <w:p w14:paraId="6503A970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14:paraId="5888268C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14:paraId="7A3BA22C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14:paraId="5CC95F9A" w14:textId="77777777" w:rsidR="00812E19" w:rsidRPr="00247CC2" w:rsidRDefault="00C35DFA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14:paraId="34658D42" w14:textId="77777777" w:rsidR="00EB38C1" w:rsidRDefault="00EB38C1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14:paraId="36E8EF8C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213AAE25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63378493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63E5F203" w14:textId="77777777" w:rsidR="000A5E8E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07824B8A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2C989692" w14:textId="77777777" w:rsidR="005120B6" w:rsidRDefault="005120B6">
      <w:pPr>
        <w:spacing w:after="0" w:line="240" w:lineRule="auto"/>
        <w:rPr>
          <w:rFonts w:eastAsia="Times New Roman"/>
          <w:szCs w:val="24"/>
        </w:rPr>
      </w:pPr>
    </w:p>
    <w:sectPr w:rsidR="005120B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4B1C0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6509697F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4438D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0B6299DC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6E2123E3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086AA38B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8993" w14:textId="77777777" w:rsidR="00BB233C" w:rsidRPr="00EA6DDC" w:rsidRDefault="00BB233C" w:rsidP="00BB233C">
    <w:pPr>
      <w:pStyle w:val="Nagwek"/>
      <w:rPr>
        <w:bCs/>
        <w:sz w:val="20"/>
        <w:szCs w:val="20"/>
      </w:rPr>
    </w:pPr>
    <w:r w:rsidRPr="00EA6DDC">
      <w:rPr>
        <w:bCs/>
        <w:sz w:val="20"/>
        <w:szCs w:val="20"/>
      </w:rPr>
      <w:t xml:space="preserve">„Zakładanie baz danych BDOT500 i GESUT gmin: m. Wejherowo, m. Reda, m. Rumia, gm. </w:t>
    </w:r>
    <w:proofErr w:type="gramStart"/>
    <w:r w:rsidRPr="00EA6DDC">
      <w:rPr>
        <w:bCs/>
        <w:sz w:val="20"/>
        <w:szCs w:val="20"/>
      </w:rPr>
      <w:t>Choczewo ,</w:t>
    </w:r>
    <w:proofErr w:type="gramEnd"/>
    <w:r w:rsidRPr="00EA6DDC">
      <w:rPr>
        <w:bCs/>
        <w:sz w:val="20"/>
        <w:szCs w:val="20"/>
      </w:rPr>
      <w:t xml:space="preserve"> gm. Gniewino” ZP.272.4.2025 </w:t>
    </w:r>
  </w:p>
  <w:p w14:paraId="166053DE" w14:textId="77777777" w:rsidR="00223336" w:rsidRPr="007E11BE" w:rsidRDefault="00223336" w:rsidP="007E1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616792789">
    <w:abstractNumId w:val="2"/>
  </w:num>
  <w:num w:numId="2" w16cid:durableId="293685242">
    <w:abstractNumId w:val="10"/>
  </w:num>
  <w:num w:numId="3" w16cid:durableId="141965750">
    <w:abstractNumId w:val="15"/>
  </w:num>
  <w:num w:numId="4" w16cid:durableId="1731612314">
    <w:abstractNumId w:val="12"/>
  </w:num>
  <w:num w:numId="5" w16cid:durableId="1337155382">
    <w:abstractNumId w:val="8"/>
  </w:num>
  <w:num w:numId="6" w16cid:durableId="1102259575">
    <w:abstractNumId w:val="4"/>
  </w:num>
  <w:num w:numId="7" w16cid:durableId="364214511">
    <w:abstractNumId w:val="11"/>
  </w:num>
  <w:num w:numId="8" w16cid:durableId="1386561173">
    <w:abstractNumId w:val="0"/>
  </w:num>
  <w:num w:numId="9" w16cid:durableId="805709294">
    <w:abstractNumId w:val="14"/>
  </w:num>
  <w:num w:numId="10" w16cid:durableId="490213696">
    <w:abstractNumId w:val="3"/>
  </w:num>
  <w:num w:numId="11" w16cid:durableId="1667635394">
    <w:abstractNumId w:val="1"/>
  </w:num>
  <w:num w:numId="12" w16cid:durableId="1624577084">
    <w:abstractNumId w:val="9"/>
  </w:num>
  <w:num w:numId="13" w16cid:durableId="1365789432">
    <w:abstractNumId w:val="5"/>
  </w:num>
  <w:num w:numId="14" w16cid:durableId="1010334668">
    <w:abstractNumId w:val="13"/>
  </w:num>
  <w:num w:numId="15" w16cid:durableId="1367490989">
    <w:abstractNumId w:val="16"/>
  </w:num>
  <w:num w:numId="16" w16cid:durableId="727531865">
    <w:abstractNumId w:val="7"/>
  </w:num>
  <w:num w:numId="17" w16cid:durableId="858545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02875"/>
    <w:rsid w:val="00042C2A"/>
    <w:rsid w:val="00086005"/>
    <w:rsid w:val="000A2A9C"/>
    <w:rsid w:val="000A5E8E"/>
    <w:rsid w:val="000D02B5"/>
    <w:rsid w:val="000D2D3A"/>
    <w:rsid w:val="000E0367"/>
    <w:rsid w:val="000F566F"/>
    <w:rsid w:val="00135091"/>
    <w:rsid w:val="00154485"/>
    <w:rsid w:val="00184B5E"/>
    <w:rsid w:val="00192BDC"/>
    <w:rsid w:val="0019486F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434EF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A140C"/>
    <w:rsid w:val="005A4CC3"/>
    <w:rsid w:val="005B64C8"/>
    <w:rsid w:val="005C576E"/>
    <w:rsid w:val="005F41CC"/>
    <w:rsid w:val="0060682A"/>
    <w:rsid w:val="0061601A"/>
    <w:rsid w:val="00622F0A"/>
    <w:rsid w:val="00625873"/>
    <w:rsid w:val="00633471"/>
    <w:rsid w:val="00642AF7"/>
    <w:rsid w:val="00695E24"/>
    <w:rsid w:val="006B1EE8"/>
    <w:rsid w:val="006B4356"/>
    <w:rsid w:val="007009D4"/>
    <w:rsid w:val="00745F6A"/>
    <w:rsid w:val="00762CA3"/>
    <w:rsid w:val="007C2B24"/>
    <w:rsid w:val="007C3B7E"/>
    <w:rsid w:val="007C4E66"/>
    <w:rsid w:val="007D2EF8"/>
    <w:rsid w:val="007E11BE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20665"/>
    <w:rsid w:val="00941C48"/>
    <w:rsid w:val="0095432D"/>
    <w:rsid w:val="0096099F"/>
    <w:rsid w:val="00963756"/>
    <w:rsid w:val="00985A34"/>
    <w:rsid w:val="00A03761"/>
    <w:rsid w:val="00A159BD"/>
    <w:rsid w:val="00A22DD6"/>
    <w:rsid w:val="00A40E64"/>
    <w:rsid w:val="00A857A2"/>
    <w:rsid w:val="00AA1ADC"/>
    <w:rsid w:val="00AE33D7"/>
    <w:rsid w:val="00B1605E"/>
    <w:rsid w:val="00B2738F"/>
    <w:rsid w:val="00B3393E"/>
    <w:rsid w:val="00B7195E"/>
    <w:rsid w:val="00BA18E3"/>
    <w:rsid w:val="00BB233C"/>
    <w:rsid w:val="00BC71A4"/>
    <w:rsid w:val="00BD55A7"/>
    <w:rsid w:val="00BE0E88"/>
    <w:rsid w:val="00BE3679"/>
    <w:rsid w:val="00C0583F"/>
    <w:rsid w:val="00C30209"/>
    <w:rsid w:val="00C32A31"/>
    <w:rsid w:val="00C35DFA"/>
    <w:rsid w:val="00C558C6"/>
    <w:rsid w:val="00C9652F"/>
    <w:rsid w:val="00CB251F"/>
    <w:rsid w:val="00CB5236"/>
    <w:rsid w:val="00CC4D04"/>
    <w:rsid w:val="00CE6490"/>
    <w:rsid w:val="00D543CE"/>
    <w:rsid w:val="00D54C45"/>
    <w:rsid w:val="00D7753F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D6BDB0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500-0F62-4072-BD9F-C621859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9</cp:revision>
  <cp:lastPrinted>2021-11-04T09:43:00Z</cp:lastPrinted>
  <dcterms:created xsi:type="dcterms:W3CDTF">2022-09-26T05:36:00Z</dcterms:created>
  <dcterms:modified xsi:type="dcterms:W3CDTF">2025-04-29T09:45:00Z</dcterms:modified>
</cp:coreProperties>
</file>