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2B" w:rsidRPr="000508E9" w:rsidRDefault="00EE572B" w:rsidP="00EE572B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>
        <w:rPr>
          <w:rFonts w:ascii="Garamond" w:eastAsia="Times New Roman" w:hAnsi="Garamond" w:cs="Times New Roman"/>
          <w:lang w:eastAsia="pl-PL"/>
        </w:rPr>
        <w:t>98.2025</w:t>
      </w:r>
      <w:r w:rsidRPr="000508E9">
        <w:rPr>
          <w:rFonts w:ascii="Garamond" w:eastAsia="Times New Roman" w:hAnsi="Garamond" w:cs="Times New Roman"/>
          <w:lang w:eastAsia="pl-PL"/>
        </w:rPr>
        <w:t>.BM</w:t>
      </w:r>
      <w:r w:rsidRPr="00EE572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</w:t>
      </w:r>
      <w:r w:rsidRPr="000508E9">
        <w:rPr>
          <w:rFonts w:ascii="Garamond" w:eastAsia="Times New Roman" w:hAnsi="Garamond" w:cs="Times New Roman"/>
          <w:lang w:eastAsia="pl-PL"/>
        </w:rPr>
        <w:t xml:space="preserve">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>
        <w:rPr>
          <w:rFonts w:ascii="Garamond" w:eastAsia="Times New Roman" w:hAnsi="Garamond" w:cs="Times New Roman"/>
          <w:lang w:eastAsia="pl-PL"/>
        </w:rPr>
        <w:t>29.05.2025</w:t>
      </w:r>
      <w:r w:rsidRPr="007D7FF2">
        <w:rPr>
          <w:rFonts w:ascii="Garamond" w:eastAsia="Times New Roman" w:hAnsi="Garamond" w:cs="Times New Roman"/>
          <w:lang w:eastAsia="pl-PL"/>
        </w:rPr>
        <w:t xml:space="preserve"> r.</w:t>
      </w:r>
    </w:p>
    <w:p w:rsidR="00796777" w:rsidRPr="00EE572B" w:rsidRDefault="00EE572B" w:rsidP="00EE572B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</w:p>
    <w:p w:rsidR="00796777" w:rsidRDefault="005B4BE3" w:rsidP="00EE572B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EE572B" w:rsidRDefault="00EE572B" w:rsidP="00C73462">
      <w:pPr>
        <w:spacing w:before="20" w:after="0" w:line="240" w:lineRule="auto"/>
        <w:jc w:val="both"/>
        <w:rPr>
          <w:rFonts w:ascii="Garamond" w:eastAsia="Times New Roman" w:hAnsi="Garamond" w:cs="Times New Roman"/>
          <w:bCs/>
          <w:i/>
          <w:color w:val="000000"/>
          <w:lang w:eastAsia="pl-PL"/>
        </w:rPr>
      </w:pPr>
    </w:p>
    <w:p w:rsidR="005B4BE3" w:rsidRPr="00997F63" w:rsidRDefault="005B4BE3" w:rsidP="00C73462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bookmarkStart w:id="0" w:name="_GoBack"/>
      <w:bookmarkEnd w:id="0"/>
      <w:r w:rsidRPr="00997F63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997F63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997F63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Pr="00997F63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997F63" w:rsidRPr="00997F63">
        <w:rPr>
          <w:rFonts w:ascii="Garamond" w:hAnsi="Garamond"/>
          <w:i/>
          <w:color w:val="000000"/>
        </w:rPr>
        <w:t>produktów leczniczych</w:t>
      </w:r>
      <w:r w:rsidR="00700F04" w:rsidRPr="00700F04">
        <w:rPr>
          <w:rFonts w:ascii="Garamond" w:hAnsi="Garamond"/>
          <w:b/>
          <w:color w:val="000000"/>
        </w:rPr>
        <w:t xml:space="preserve"> </w:t>
      </w:r>
      <w:r w:rsidR="00700F04" w:rsidRPr="00700F04">
        <w:rPr>
          <w:rFonts w:ascii="Garamond" w:hAnsi="Garamond"/>
          <w:i/>
          <w:color w:val="000000"/>
        </w:rPr>
        <w:t>oraz wyrobów medycznych do Szpitala Uniwersyteckiego w Krakowie</w:t>
      </w:r>
      <w:r w:rsidR="00ED7E94" w:rsidRPr="00700F04">
        <w:rPr>
          <w:rFonts w:ascii="Garamond" w:hAnsi="Garamond"/>
          <w:i/>
          <w:color w:val="000000"/>
        </w:rPr>
        <w:t>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 xml:space="preserve">ustawy z dnia 11 września 2019 r. Prawo zamówień publicznych przedstawiam odpowiedzi na pytania </w:t>
      </w:r>
      <w:r w:rsidRPr="00330856">
        <w:rPr>
          <w:rFonts w:ascii="Garamond" w:eastAsia="Times New Roman" w:hAnsi="Garamond" w:cs="Times New Roman"/>
          <w:lang w:eastAsia="pl-PL"/>
        </w:rPr>
        <w:t>w</w:t>
      </w:r>
      <w:r w:rsidR="00211D09" w:rsidRPr="00330856">
        <w:rPr>
          <w:rFonts w:ascii="Garamond" w:eastAsia="Times New Roman" w:hAnsi="Garamond" w:cs="Times New Roman"/>
          <w:lang w:eastAsia="pl-PL"/>
        </w:rPr>
        <w:t>ykonawców</w:t>
      </w:r>
      <w:r w:rsidR="00215F66">
        <w:rPr>
          <w:rFonts w:ascii="Garamond" w:eastAsia="Times New Roman" w:hAnsi="Garamond"/>
          <w:lang w:eastAsia="pl-PL"/>
        </w:rPr>
        <w:t>:</w:t>
      </w:r>
    </w:p>
    <w:p w:rsidR="00211D09" w:rsidRPr="000508E9" w:rsidRDefault="00211D09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B608C" w:rsidRPr="003451B7" w:rsidRDefault="006B608C" w:rsidP="00770A4F">
      <w:pPr>
        <w:pStyle w:val="Default"/>
      </w:pPr>
      <w:r w:rsidRPr="006B608C">
        <w:rPr>
          <w:rFonts w:ascii="Garamond" w:hAnsi="Garamond"/>
          <w:b/>
          <w:bCs/>
          <w:sz w:val="22"/>
          <w:szCs w:val="22"/>
        </w:rPr>
        <w:t xml:space="preserve">Pytanie nr 1 </w:t>
      </w:r>
    </w:p>
    <w:p w:rsidR="00770A4F" w:rsidRPr="00770A4F" w:rsidRDefault="00770A4F" w:rsidP="00770A4F">
      <w:pPr>
        <w:spacing w:after="0" w:line="240" w:lineRule="auto"/>
        <w:jc w:val="both"/>
        <w:rPr>
          <w:rFonts w:ascii="Garamond" w:eastAsia="Times New Roman" w:hAnsi="Garamond"/>
          <w:color w:val="000000"/>
          <w:lang w:eastAsia="pl-PL"/>
        </w:rPr>
      </w:pPr>
      <w:r w:rsidRPr="00770A4F">
        <w:rPr>
          <w:rFonts w:ascii="Garamond" w:eastAsia="Times New Roman" w:hAnsi="Garamond"/>
          <w:color w:val="000000"/>
          <w:lang w:eastAsia="pl-PL"/>
        </w:rPr>
        <w:t xml:space="preserve">Dotyczy § 3 ust. 3.b) wzoru umowy – dostawy na ratunek </w:t>
      </w:r>
    </w:p>
    <w:p w:rsidR="00770A4F" w:rsidRPr="00770A4F" w:rsidRDefault="00770A4F" w:rsidP="00770A4F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770A4F">
        <w:rPr>
          <w:rFonts w:ascii="Garamond" w:eastAsia="Times New Roman" w:hAnsi="Garamond" w:cs="Times New Roman"/>
          <w:lang w:eastAsia="pl-PL"/>
        </w:rPr>
        <w:t xml:space="preserve">Z uwagi na fakt, iż wymienione produkty lecznicze </w:t>
      </w:r>
      <w:r w:rsidRPr="00770A4F">
        <w:rPr>
          <w:rFonts w:ascii="Garamond" w:eastAsia="Times New Roman" w:hAnsi="Garamond" w:cs="Times New Roman"/>
          <w:bCs/>
          <w:lang w:eastAsia="pl-PL"/>
        </w:rPr>
        <w:t xml:space="preserve">w części nr 1 </w:t>
      </w:r>
      <w:r w:rsidRPr="00770A4F">
        <w:rPr>
          <w:rFonts w:ascii="Garamond" w:eastAsia="Times New Roman" w:hAnsi="Garamond" w:cs="Times New Roman"/>
          <w:lang w:eastAsia="pl-PL"/>
        </w:rPr>
        <w:t xml:space="preserve">nie są lekami ratującymi życie tj. nie są lekami na tzw. „ratunek” i nie wymagają dostaw z zastrzeżeniem „na ratunek” w ciągu 24 godzin od chwili złożenia zamówienia, a ich podawanie odbywa się w trybie planowanym </w:t>
      </w:r>
      <w:r w:rsidRPr="00770A4F">
        <w:rPr>
          <w:rFonts w:ascii="Garamond" w:eastAsia="Times New Roman" w:hAnsi="Garamond"/>
          <w:lang w:eastAsia="pl-PL"/>
        </w:rPr>
        <w:t xml:space="preserve">proszę o potwierdzenie, </w:t>
      </w:r>
      <w:r w:rsidRPr="00770A4F">
        <w:rPr>
          <w:rFonts w:ascii="Garamond" w:eastAsia="Times New Roman" w:hAnsi="Garamond"/>
          <w:bCs/>
          <w:lang w:eastAsia="pl-PL"/>
        </w:rPr>
        <w:t xml:space="preserve">że zapisy </w:t>
      </w:r>
      <w:r w:rsidRPr="00770A4F">
        <w:rPr>
          <w:rFonts w:ascii="Garamond" w:eastAsia="Times New Roman" w:hAnsi="Garamond"/>
          <w:bCs/>
          <w:color w:val="000000"/>
          <w:lang w:eastAsia="pl-PL"/>
        </w:rPr>
        <w:t xml:space="preserve">§ </w:t>
      </w:r>
      <w:r w:rsidRPr="00770A4F">
        <w:rPr>
          <w:rFonts w:ascii="Garamond" w:eastAsia="Times New Roman" w:hAnsi="Garamond"/>
          <w:color w:val="000000"/>
          <w:lang w:eastAsia="pl-PL"/>
        </w:rPr>
        <w:t xml:space="preserve">3 ust. 3.b) </w:t>
      </w:r>
      <w:r w:rsidRPr="00770A4F">
        <w:rPr>
          <w:rFonts w:ascii="Garamond" w:eastAsia="Times New Roman" w:hAnsi="Garamond"/>
          <w:bCs/>
          <w:lang w:eastAsia="pl-PL"/>
        </w:rPr>
        <w:t>nie będą miały zastosowania w stosunku do części nr 1.</w:t>
      </w:r>
    </w:p>
    <w:p w:rsidR="00770A4F" w:rsidRPr="0038344F" w:rsidRDefault="00770A4F" w:rsidP="00770A4F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eastAsia="Times New Roman" w:hAnsi="Garamond"/>
          <w:kern w:val="0"/>
          <w:lang w:eastAsia="pl-PL"/>
        </w:rPr>
      </w:pPr>
      <w:r w:rsidRPr="0038344F">
        <w:rPr>
          <w:rFonts w:ascii="Garamond" w:eastAsia="Times New Roman" w:hAnsi="Garamond"/>
          <w:kern w:val="0"/>
          <w:lang w:eastAsia="pl-PL"/>
        </w:rPr>
        <w:t>Zapisy umowy w obecnym brzmieniu dla wyżej wymienionych leków są nieproporcjonalne w stosunku do obiektywnych potrzeb Zamawiającego.</w:t>
      </w:r>
    </w:p>
    <w:p w:rsidR="00770A4F" w:rsidRDefault="009827D8" w:rsidP="00770A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65E59">
        <w:rPr>
          <w:rFonts w:ascii="Garamond" w:hAnsi="Garamond"/>
          <w:b/>
          <w:lang w:eastAsia="pl-PL"/>
        </w:rPr>
        <w:t>Odpowiedź:</w:t>
      </w:r>
      <w:r w:rsidRPr="00465E59">
        <w:rPr>
          <w:rFonts w:ascii="Garamond" w:hAnsi="Garamond"/>
        </w:rPr>
        <w:t xml:space="preserve"> </w:t>
      </w:r>
      <w:r w:rsidR="00770A4F">
        <w:rPr>
          <w:rFonts w:ascii="Garamond" w:hAnsi="Garamond"/>
        </w:rPr>
        <w:t>Zamawiający</w:t>
      </w:r>
      <w:r w:rsidR="00770A4F">
        <w:rPr>
          <w:rFonts w:ascii="Garamond" w:hAnsi="Garamond"/>
        </w:rPr>
        <w:t xml:space="preserve"> podtrzymuje zapisy wzoru umowy.</w:t>
      </w:r>
    </w:p>
    <w:p w:rsidR="00770A4F" w:rsidRDefault="00770A4F" w:rsidP="00770A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770A4F" w:rsidRPr="00820CA7" w:rsidRDefault="00820CA7" w:rsidP="00820CA7">
      <w:pPr>
        <w:pStyle w:val="Default"/>
      </w:pPr>
      <w:r>
        <w:rPr>
          <w:rFonts w:ascii="Garamond" w:hAnsi="Garamond"/>
          <w:b/>
          <w:bCs/>
          <w:sz w:val="22"/>
          <w:szCs w:val="22"/>
        </w:rPr>
        <w:t>Pytanie nr 2</w:t>
      </w:r>
    </w:p>
    <w:p w:rsidR="004A5BE7" w:rsidRPr="00820CA7" w:rsidRDefault="004A5BE7" w:rsidP="00770A4F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eastAsia="Times New Roman" w:hAnsi="Garamond" w:cstheme="minorBidi"/>
          <w:color w:val="000000"/>
          <w:kern w:val="0"/>
          <w:lang w:eastAsia="pl-PL"/>
        </w:rPr>
      </w:pPr>
      <w:r w:rsidRPr="00820CA7">
        <w:rPr>
          <w:rFonts w:ascii="Garamond" w:eastAsia="Times New Roman" w:hAnsi="Garamond" w:cstheme="minorBidi"/>
          <w:color w:val="000000"/>
          <w:kern w:val="0"/>
          <w:lang w:eastAsia="pl-PL"/>
        </w:rPr>
        <w:t>Dotyczy § 3 ust. 5 wzoru umowy oraz pkt. 3.11 SWZ – termin ważności</w:t>
      </w:r>
    </w:p>
    <w:p w:rsidR="004A5BE7" w:rsidRPr="00820CA7" w:rsidRDefault="004A5BE7" w:rsidP="00770A4F">
      <w:pPr>
        <w:spacing w:after="0" w:line="240" w:lineRule="auto"/>
        <w:ind w:left="1" w:hanging="1"/>
        <w:jc w:val="both"/>
        <w:rPr>
          <w:rFonts w:ascii="Garamond" w:eastAsia="Times New Roman" w:hAnsi="Garamond" w:cs="Times New Roman"/>
          <w:lang w:eastAsia="pl-PL"/>
        </w:rPr>
      </w:pPr>
      <w:r w:rsidRPr="00820CA7">
        <w:rPr>
          <w:rFonts w:ascii="Garamond" w:eastAsia="Times New Roman" w:hAnsi="Garamond" w:cs="Times New Roman"/>
          <w:lang w:eastAsia="pl-PL"/>
        </w:rPr>
        <w:t xml:space="preserve">Czy Zamawiający zgodzi się na skrócenie minimalnego terminu ważności dostarczanych produktów leczniczych do 6 miesięcy </w:t>
      </w:r>
      <w:r w:rsidRPr="00820CA7">
        <w:rPr>
          <w:rFonts w:ascii="Garamond" w:eastAsia="Times New Roman" w:hAnsi="Garamond" w:cs="Times New Roman"/>
          <w:bCs/>
          <w:lang w:eastAsia="pl-PL"/>
        </w:rPr>
        <w:t>w części nr 1</w:t>
      </w:r>
      <w:r w:rsidRPr="00820CA7">
        <w:rPr>
          <w:rFonts w:ascii="Garamond" w:eastAsia="Times New Roman" w:hAnsi="Garamond" w:cs="Times New Roman"/>
          <w:lang w:eastAsia="pl-PL"/>
        </w:rPr>
        <w:t>?</w:t>
      </w:r>
    </w:p>
    <w:p w:rsidR="004A5BE7" w:rsidRPr="0038344F" w:rsidRDefault="004A5BE7" w:rsidP="00770A4F">
      <w:pPr>
        <w:spacing w:after="0" w:line="240" w:lineRule="auto"/>
        <w:ind w:left="1" w:hanging="1"/>
        <w:jc w:val="both"/>
        <w:rPr>
          <w:rFonts w:ascii="Garamond" w:eastAsia="Times New Roman" w:hAnsi="Garamond" w:cs="Times New Roman"/>
          <w:lang w:eastAsia="pl-PL"/>
        </w:rPr>
      </w:pPr>
      <w:r w:rsidRPr="0038344F">
        <w:rPr>
          <w:rFonts w:ascii="Garamond" w:eastAsia="Times New Roman" w:hAnsi="Garamond" w:cs="Times New Roman"/>
          <w:lang w:eastAsia="pl-PL"/>
        </w:rPr>
        <w:t xml:space="preserve">Biorąc pod uwagę fakt, że Zamawiający przewiduje dostawy sukcesywnie, zgodne z bieżącym zapotrzebowaniem i Szpital nie buduje sobie zapasów, 6 miesięczny termin ważności wydaje się być wystarczający. </w:t>
      </w:r>
    </w:p>
    <w:p w:rsidR="00820CA7" w:rsidRDefault="00820CA7" w:rsidP="00820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65E59">
        <w:rPr>
          <w:rFonts w:ascii="Garamond" w:hAnsi="Garamond"/>
          <w:b/>
          <w:lang w:eastAsia="pl-PL"/>
        </w:rPr>
        <w:t>Odpowiedź:</w:t>
      </w:r>
      <w:r w:rsidRPr="00465E59">
        <w:rPr>
          <w:rFonts w:ascii="Garamond" w:hAnsi="Garamond"/>
        </w:rPr>
        <w:t xml:space="preserve"> </w:t>
      </w:r>
      <w:r>
        <w:rPr>
          <w:rFonts w:ascii="Garamond" w:hAnsi="Garamond"/>
        </w:rPr>
        <w:t>Zamawiający podtrzymuje zapisy wzoru umowy.</w:t>
      </w:r>
    </w:p>
    <w:p w:rsidR="004A5BE7" w:rsidRPr="0038344F" w:rsidRDefault="004A5BE7" w:rsidP="00770A4F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eastAsia="Times New Roman" w:hAnsi="Garamond" w:cstheme="minorBidi"/>
          <w:b/>
          <w:color w:val="000000"/>
          <w:kern w:val="0"/>
          <w:lang w:eastAsia="pl-PL"/>
        </w:rPr>
      </w:pPr>
    </w:p>
    <w:p w:rsidR="00820CA7" w:rsidRPr="00820CA7" w:rsidRDefault="00820CA7" w:rsidP="00820CA7">
      <w:pPr>
        <w:pStyle w:val="Default"/>
      </w:pPr>
      <w:r>
        <w:rPr>
          <w:rFonts w:ascii="Garamond" w:hAnsi="Garamond"/>
          <w:b/>
          <w:bCs/>
          <w:sz w:val="22"/>
          <w:szCs w:val="22"/>
        </w:rPr>
        <w:t>Pytanie nr 3</w:t>
      </w:r>
    </w:p>
    <w:p w:rsidR="004A5BE7" w:rsidRPr="0038344F" w:rsidRDefault="004A5BE7" w:rsidP="00770A4F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eastAsia="Times New Roman" w:hAnsi="Garamond" w:cstheme="minorBidi"/>
          <w:b/>
          <w:color w:val="000000"/>
          <w:kern w:val="0"/>
          <w:lang w:eastAsia="pl-PL"/>
        </w:rPr>
      </w:pPr>
      <w:r w:rsidRPr="0038344F">
        <w:rPr>
          <w:rFonts w:ascii="Garamond" w:eastAsia="Times New Roman" w:hAnsi="Garamond" w:cstheme="minorBidi"/>
          <w:b/>
          <w:color w:val="000000"/>
          <w:kern w:val="0"/>
          <w:lang w:eastAsia="pl-PL"/>
        </w:rPr>
        <w:t>Dotyczy § 8 ust. 7 wzoru umowy – rozliczenie kar</w:t>
      </w:r>
    </w:p>
    <w:p w:rsidR="004A5BE7" w:rsidRPr="0038344F" w:rsidRDefault="004A5BE7" w:rsidP="00770A4F">
      <w:pPr>
        <w:spacing w:after="0" w:line="240" w:lineRule="auto"/>
        <w:jc w:val="both"/>
        <w:rPr>
          <w:rFonts w:ascii="Garamond" w:eastAsia="Microsoft YaHei" w:hAnsi="Garamond" w:cs="Times New Roman"/>
          <w:lang w:eastAsia="pl-PL"/>
        </w:rPr>
      </w:pPr>
      <w:r w:rsidRPr="0038344F">
        <w:rPr>
          <w:rFonts w:ascii="Garamond" w:eastAsia="Microsoft YaHei" w:hAnsi="Garamond" w:cs="Times New Roman"/>
          <w:lang w:eastAsia="pl-PL"/>
        </w:rPr>
        <w:t>Czy Zamawiający zgodzi się na zmianę zapisu w umowie dotyczącej sposobu rozliczania kar umownych?</w:t>
      </w:r>
    </w:p>
    <w:p w:rsidR="004A5BE7" w:rsidRPr="0038344F" w:rsidRDefault="004A5BE7" w:rsidP="00770A4F">
      <w:pPr>
        <w:spacing w:after="0" w:line="240" w:lineRule="auto"/>
        <w:jc w:val="both"/>
        <w:rPr>
          <w:rFonts w:ascii="Garamond" w:eastAsia="Microsoft YaHei" w:hAnsi="Garamond" w:cs="Times New Roman"/>
          <w:lang w:eastAsia="pl-PL"/>
        </w:rPr>
      </w:pPr>
      <w:r w:rsidRPr="0038344F">
        <w:rPr>
          <w:rFonts w:ascii="Garamond" w:eastAsia="Microsoft YaHei" w:hAnsi="Garamond" w:cs="Times New Roman"/>
          <w:lang w:eastAsia="pl-PL"/>
        </w:rPr>
        <w:t>Zgodnie z obecnym brzmieniem umowy, Wykonawca zobowiązany jest do zapłaty kary w terminie 10 dni od daty otrzymania informacji o jej naliczeniu. Brak terminowej zapłaty uprawnia Szpital Uniwersytecki do potrącenia kary umownej z wynagrodzenia Wykonawcy lub innych jego wierzytelności przysługujących Wykonawcy w stosunku do Szpitala Uniwersyteckiego, na co Wykonawca wyraża zgodę.</w:t>
      </w:r>
    </w:p>
    <w:p w:rsidR="004A5BE7" w:rsidRPr="0038344F" w:rsidRDefault="004A5BE7" w:rsidP="00770A4F">
      <w:pPr>
        <w:spacing w:after="0" w:line="240" w:lineRule="auto"/>
        <w:jc w:val="both"/>
        <w:rPr>
          <w:rFonts w:ascii="Garamond" w:eastAsia="Microsoft YaHei" w:hAnsi="Garamond" w:cs="Times New Roman"/>
          <w:lang w:eastAsia="pl-PL"/>
        </w:rPr>
      </w:pPr>
      <w:r w:rsidRPr="0038344F">
        <w:rPr>
          <w:rFonts w:ascii="Garamond" w:eastAsia="Microsoft YaHei" w:hAnsi="Garamond" w:cs="Times New Roman"/>
          <w:lang w:eastAsia="pl-PL"/>
        </w:rPr>
        <w:t xml:space="preserve">Obecnie, Wykonawca w ramach istniejących procesów oraz systemów księgowych w grupie kapitałowej, nie ma możliwości dokonywania prawidłowo rozliczeń pomiędzy dokonanymi przez Zamawiającego potrąceniami kwot kar z należnych Wykonawcy płatności za faktury, a otrzymanymi od Zamawiającego notami księgowymi dokumentującymi należne kary. </w:t>
      </w:r>
    </w:p>
    <w:p w:rsidR="004A5BE7" w:rsidRPr="0038344F" w:rsidRDefault="004A5BE7" w:rsidP="00770A4F">
      <w:pPr>
        <w:spacing w:after="0" w:line="240" w:lineRule="auto"/>
        <w:jc w:val="both"/>
        <w:rPr>
          <w:rFonts w:ascii="Garamond" w:eastAsia="Microsoft YaHei" w:hAnsi="Garamond" w:cs="Times New Roman"/>
          <w:lang w:eastAsia="pl-PL"/>
        </w:rPr>
      </w:pPr>
      <w:r w:rsidRPr="0038344F">
        <w:rPr>
          <w:rFonts w:ascii="Garamond" w:eastAsia="Microsoft YaHei" w:hAnsi="Garamond" w:cs="Times New Roman"/>
          <w:lang w:eastAsia="pl-PL"/>
        </w:rPr>
        <w:t>Kary umowne mogą zostać rozliczone w oddzielnym procesie tj. poprzez zrealizowanie przez Wykonawcę płatności na podstawie noty księgowej wystawionej przez Zamawiającego. Konsekwencją zaproponowanej zmiany będzie dokonywanie przez Zamawiającego płatności w pełnej kwocie wynikającej z faktury VAT, oraz dokonywanie płatności przez Wykonawcę umownej w wysokości wskazanej na nocie księgowej.</w:t>
      </w:r>
    </w:p>
    <w:p w:rsidR="004A5BE7" w:rsidRDefault="00820CA7" w:rsidP="00820CA7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hAnsi="Garamond"/>
        </w:rPr>
      </w:pPr>
      <w:r w:rsidRPr="00465E59">
        <w:rPr>
          <w:rFonts w:ascii="Garamond" w:hAnsi="Garamond"/>
          <w:b/>
          <w:lang w:eastAsia="pl-PL"/>
        </w:rPr>
        <w:t>Odpowiedź: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</w:rPr>
        <w:t>Zamawiający nie wyraża zgody, wzór umowy pozostaje bez zmian.</w:t>
      </w:r>
    </w:p>
    <w:p w:rsidR="002A233E" w:rsidRDefault="002A233E" w:rsidP="00820CA7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hAnsi="Garamond"/>
        </w:rPr>
      </w:pPr>
    </w:p>
    <w:p w:rsidR="002A233E" w:rsidRPr="00820CA7" w:rsidRDefault="002A233E" w:rsidP="002A233E">
      <w:pPr>
        <w:pStyle w:val="Default"/>
      </w:pPr>
      <w:r>
        <w:rPr>
          <w:rFonts w:ascii="Garamond" w:hAnsi="Garamond"/>
          <w:b/>
          <w:bCs/>
          <w:sz w:val="22"/>
          <w:szCs w:val="22"/>
        </w:rPr>
        <w:t>Pytanie nr 4</w:t>
      </w:r>
    </w:p>
    <w:p w:rsidR="00C8217D" w:rsidRPr="00C8217D" w:rsidRDefault="00C8217D" w:rsidP="00C8217D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</w:rPr>
      </w:pPr>
      <w:r w:rsidRPr="00C8217D">
        <w:rPr>
          <w:rFonts w:ascii="Garamond" w:hAnsi="Garamond" w:cs="DejaVuSansCondensed"/>
        </w:rPr>
        <w:t>Czy Zamawiający w części nr 2 wyrazi zgodę na wydzielenie pozycji nr 3 ? Pozytywna odpowiedz pozwoli</w:t>
      </w:r>
    </w:p>
    <w:p w:rsidR="002A233E" w:rsidRDefault="00C8217D" w:rsidP="00C8217D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hAnsi="Garamond" w:cs="DejaVuSansCondensed"/>
        </w:rPr>
      </w:pPr>
      <w:r w:rsidRPr="00C8217D">
        <w:rPr>
          <w:rFonts w:ascii="Garamond" w:hAnsi="Garamond" w:cs="DejaVuSansCondensed"/>
        </w:rPr>
        <w:t>na przystąpienie szerszemu gronu Wykonawców</w:t>
      </w:r>
      <w:r>
        <w:rPr>
          <w:rFonts w:ascii="Garamond" w:hAnsi="Garamond" w:cs="DejaVuSansCondensed"/>
        </w:rPr>
        <w:t>.</w:t>
      </w:r>
    </w:p>
    <w:p w:rsidR="00C8217D" w:rsidRDefault="00C8217D" w:rsidP="00C8217D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hAnsi="Garamond"/>
        </w:rPr>
      </w:pPr>
      <w:r w:rsidRPr="00465E59">
        <w:rPr>
          <w:rFonts w:ascii="Garamond" w:hAnsi="Garamond"/>
          <w:b/>
          <w:lang w:eastAsia="pl-PL"/>
        </w:rPr>
        <w:t>Odpowiedź: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</w:rPr>
        <w:t>Zamawiający nie wyraża zgody.</w:t>
      </w:r>
    </w:p>
    <w:p w:rsidR="00C8217D" w:rsidRPr="00C8217D" w:rsidRDefault="00C8217D" w:rsidP="00C8217D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eastAsia="Cambria" w:hAnsi="Garamond" w:cs="Times New Roman"/>
          <w:lang w:eastAsia="zh-CN"/>
        </w:rPr>
      </w:pPr>
    </w:p>
    <w:sectPr w:rsidR="00C8217D" w:rsidRPr="00C8217D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1B" w:rsidRDefault="006F301B" w:rsidP="00E22E7B">
      <w:pPr>
        <w:spacing w:after="0" w:line="240" w:lineRule="auto"/>
      </w:pPr>
      <w:r>
        <w:separator/>
      </w:r>
    </w:p>
  </w:endnote>
  <w:endnote w:type="continuationSeparator" w:id="0">
    <w:p w:rsidR="006F301B" w:rsidRDefault="006F301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1B" w:rsidRDefault="006F301B" w:rsidP="00E22E7B">
      <w:pPr>
        <w:spacing w:after="0" w:line="240" w:lineRule="auto"/>
      </w:pPr>
      <w:r>
        <w:separator/>
      </w:r>
    </w:p>
  </w:footnote>
  <w:footnote w:type="continuationSeparator" w:id="0">
    <w:p w:rsidR="006F301B" w:rsidRDefault="006F301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6B8"/>
    <w:multiLevelType w:val="hybridMultilevel"/>
    <w:tmpl w:val="8898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A8410C"/>
    <w:multiLevelType w:val="hybridMultilevel"/>
    <w:tmpl w:val="F72AA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1DB8"/>
    <w:rsid w:val="0003360C"/>
    <w:rsid w:val="00035765"/>
    <w:rsid w:val="000456B6"/>
    <w:rsid w:val="000508E9"/>
    <w:rsid w:val="00066FDE"/>
    <w:rsid w:val="00071EB1"/>
    <w:rsid w:val="00074020"/>
    <w:rsid w:val="000742CE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6676A"/>
    <w:rsid w:val="00170E68"/>
    <w:rsid w:val="001764D4"/>
    <w:rsid w:val="00177275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2579"/>
    <w:rsid w:val="001B7FB1"/>
    <w:rsid w:val="001C4905"/>
    <w:rsid w:val="001C63A0"/>
    <w:rsid w:val="001D6783"/>
    <w:rsid w:val="001E1BCC"/>
    <w:rsid w:val="001E23AA"/>
    <w:rsid w:val="001F198D"/>
    <w:rsid w:val="001F1FA9"/>
    <w:rsid w:val="001F4E23"/>
    <w:rsid w:val="00211D09"/>
    <w:rsid w:val="00212CC4"/>
    <w:rsid w:val="00215F66"/>
    <w:rsid w:val="002200F6"/>
    <w:rsid w:val="00220CD4"/>
    <w:rsid w:val="00221B29"/>
    <w:rsid w:val="00223A4F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233E"/>
    <w:rsid w:val="002A364D"/>
    <w:rsid w:val="002A7B90"/>
    <w:rsid w:val="002B0B31"/>
    <w:rsid w:val="002B142B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07CD6"/>
    <w:rsid w:val="00313075"/>
    <w:rsid w:val="0031605C"/>
    <w:rsid w:val="00321CB4"/>
    <w:rsid w:val="00323E88"/>
    <w:rsid w:val="00323FBC"/>
    <w:rsid w:val="00330856"/>
    <w:rsid w:val="00343F02"/>
    <w:rsid w:val="003451B7"/>
    <w:rsid w:val="003536B2"/>
    <w:rsid w:val="003616F3"/>
    <w:rsid w:val="003652DC"/>
    <w:rsid w:val="003656FF"/>
    <w:rsid w:val="003714B9"/>
    <w:rsid w:val="003828C4"/>
    <w:rsid w:val="0038344F"/>
    <w:rsid w:val="003835ED"/>
    <w:rsid w:val="00390BBE"/>
    <w:rsid w:val="00395678"/>
    <w:rsid w:val="003A0817"/>
    <w:rsid w:val="003A311E"/>
    <w:rsid w:val="003A658B"/>
    <w:rsid w:val="003A677C"/>
    <w:rsid w:val="003B2856"/>
    <w:rsid w:val="003B4213"/>
    <w:rsid w:val="003B6BF5"/>
    <w:rsid w:val="003C031B"/>
    <w:rsid w:val="003C6A04"/>
    <w:rsid w:val="003D0F34"/>
    <w:rsid w:val="003D160B"/>
    <w:rsid w:val="003D3B45"/>
    <w:rsid w:val="003D4F72"/>
    <w:rsid w:val="003D59E4"/>
    <w:rsid w:val="003D72E2"/>
    <w:rsid w:val="003E397A"/>
    <w:rsid w:val="003E3F88"/>
    <w:rsid w:val="003F093A"/>
    <w:rsid w:val="003F447D"/>
    <w:rsid w:val="0042113F"/>
    <w:rsid w:val="004239FA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5BE7"/>
    <w:rsid w:val="004A6908"/>
    <w:rsid w:val="004B2014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E7644"/>
    <w:rsid w:val="004E7A81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3C6A"/>
    <w:rsid w:val="00525B05"/>
    <w:rsid w:val="00526555"/>
    <w:rsid w:val="00530392"/>
    <w:rsid w:val="00531D5E"/>
    <w:rsid w:val="00536C05"/>
    <w:rsid w:val="00546E51"/>
    <w:rsid w:val="00563624"/>
    <w:rsid w:val="005648AF"/>
    <w:rsid w:val="005716B9"/>
    <w:rsid w:val="00573179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1A5C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679C7"/>
    <w:rsid w:val="00675872"/>
    <w:rsid w:val="006809B3"/>
    <w:rsid w:val="0068260C"/>
    <w:rsid w:val="0068299B"/>
    <w:rsid w:val="006844CD"/>
    <w:rsid w:val="00684F8E"/>
    <w:rsid w:val="00692557"/>
    <w:rsid w:val="00695049"/>
    <w:rsid w:val="006A4CC6"/>
    <w:rsid w:val="006A5532"/>
    <w:rsid w:val="006A7FD2"/>
    <w:rsid w:val="006B608C"/>
    <w:rsid w:val="006B6ABA"/>
    <w:rsid w:val="006B7DF4"/>
    <w:rsid w:val="006C1D52"/>
    <w:rsid w:val="006C70F6"/>
    <w:rsid w:val="006E59CC"/>
    <w:rsid w:val="006E7873"/>
    <w:rsid w:val="006F1958"/>
    <w:rsid w:val="006F301B"/>
    <w:rsid w:val="00700F04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0A4F"/>
    <w:rsid w:val="007710AA"/>
    <w:rsid w:val="0077395A"/>
    <w:rsid w:val="00781B29"/>
    <w:rsid w:val="00783B2E"/>
    <w:rsid w:val="00785DE7"/>
    <w:rsid w:val="00790BA1"/>
    <w:rsid w:val="00795DC4"/>
    <w:rsid w:val="00796777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C3D0A"/>
    <w:rsid w:val="007D0211"/>
    <w:rsid w:val="007D3309"/>
    <w:rsid w:val="007D7FF2"/>
    <w:rsid w:val="007E2D75"/>
    <w:rsid w:val="007F5491"/>
    <w:rsid w:val="007F54A8"/>
    <w:rsid w:val="00805DB2"/>
    <w:rsid w:val="008171EE"/>
    <w:rsid w:val="00820CA7"/>
    <w:rsid w:val="008231DF"/>
    <w:rsid w:val="008271BF"/>
    <w:rsid w:val="008313C6"/>
    <w:rsid w:val="00837A59"/>
    <w:rsid w:val="0084346C"/>
    <w:rsid w:val="00843E81"/>
    <w:rsid w:val="00847C65"/>
    <w:rsid w:val="00850C57"/>
    <w:rsid w:val="00854C42"/>
    <w:rsid w:val="00855821"/>
    <w:rsid w:val="00864276"/>
    <w:rsid w:val="008747F4"/>
    <w:rsid w:val="00884C08"/>
    <w:rsid w:val="008A0AA4"/>
    <w:rsid w:val="008A350C"/>
    <w:rsid w:val="008A530B"/>
    <w:rsid w:val="008A539D"/>
    <w:rsid w:val="008B1B4D"/>
    <w:rsid w:val="008C7C5F"/>
    <w:rsid w:val="008E2ED1"/>
    <w:rsid w:val="008E3B20"/>
    <w:rsid w:val="008F795C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27D8"/>
    <w:rsid w:val="0098541B"/>
    <w:rsid w:val="00997F63"/>
    <w:rsid w:val="009A40E0"/>
    <w:rsid w:val="009A5839"/>
    <w:rsid w:val="009A7688"/>
    <w:rsid w:val="009B074B"/>
    <w:rsid w:val="009B3680"/>
    <w:rsid w:val="009D1B8A"/>
    <w:rsid w:val="009D61DB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97761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58AE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3462"/>
    <w:rsid w:val="00C75BCA"/>
    <w:rsid w:val="00C7740E"/>
    <w:rsid w:val="00C77FD2"/>
    <w:rsid w:val="00C8217D"/>
    <w:rsid w:val="00C8622A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3DB6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B4509"/>
    <w:rsid w:val="00DC1985"/>
    <w:rsid w:val="00DC2E02"/>
    <w:rsid w:val="00DD6237"/>
    <w:rsid w:val="00DE75FD"/>
    <w:rsid w:val="00DF0C06"/>
    <w:rsid w:val="00E01D0A"/>
    <w:rsid w:val="00E046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3C60"/>
    <w:rsid w:val="00EB3FAF"/>
    <w:rsid w:val="00EC3E35"/>
    <w:rsid w:val="00EC4048"/>
    <w:rsid w:val="00EC5D0B"/>
    <w:rsid w:val="00ED0981"/>
    <w:rsid w:val="00ED3CD7"/>
    <w:rsid w:val="00ED5CC7"/>
    <w:rsid w:val="00ED7E94"/>
    <w:rsid w:val="00EE09E4"/>
    <w:rsid w:val="00EE1726"/>
    <w:rsid w:val="00EE572B"/>
    <w:rsid w:val="00EF18E6"/>
    <w:rsid w:val="00EF2149"/>
    <w:rsid w:val="00EF496A"/>
    <w:rsid w:val="00EF5645"/>
    <w:rsid w:val="00F02F07"/>
    <w:rsid w:val="00F03F5B"/>
    <w:rsid w:val="00F05CD4"/>
    <w:rsid w:val="00F06BF1"/>
    <w:rsid w:val="00F10E8F"/>
    <w:rsid w:val="00F23AF7"/>
    <w:rsid w:val="00F26EC4"/>
    <w:rsid w:val="00F34666"/>
    <w:rsid w:val="00F47622"/>
    <w:rsid w:val="00F526A8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B2E73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customStyle="1" w:styleId="Default">
    <w:name w:val="Default"/>
    <w:rsid w:val="006B608C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paragraph" w:customStyle="1" w:styleId="v1msonormal">
    <w:name w:val="v1msonormal"/>
    <w:basedOn w:val="Normalny"/>
    <w:rsid w:val="007F54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A5BE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8D4DC-D710-4445-9D81-8E9B3BAC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144</cp:revision>
  <cp:lastPrinted>2020-03-09T11:33:00Z</cp:lastPrinted>
  <dcterms:created xsi:type="dcterms:W3CDTF">2021-05-27T08:49:00Z</dcterms:created>
  <dcterms:modified xsi:type="dcterms:W3CDTF">2025-05-29T10:05:00Z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