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EE56" w14:textId="2028E0C1" w:rsidR="006278C9" w:rsidRPr="0073325E" w:rsidRDefault="00DE0110" w:rsidP="0073325E">
      <w:pPr>
        <w:spacing w:after="0" w:line="240" w:lineRule="auto"/>
        <w:ind w:left="6372"/>
        <w:jc w:val="both"/>
        <w:rPr>
          <w:rFonts w:cstheme="minorHAnsi"/>
          <w:b/>
          <w:sz w:val="24"/>
          <w:szCs w:val="24"/>
        </w:rPr>
      </w:pPr>
      <w:r w:rsidRPr="0073325E">
        <w:rPr>
          <w:rFonts w:cstheme="minorHAnsi"/>
          <w:b/>
          <w:sz w:val="24"/>
          <w:szCs w:val="24"/>
        </w:rPr>
        <w:t>Załącznik nr 1 do SWZ</w:t>
      </w:r>
    </w:p>
    <w:p w14:paraId="18595135" w14:textId="77777777" w:rsidR="006278C9" w:rsidRPr="0073325E" w:rsidRDefault="00DE0110" w:rsidP="0073325E">
      <w:pPr>
        <w:pStyle w:val="Nagwek1"/>
        <w:tabs>
          <w:tab w:val="clear" w:pos="709"/>
          <w:tab w:val="left" w:pos="708"/>
        </w:tabs>
        <w:jc w:val="center"/>
        <w:rPr>
          <w:rFonts w:asciiTheme="minorHAnsi" w:hAnsiTheme="minorHAnsi" w:cstheme="minorHAnsi"/>
          <w:b/>
        </w:rPr>
      </w:pPr>
      <w:r w:rsidRPr="0073325E">
        <w:rPr>
          <w:rFonts w:asciiTheme="minorHAnsi" w:hAnsiTheme="minorHAnsi" w:cstheme="minorHAnsi"/>
          <w:b/>
        </w:rPr>
        <w:br/>
        <w:t>FORMULARZ OFERTOWY</w:t>
      </w:r>
    </w:p>
    <w:p w14:paraId="284ACF3B" w14:textId="4BDB11F0"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sidR="00943405">
        <w:rPr>
          <w:rFonts w:eastAsia="Times New Roman" w:cstheme="minorHAnsi"/>
          <w:sz w:val="24"/>
          <w:szCs w:val="24"/>
          <w:lang w:eastAsia="pl-PL"/>
        </w:rPr>
        <w:t>..</w:t>
      </w:r>
    </w:p>
    <w:p w14:paraId="58FCD0F1" w14:textId="53E34CCE"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Adres: ………………………………………………………………………………………………………………………………………………</w:t>
      </w:r>
      <w:r w:rsidR="00943405">
        <w:rPr>
          <w:rFonts w:eastAsia="Times New Roman" w:cstheme="minorHAnsi"/>
          <w:sz w:val="24"/>
          <w:szCs w:val="24"/>
          <w:lang w:eastAsia="pl-PL"/>
        </w:rPr>
        <w:t>..</w:t>
      </w:r>
    </w:p>
    <w:p w14:paraId="75E88477" w14:textId="3EE5DB48"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p>
    <w:p w14:paraId="742EBE0A" w14:textId="67492F47" w:rsidR="0073325E" w:rsidRPr="00FC72CE" w:rsidRDefault="0073325E" w:rsidP="0073325E">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telefon ……………………………………………… </w:t>
      </w:r>
      <w:r w:rsidRPr="00FC72CE">
        <w:rPr>
          <w:rFonts w:eastAsia="Times New Roman" w:cstheme="minorHAnsi"/>
          <w:sz w:val="24"/>
          <w:szCs w:val="24"/>
          <w:lang w:eastAsia="pl-PL"/>
        </w:rPr>
        <w:tab/>
        <w:t xml:space="preserve">    e-mail:………………………………………………………………</w:t>
      </w:r>
      <w:r>
        <w:rPr>
          <w:rFonts w:eastAsia="Times New Roman" w:cstheme="minorHAnsi"/>
          <w:sz w:val="24"/>
          <w:szCs w:val="24"/>
          <w:lang w:eastAsia="pl-PL"/>
        </w:rPr>
        <w:t>…</w:t>
      </w:r>
      <w:r w:rsidR="00943405">
        <w:rPr>
          <w:rFonts w:eastAsia="Times New Roman" w:cstheme="minorHAnsi"/>
          <w:sz w:val="24"/>
          <w:szCs w:val="24"/>
          <w:lang w:eastAsia="pl-PL"/>
        </w:rPr>
        <w:t>….</w:t>
      </w:r>
    </w:p>
    <w:p w14:paraId="403D8CBB" w14:textId="23459DF5"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Pr>
          <w:rFonts w:eastAsia="Times New Roman" w:cstheme="minorHAnsi"/>
          <w:sz w:val="24"/>
          <w:szCs w:val="24"/>
          <w:lang w:eastAsia="pl-PL"/>
        </w:rPr>
        <w:t>……</w:t>
      </w:r>
      <w:r w:rsidRPr="00FC72CE">
        <w:rPr>
          <w:rFonts w:eastAsia="Times New Roman" w:cstheme="minorHAnsi"/>
          <w:sz w:val="24"/>
          <w:szCs w:val="24"/>
          <w:lang w:eastAsia="pl-PL"/>
        </w:rPr>
        <w:t>……………</w:t>
      </w:r>
      <w:r>
        <w:rPr>
          <w:rFonts w:eastAsia="Times New Roman" w:cstheme="minorHAnsi"/>
          <w:sz w:val="24"/>
          <w:szCs w:val="24"/>
          <w:lang w:eastAsia="pl-PL"/>
        </w:rPr>
        <w:t>REGON……………………………….</w:t>
      </w:r>
      <w:r w:rsidRPr="00FC72CE">
        <w:rPr>
          <w:rFonts w:eastAsia="Times New Roman" w:cstheme="minorHAnsi"/>
          <w:sz w:val="24"/>
          <w:szCs w:val="24"/>
          <w:lang w:eastAsia="pl-PL"/>
        </w:rPr>
        <w:t>KRS…………………………………………</w:t>
      </w:r>
      <w:r w:rsidR="00943405">
        <w:rPr>
          <w:rFonts w:eastAsia="Times New Roman" w:cstheme="minorHAnsi"/>
          <w:sz w:val="24"/>
          <w:szCs w:val="24"/>
          <w:lang w:eastAsia="pl-PL"/>
        </w:rPr>
        <w:t>…..</w:t>
      </w:r>
    </w:p>
    <w:p w14:paraId="4C1F1AD2" w14:textId="5C8BA421" w:rsidR="001619AA" w:rsidRDefault="0073325E" w:rsidP="00FA4982">
      <w:pPr>
        <w:tabs>
          <w:tab w:val="left" w:pos="4032"/>
        </w:tabs>
        <w:spacing w:before="120"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Pr="00C833E6">
        <w:rPr>
          <w:rFonts w:cstheme="minorHAnsi"/>
          <w:sz w:val="24"/>
          <w:szCs w:val="24"/>
        </w:rPr>
        <w:t>.</w:t>
      </w:r>
      <w:bookmarkEnd w:id="0"/>
      <w:bookmarkEnd w:id="1"/>
      <w:bookmarkEnd w:id="2"/>
      <w:r w:rsidR="003257D1" w:rsidRPr="003257D1">
        <w:rPr>
          <w:rFonts w:eastAsia="Times New Roman" w:cstheme="minorHAnsi"/>
          <w:b/>
          <w:color w:val="000000" w:themeColor="text1"/>
          <w:sz w:val="24"/>
          <w:szCs w:val="24"/>
          <w:lang w:eastAsia="pl-PL"/>
        </w:rPr>
        <w:t xml:space="preserve"> </w:t>
      </w:r>
      <w:r w:rsidR="003257D1">
        <w:rPr>
          <w:rFonts w:eastAsia="Times New Roman" w:cstheme="minorHAnsi"/>
          <w:b/>
          <w:color w:val="000000" w:themeColor="text1"/>
          <w:sz w:val="24"/>
          <w:szCs w:val="24"/>
          <w:lang w:eastAsia="pl-PL"/>
        </w:rPr>
        <w:t>„</w:t>
      </w:r>
      <w:bookmarkStart w:id="3" w:name="_Hlk162516058"/>
      <w:r w:rsidR="00FA4982" w:rsidRPr="00FA4982">
        <w:rPr>
          <w:rFonts w:eastAsia="Times New Roman" w:cstheme="minorHAnsi"/>
          <w:b/>
          <w:color w:val="000000" w:themeColor="text1"/>
          <w:sz w:val="24"/>
          <w:szCs w:val="24"/>
          <w:lang w:eastAsia="pl-PL"/>
        </w:rPr>
        <w:t>Świadczenie usługi konserwacji, drobnych napraw i usuwania awarii w zakresie branży elektrycznej na terenie nieruchomości do których Zarząd Komunalnych Zasobów Lokalowych Sp. z o.o. w Poznaniu dysponuje tytułem prawnym, w podziale na 4 części</w:t>
      </w:r>
      <w:bookmarkEnd w:id="3"/>
      <w:r w:rsidR="003257D1" w:rsidRPr="00FB6937">
        <w:rPr>
          <w:rFonts w:eastAsia="Times New Roman" w:cstheme="minorHAnsi"/>
          <w:b/>
          <w:color w:val="000000" w:themeColor="text1"/>
          <w:sz w:val="24"/>
          <w:szCs w:val="24"/>
          <w:lang w:eastAsia="pl-PL"/>
        </w:rPr>
        <w:t>”</w:t>
      </w:r>
      <w:r w:rsidR="00FB6937">
        <w:rPr>
          <w:rFonts w:eastAsia="Times New Roman" w:cstheme="minorHAnsi"/>
          <w:b/>
          <w:color w:val="000000" w:themeColor="text1"/>
          <w:sz w:val="24"/>
          <w:szCs w:val="24"/>
          <w:lang w:eastAsia="pl-PL"/>
        </w:rPr>
        <w:t xml:space="preserve"> </w:t>
      </w:r>
      <w:r w:rsidRPr="00FC72CE">
        <w:rPr>
          <w:rFonts w:cstheme="minorHAnsi"/>
          <w:sz w:val="24"/>
          <w:szCs w:val="24"/>
        </w:rPr>
        <w:t>składam</w:t>
      </w:r>
      <w:r>
        <w:rPr>
          <w:rFonts w:cstheme="minorHAnsi"/>
          <w:sz w:val="24"/>
          <w:szCs w:val="24"/>
        </w:rPr>
        <w:t>/</w:t>
      </w:r>
      <w:r w:rsidRPr="00FC72CE">
        <w:rPr>
          <w:rFonts w:cstheme="minorHAnsi"/>
          <w:sz w:val="24"/>
          <w:szCs w:val="24"/>
        </w:rPr>
        <w:t>y niniejszą ofertę i zobowiązuje</w:t>
      </w:r>
      <w:r>
        <w:rPr>
          <w:rFonts w:cstheme="minorHAnsi"/>
          <w:sz w:val="24"/>
          <w:szCs w:val="24"/>
        </w:rPr>
        <w:t>/</w:t>
      </w:r>
      <w:r w:rsidRPr="00FC72CE">
        <w:rPr>
          <w:rFonts w:cstheme="minorHAnsi"/>
          <w:sz w:val="24"/>
          <w:szCs w:val="24"/>
        </w:rPr>
        <w:t>my się do wykonania przedmiotu zamówienia na następujących zasadach:</w:t>
      </w:r>
    </w:p>
    <w:tbl>
      <w:tblPr>
        <w:tblW w:w="19256" w:type="dxa"/>
        <w:tblInd w:w="-142" w:type="dxa"/>
        <w:tblLook w:val="04A0" w:firstRow="1" w:lastRow="0" w:firstColumn="1" w:lastColumn="0" w:noHBand="0" w:noVBand="1"/>
      </w:tblPr>
      <w:tblGrid>
        <w:gridCol w:w="9628"/>
        <w:gridCol w:w="9628"/>
      </w:tblGrid>
      <w:tr w:rsidR="00E529A9" w:rsidRPr="00FB6937" w14:paraId="72097702" w14:textId="422957CC" w:rsidTr="00FA4982">
        <w:tc>
          <w:tcPr>
            <w:tcW w:w="9628" w:type="dxa"/>
          </w:tcPr>
          <w:p w14:paraId="786C4DA0" w14:textId="272C7222" w:rsidR="00FA4982" w:rsidRPr="00FA4982" w:rsidRDefault="00FA4982" w:rsidP="00FA4982">
            <w:pPr>
              <w:spacing w:before="120"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 związku z ogłoszeniem zamówienia publicznego pn. oferujemy wykonanie zamówienia w zakresie:</w:t>
            </w:r>
          </w:p>
          <w:p w14:paraId="698B6F00" w14:textId="77777777" w:rsidR="00FA4982" w:rsidRPr="00FA4982" w:rsidRDefault="00FA4982" w:rsidP="00FA4982">
            <w:pPr>
              <w:spacing w:before="120" w:after="120" w:line="276" w:lineRule="auto"/>
              <w:rPr>
                <w:rFonts w:eastAsia="SimSun;宋体" w:cstheme="minorHAnsi"/>
                <w:b/>
                <w:i/>
                <w:kern w:val="2"/>
                <w:sz w:val="24"/>
                <w:szCs w:val="24"/>
                <w:u w:val="single"/>
                <w:lang w:eastAsia="hi-IN" w:bidi="hi-IN"/>
              </w:rPr>
            </w:pPr>
            <w:r w:rsidRPr="00FA4982">
              <w:rPr>
                <w:rFonts w:eastAsia="SimSun;宋体" w:cstheme="minorHAnsi"/>
                <w:b/>
                <w:i/>
                <w:kern w:val="2"/>
                <w:sz w:val="24"/>
                <w:szCs w:val="24"/>
                <w:u w:val="single"/>
                <w:lang w:eastAsia="hi-IN" w:bidi="hi-IN"/>
              </w:rPr>
              <w:t>Oferta na część I  - POK 1</w:t>
            </w:r>
          </w:p>
          <w:p w14:paraId="252E518E"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 xml:space="preserve">Oferujemy wykonanie przedmiotu zamówienia za łączną cenę1: </w:t>
            </w:r>
          </w:p>
          <w:p w14:paraId="7CFB8667"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netto: …………………....zł  (słownie ….…………………………………...…… zł)</w:t>
            </w:r>
          </w:p>
          <w:p w14:paraId="58602B1B"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brutto: …………………..zł (słownie ..…………..……………………………….zł)</w:t>
            </w:r>
          </w:p>
          <w:p w14:paraId="7C62973A"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 tym za:</w:t>
            </w:r>
          </w:p>
          <w:p w14:paraId="6D5085E7"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a)</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xml:space="preserve">) = Stawka roboczogodziny2  netto…………x 2660 godzin  ze stawką 8% VAT = ……………………………….….. netto + VAT = ………………………………. brutto </w:t>
            </w:r>
          </w:p>
          <w:p w14:paraId="452DD63E"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b)</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 Stawka roboczogodziny2  netto…………x 840 godzin  ze stawką 23% VAT = …………………………….….. netto + VAT = ………………………………. brutto</w:t>
            </w:r>
          </w:p>
          <w:p w14:paraId="0A80F4F3"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w:t>
            </w:r>
            <w:r w:rsidRPr="00FA4982">
              <w:rPr>
                <w:rFonts w:eastAsia="SimSun;宋体" w:cstheme="minorHAnsi"/>
                <w:bCs/>
                <w:iCs/>
                <w:kern w:val="2"/>
                <w:sz w:val="24"/>
                <w:szCs w:val="24"/>
                <w:lang w:eastAsia="hi-IN" w:bidi="hi-IN"/>
              </w:rPr>
              <w:tab/>
              <w:t>Pozostałe koszty związane z realizacją usługi objętej przedmiotem zamówienia 190 500,00 zł netto + stawka VAT 23% = 234 315,00 zł brutto</w:t>
            </w:r>
          </w:p>
          <w:p w14:paraId="44BE85C7" w14:textId="03A22240" w:rsidR="00FA4982" w:rsidRPr="00FA4982" w:rsidRDefault="00FA4982" w:rsidP="00FA4982">
            <w:pPr>
              <w:spacing w:before="120" w:after="0" w:line="276" w:lineRule="auto"/>
              <w:jc w:val="both"/>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Wskaźnik upustu stosowany przy rozliczaniu cen materiałów i wyrobów budowlanych  ….%</w:t>
            </w:r>
            <w:r w:rsidRPr="00FA4982">
              <w:rPr>
                <w:rFonts w:eastAsia="SimSun;宋体" w:cstheme="minorHAnsi"/>
                <w:bCs/>
                <w:iCs/>
                <w:kern w:val="2"/>
                <w:sz w:val="24"/>
                <w:szCs w:val="24"/>
                <w:vertAlign w:val="superscript"/>
                <w:lang w:eastAsia="hi-IN" w:bidi="hi-IN"/>
              </w:rPr>
              <w:t>3</w:t>
            </w:r>
          </w:p>
          <w:p w14:paraId="5C1F01B4" w14:textId="44AD23B9" w:rsidR="00FA4982" w:rsidRPr="00FA4982" w:rsidRDefault="00FA4982" w:rsidP="00FA4982">
            <w:pPr>
              <w:pStyle w:val="Akapitzlist"/>
              <w:numPr>
                <w:ilvl w:val="0"/>
                <w:numId w:val="49"/>
              </w:numPr>
              <w:spacing w:line="276" w:lineRule="auto"/>
              <w:ind w:left="459"/>
              <w:jc w:val="both"/>
              <w:rPr>
                <w:rFonts w:asciiTheme="minorHAnsi" w:eastAsia="SimSun;宋体" w:hAnsiTheme="minorHAnsi" w:cstheme="minorHAnsi"/>
                <w:bCs/>
                <w:iCs/>
                <w:kern w:val="2"/>
                <w:lang w:eastAsia="hi-IN" w:bidi="hi-IN"/>
              </w:rPr>
            </w:pPr>
            <w:r w:rsidRPr="00FA4982">
              <w:rPr>
                <w:rFonts w:asciiTheme="minorHAnsi" w:eastAsia="SimSun;宋体" w:hAnsiTheme="minorHAnsi" w:cstheme="minorHAnsi"/>
                <w:bCs/>
                <w:iCs/>
                <w:kern w:val="2"/>
                <w:lang w:eastAsia="hi-IN" w:bidi="hi-IN"/>
              </w:rPr>
              <w:t>Wartość oferty netto/brutto - stanowi sumę iloczynów liczb godzin pracy i stawek roboczogodzin netto/brutto oraz wartości netto/brutto pozostałych kosztów związanych z realizacją usługi objętej przedmiotem zamówienia (</w:t>
            </w:r>
            <w:proofErr w:type="spellStart"/>
            <w:r w:rsidRPr="00FA4982">
              <w:rPr>
                <w:rFonts w:asciiTheme="minorHAnsi" w:eastAsia="SimSun;宋体" w:hAnsiTheme="minorHAnsi" w:cstheme="minorHAnsi"/>
                <w:bCs/>
                <w:iCs/>
                <w:kern w:val="2"/>
                <w:lang w:eastAsia="hi-IN" w:bidi="hi-IN"/>
              </w:rPr>
              <w:t>a+b+c</w:t>
            </w:r>
            <w:proofErr w:type="spellEnd"/>
            <w:r w:rsidRPr="00FA4982">
              <w:rPr>
                <w:rFonts w:asciiTheme="minorHAnsi" w:eastAsia="SimSun;宋体" w:hAnsiTheme="minorHAnsi" w:cstheme="minorHAnsi"/>
                <w:bCs/>
                <w:iCs/>
                <w:kern w:val="2"/>
                <w:lang w:eastAsia="hi-IN" w:bidi="hi-IN"/>
              </w:rPr>
              <w:t>)</w:t>
            </w:r>
          </w:p>
          <w:p w14:paraId="2C912B23" w14:textId="17FFFBC6" w:rsidR="00FA4982" w:rsidRPr="00FA4982" w:rsidRDefault="00FA4982" w:rsidP="00FA4982">
            <w:pPr>
              <w:pStyle w:val="Akapitzlist"/>
              <w:numPr>
                <w:ilvl w:val="0"/>
                <w:numId w:val="49"/>
              </w:numPr>
              <w:spacing w:line="276" w:lineRule="auto"/>
              <w:ind w:left="459"/>
              <w:jc w:val="both"/>
              <w:rPr>
                <w:rFonts w:asciiTheme="minorHAnsi" w:eastAsia="SimSun;宋体" w:hAnsiTheme="minorHAnsi" w:cstheme="minorHAnsi"/>
                <w:bCs/>
                <w:iCs/>
                <w:kern w:val="2"/>
                <w:lang w:eastAsia="hi-IN" w:bidi="hi-IN"/>
              </w:rPr>
            </w:pPr>
            <w:r w:rsidRPr="00FA4982">
              <w:rPr>
                <w:rFonts w:asciiTheme="minorHAnsi" w:eastAsia="SimSun;宋体" w:hAnsiTheme="minorHAnsi" w:cstheme="minorHAnsi"/>
                <w:bCs/>
                <w:iCs/>
                <w:kern w:val="2"/>
                <w:lang w:eastAsia="hi-IN" w:bidi="hi-IN"/>
              </w:rPr>
              <w:t xml:space="preserve">Stawka roboczogodziny netto- składa się ze stawki robocizny kosztorysowej powiększonej o koszty pośrednie, zysk </w:t>
            </w:r>
          </w:p>
          <w:p w14:paraId="5830A1E6" w14:textId="60A4A252" w:rsidR="00FA4982" w:rsidRPr="00FA4982" w:rsidRDefault="00FA4982" w:rsidP="00FA4982">
            <w:pPr>
              <w:pStyle w:val="Akapitzlist"/>
              <w:numPr>
                <w:ilvl w:val="0"/>
                <w:numId w:val="49"/>
              </w:numPr>
              <w:spacing w:line="276" w:lineRule="auto"/>
              <w:ind w:left="459"/>
              <w:jc w:val="both"/>
              <w:rPr>
                <w:rFonts w:asciiTheme="minorHAnsi" w:eastAsia="SimSun;宋体" w:hAnsiTheme="minorHAnsi" w:cstheme="minorHAnsi"/>
                <w:bCs/>
                <w:iCs/>
                <w:kern w:val="2"/>
                <w:lang w:eastAsia="hi-IN" w:bidi="hi-IN"/>
              </w:rPr>
            </w:pPr>
            <w:r w:rsidRPr="00FA4982">
              <w:rPr>
                <w:rFonts w:asciiTheme="minorHAnsi" w:eastAsia="SimSun;宋体" w:hAnsiTheme="minorHAnsi" w:cstheme="minorHAnsi"/>
                <w:bCs/>
                <w:iCs/>
                <w:kern w:val="2"/>
                <w:lang w:eastAsia="hi-IN" w:bidi="hi-IN"/>
              </w:rPr>
              <w:t>W przypadku nie uzupełnienia przez Wykonawcę Zamawiający uzna 0% upustu. Nie dotyczy materiałów nie ujętych w cennikach RMS SEKOCENBUD.</w:t>
            </w:r>
          </w:p>
          <w:p w14:paraId="470CF6F7" w14:textId="77777777" w:rsidR="00FA4982" w:rsidRPr="00FA4982" w:rsidRDefault="00FA4982" w:rsidP="00FA4982">
            <w:pPr>
              <w:spacing w:before="120" w:after="120" w:line="276" w:lineRule="auto"/>
              <w:rPr>
                <w:rFonts w:eastAsia="SimSun;宋体" w:cstheme="minorHAnsi"/>
                <w:b/>
                <w:i/>
                <w:kern w:val="2"/>
                <w:sz w:val="24"/>
                <w:szCs w:val="24"/>
                <w:u w:val="single"/>
                <w:lang w:eastAsia="hi-IN" w:bidi="hi-IN"/>
              </w:rPr>
            </w:pPr>
            <w:r w:rsidRPr="00FA4982">
              <w:rPr>
                <w:rFonts w:eastAsia="SimSun;宋体" w:cstheme="minorHAnsi"/>
                <w:b/>
                <w:i/>
                <w:kern w:val="2"/>
                <w:sz w:val="24"/>
                <w:szCs w:val="24"/>
                <w:u w:val="single"/>
                <w:lang w:eastAsia="hi-IN" w:bidi="hi-IN"/>
              </w:rPr>
              <w:lastRenderedPageBreak/>
              <w:t>Oferta na część II  - POK 2</w:t>
            </w:r>
          </w:p>
          <w:p w14:paraId="576B36C6"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 xml:space="preserve">Oferujemy wykonanie przedmiotu zamówienia za łączną cenę1: </w:t>
            </w:r>
          </w:p>
          <w:p w14:paraId="472129FD"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netto: …………………....zł  (słownie ….…………………………………...…… zł)</w:t>
            </w:r>
          </w:p>
          <w:p w14:paraId="5E54A381"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brutto: …………………..zł (słownie ..…………..……………………………….zł)</w:t>
            </w:r>
          </w:p>
          <w:p w14:paraId="70116879"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 tym za:</w:t>
            </w:r>
          </w:p>
          <w:p w14:paraId="66E1D746"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a)</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xml:space="preserve">) = Stawka roboczogodziny2  netto…………x 1935 godzin  ze stawką 8% VAT = ……………………………….….. netto + VAT = ………………………………. brutto </w:t>
            </w:r>
          </w:p>
          <w:p w14:paraId="010C993C"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b)</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 Stawka roboczogodziny2  netto…………x 893 godzin  ze stawką 23% VAT = …………………………….….. netto + VAT = ………………………………. brutto</w:t>
            </w:r>
          </w:p>
          <w:p w14:paraId="5B5F4F7D"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w:t>
            </w:r>
            <w:r w:rsidRPr="00FA4982">
              <w:rPr>
                <w:rFonts w:eastAsia="SimSun;宋体" w:cstheme="minorHAnsi"/>
                <w:bCs/>
                <w:iCs/>
                <w:kern w:val="2"/>
                <w:sz w:val="24"/>
                <w:szCs w:val="24"/>
                <w:lang w:eastAsia="hi-IN" w:bidi="hi-IN"/>
              </w:rPr>
              <w:tab/>
              <w:t>Pozostałe koszty związane z realizacją usługi objętej przedmiotem zamówienia 251  100,00 zł netto + stawka VAT 23% = 308 853,00 zł brutto</w:t>
            </w:r>
          </w:p>
          <w:p w14:paraId="329353DA" w14:textId="6612908C" w:rsidR="00FA4982" w:rsidRPr="00FA4982" w:rsidRDefault="00FA4982" w:rsidP="00FA4982">
            <w:pPr>
              <w:spacing w:before="120"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Wskaźnik upustu stosowany przy rozliczaniu cen materiałów i wyrobów budowlanych  ….%</w:t>
            </w:r>
            <w:r w:rsidRPr="00FA4982">
              <w:rPr>
                <w:rFonts w:eastAsia="SimSun;宋体" w:cstheme="minorHAnsi"/>
                <w:bCs/>
                <w:iCs/>
                <w:kern w:val="2"/>
                <w:sz w:val="24"/>
                <w:szCs w:val="24"/>
                <w:vertAlign w:val="superscript"/>
                <w:lang w:eastAsia="hi-IN" w:bidi="hi-IN"/>
              </w:rPr>
              <w:t>3</w:t>
            </w:r>
          </w:p>
          <w:p w14:paraId="400846E5"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1.</w:t>
            </w:r>
            <w:r w:rsidRPr="00FA4982">
              <w:rPr>
                <w:rFonts w:eastAsia="SimSun;宋体" w:cstheme="minorHAnsi"/>
                <w:bCs/>
                <w:iCs/>
                <w:kern w:val="2"/>
                <w:sz w:val="24"/>
                <w:szCs w:val="24"/>
                <w:lang w:eastAsia="hi-IN" w:bidi="hi-IN"/>
              </w:rPr>
              <w:tab/>
              <w:t>Wartość oferty netto/brutto - stanowi sumę iloczynów liczb godzin pracy i stawek roboczogodzin netto/brutto oraz wartości netto/brutto pozostałych kosztów związanych z realizacją usługi objętej przedmiotem zamówienia (</w:t>
            </w:r>
            <w:proofErr w:type="spellStart"/>
            <w:r w:rsidRPr="00FA4982">
              <w:rPr>
                <w:rFonts w:eastAsia="SimSun;宋体" w:cstheme="minorHAnsi"/>
                <w:bCs/>
                <w:iCs/>
                <w:kern w:val="2"/>
                <w:sz w:val="24"/>
                <w:szCs w:val="24"/>
                <w:lang w:eastAsia="hi-IN" w:bidi="hi-IN"/>
              </w:rPr>
              <w:t>a+b+c</w:t>
            </w:r>
            <w:proofErr w:type="spellEnd"/>
            <w:r w:rsidRPr="00FA4982">
              <w:rPr>
                <w:rFonts w:eastAsia="SimSun;宋体" w:cstheme="minorHAnsi"/>
                <w:bCs/>
                <w:iCs/>
                <w:kern w:val="2"/>
                <w:sz w:val="24"/>
                <w:szCs w:val="24"/>
                <w:lang w:eastAsia="hi-IN" w:bidi="hi-IN"/>
              </w:rPr>
              <w:t>)</w:t>
            </w:r>
          </w:p>
          <w:p w14:paraId="1894A446"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2.</w:t>
            </w:r>
            <w:r w:rsidRPr="00FA4982">
              <w:rPr>
                <w:rFonts w:eastAsia="SimSun;宋体" w:cstheme="minorHAnsi"/>
                <w:bCs/>
                <w:iCs/>
                <w:kern w:val="2"/>
                <w:sz w:val="24"/>
                <w:szCs w:val="24"/>
                <w:lang w:eastAsia="hi-IN" w:bidi="hi-IN"/>
              </w:rPr>
              <w:tab/>
              <w:t xml:space="preserve">Stawka roboczogodziny netto- składa się ze stawki robocizny kosztorysowej powiększonej o koszty pośrednie, zysk </w:t>
            </w:r>
          </w:p>
          <w:p w14:paraId="284E4B8D" w14:textId="196EC62F" w:rsid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3.</w:t>
            </w:r>
            <w:r w:rsidRPr="00FA4982">
              <w:rPr>
                <w:rFonts w:eastAsia="SimSun;宋体" w:cstheme="minorHAnsi"/>
                <w:bCs/>
                <w:iCs/>
                <w:kern w:val="2"/>
                <w:sz w:val="24"/>
                <w:szCs w:val="24"/>
                <w:lang w:eastAsia="hi-IN" w:bidi="hi-IN"/>
              </w:rPr>
              <w:tab/>
              <w:t>W przypadku nie uzupełnienia przez Wykonawcę Zamawiający uzna 0% upustu. Nie dotyczy materiałów nie ujętych w cennikach RMS SEKOCENBUD.</w:t>
            </w:r>
          </w:p>
          <w:p w14:paraId="74B774BE" w14:textId="77777777" w:rsidR="00FA4982" w:rsidRPr="00FA4982" w:rsidRDefault="00FA4982" w:rsidP="00FA4982">
            <w:pPr>
              <w:spacing w:before="120" w:after="120" w:line="276" w:lineRule="auto"/>
              <w:rPr>
                <w:rFonts w:eastAsia="SimSun;宋体" w:cstheme="minorHAnsi"/>
                <w:b/>
                <w:i/>
                <w:kern w:val="2"/>
                <w:sz w:val="24"/>
                <w:szCs w:val="24"/>
                <w:u w:val="single"/>
                <w:lang w:eastAsia="hi-IN" w:bidi="hi-IN"/>
              </w:rPr>
            </w:pPr>
            <w:r w:rsidRPr="00FA4982">
              <w:rPr>
                <w:rFonts w:eastAsia="SimSun;宋体" w:cstheme="minorHAnsi"/>
                <w:b/>
                <w:i/>
                <w:kern w:val="2"/>
                <w:sz w:val="24"/>
                <w:szCs w:val="24"/>
                <w:u w:val="single"/>
                <w:lang w:eastAsia="hi-IN" w:bidi="hi-IN"/>
              </w:rPr>
              <w:t>Oferta na część III  - POK 3</w:t>
            </w:r>
          </w:p>
          <w:p w14:paraId="3D068A1F"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 xml:space="preserve">Oferujemy wykonanie przedmiotu zamówienia za łączną cenę1: </w:t>
            </w:r>
          </w:p>
          <w:p w14:paraId="3EED8CB8"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netto: …………………....zł  (słownie ….…………………………………...…… zł)</w:t>
            </w:r>
          </w:p>
          <w:p w14:paraId="3A3C574B"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brutto: …………………..zł (słownie ..…………..……………………………….zł)</w:t>
            </w:r>
          </w:p>
          <w:p w14:paraId="37EDBA07"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 tym za:</w:t>
            </w:r>
          </w:p>
          <w:p w14:paraId="360679F5"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a)</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xml:space="preserve">) = Stawka roboczogodziny2  netto…………x 1820 godzin  ze stawką 8% VAT = ……………………………….….. netto + VAT = ………………………………. brutto </w:t>
            </w:r>
          </w:p>
          <w:p w14:paraId="3181768F"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b)</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 Stawka roboczogodziny2  netto…………x 607 godzin  ze stawką 23% VAT = …………………………….….. netto + VAT = ………………………………. brutto</w:t>
            </w:r>
          </w:p>
          <w:p w14:paraId="4EAE1B86"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w:t>
            </w:r>
            <w:r w:rsidRPr="00FA4982">
              <w:rPr>
                <w:rFonts w:eastAsia="SimSun;宋体" w:cstheme="minorHAnsi"/>
                <w:bCs/>
                <w:iCs/>
                <w:kern w:val="2"/>
                <w:sz w:val="24"/>
                <w:szCs w:val="24"/>
                <w:lang w:eastAsia="hi-IN" w:bidi="hi-IN"/>
              </w:rPr>
              <w:tab/>
              <w:t>Pozostałe koszty związane z realizacją usługi objętej przedmiotem zamówienia 198 000,00 zł netto + stawka VAT 23% = 243 540,00 zł brutto</w:t>
            </w:r>
          </w:p>
          <w:p w14:paraId="4E7DAF74" w14:textId="7140261F" w:rsidR="00FA4982" w:rsidRPr="00FA4982" w:rsidRDefault="00FA4982" w:rsidP="00006EB3">
            <w:pPr>
              <w:spacing w:before="120"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Wskaźnik upustu stosowany przy rozliczaniu cen materiałów i wyrobów budowlanych  ….%</w:t>
            </w:r>
            <w:r w:rsidRPr="00FA4982">
              <w:rPr>
                <w:rFonts w:eastAsia="SimSun;宋体" w:cstheme="minorHAnsi"/>
                <w:bCs/>
                <w:iCs/>
                <w:kern w:val="2"/>
                <w:sz w:val="24"/>
                <w:szCs w:val="24"/>
                <w:vertAlign w:val="superscript"/>
                <w:lang w:eastAsia="hi-IN" w:bidi="hi-IN"/>
              </w:rPr>
              <w:t>3</w:t>
            </w:r>
          </w:p>
          <w:p w14:paraId="48351155"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lastRenderedPageBreak/>
              <w:t>1.</w:t>
            </w:r>
            <w:r w:rsidRPr="00FA4982">
              <w:rPr>
                <w:rFonts w:eastAsia="SimSun;宋体" w:cstheme="minorHAnsi"/>
                <w:bCs/>
                <w:iCs/>
                <w:kern w:val="2"/>
                <w:sz w:val="24"/>
                <w:szCs w:val="24"/>
                <w:lang w:eastAsia="hi-IN" w:bidi="hi-IN"/>
              </w:rPr>
              <w:tab/>
              <w:t>Wartość oferty netto/brutto - stanowi sumę iloczynów liczb godzin pracy i stawek roboczogodzin netto/brutto oraz wartości netto/brutto pozostałych kosztów związanych z realizacją usługi objętej przedmiotem zamówienia (</w:t>
            </w:r>
            <w:proofErr w:type="spellStart"/>
            <w:r w:rsidRPr="00FA4982">
              <w:rPr>
                <w:rFonts w:eastAsia="SimSun;宋体" w:cstheme="minorHAnsi"/>
                <w:bCs/>
                <w:iCs/>
                <w:kern w:val="2"/>
                <w:sz w:val="24"/>
                <w:szCs w:val="24"/>
                <w:lang w:eastAsia="hi-IN" w:bidi="hi-IN"/>
              </w:rPr>
              <w:t>a+b+c</w:t>
            </w:r>
            <w:proofErr w:type="spellEnd"/>
            <w:r w:rsidRPr="00FA4982">
              <w:rPr>
                <w:rFonts w:eastAsia="SimSun;宋体" w:cstheme="minorHAnsi"/>
                <w:bCs/>
                <w:iCs/>
                <w:kern w:val="2"/>
                <w:sz w:val="24"/>
                <w:szCs w:val="24"/>
                <w:lang w:eastAsia="hi-IN" w:bidi="hi-IN"/>
              </w:rPr>
              <w:t>)</w:t>
            </w:r>
          </w:p>
          <w:p w14:paraId="36E6CAD6"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2.</w:t>
            </w:r>
            <w:r w:rsidRPr="00FA4982">
              <w:rPr>
                <w:rFonts w:eastAsia="SimSun;宋体" w:cstheme="minorHAnsi"/>
                <w:bCs/>
                <w:iCs/>
                <w:kern w:val="2"/>
                <w:sz w:val="24"/>
                <w:szCs w:val="24"/>
                <w:lang w:eastAsia="hi-IN" w:bidi="hi-IN"/>
              </w:rPr>
              <w:tab/>
              <w:t xml:space="preserve">Stawka roboczogodziny netto- składa się ze stawki robocizny kosztorysowej powiększonej o koszty pośrednie, zysk </w:t>
            </w:r>
          </w:p>
          <w:p w14:paraId="43859D17" w14:textId="4F004F3B" w:rsid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3.</w:t>
            </w:r>
            <w:r w:rsidRPr="00FA4982">
              <w:rPr>
                <w:rFonts w:eastAsia="SimSun;宋体" w:cstheme="minorHAnsi"/>
                <w:bCs/>
                <w:iCs/>
                <w:kern w:val="2"/>
                <w:sz w:val="24"/>
                <w:szCs w:val="24"/>
                <w:lang w:eastAsia="hi-IN" w:bidi="hi-IN"/>
              </w:rPr>
              <w:tab/>
              <w:t>W przypadku nie uzupełnienia przez Wykonawcę Zamawiający uzna 0% upustu. Nie dotyczy materiałów nie ujętych w cennikach RMS SEKOCENBUD.</w:t>
            </w:r>
          </w:p>
          <w:p w14:paraId="573C680D" w14:textId="77777777" w:rsidR="00FA4982" w:rsidRPr="00FA4982" w:rsidRDefault="00FA4982" w:rsidP="00FA4982">
            <w:pPr>
              <w:spacing w:before="120" w:after="120" w:line="276" w:lineRule="auto"/>
              <w:rPr>
                <w:rFonts w:eastAsia="SimSun;宋体" w:cstheme="minorHAnsi"/>
                <w:b/>
                <w:i/>
                <w:kern w:val="2"/>
                <w:sz w:val="24"/>
                <w:szCs w:val="24"/>
                <w:u w:val="single"/>
                <w:lang w:eastAsia="hi-IN" w:bidi="hi-IN"/>
              </w:rPr>
            </w:pPr>
            <w:r w:rsidRPr="00FA4982">
              <w:rPr>
                <w:rFonts w:eastAsia="SimSun;宋体" w:cstheme="minorHAnsi"/>
                <w:b/>
                <w:i/>
                <w:kern w:val="2"/>
                <w:sz w:val="24"/>
                <w:szCs w:val="24"/>
                <w:u w:val="single"/>
                <w:lang w:eastAsia="hi-IN" w:bidi="hi-IN"/>
              </w:rPr>
              <w:t>Oferta na część IV  - POK 5</w:t>
            </w:r>
          </w:p>
          <w:p w14:paraId="43709B61"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 xml:space="preserve">Oferujemy wykonanie przedmiotu zamówienia za łączną cenę1: </w:t>
            </w:r>
          </w:p>
          <w:p w14:paraId="5205BE37"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netto: …………………....zł  (słownie ….…………………………………...…… zł)</w:t>
            </w:r>
          </w:p>
          <w:p w14:paraId="415F25FD"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Cena brutto: …………………..zł (słownie ..…………..……………………………….zł)</w:t>
            </w:r>
          </w:p>
          <w:p w14:paraId="7A4124DC" w14:textId="77777777" w:rsidR="00FA4982" w:rsidRPr="00FA4982" w:rsidRDefault="00FA4982" w:rsidP="00FA4982">
            <w:pPr>
              <w:spacing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 tym za:</w:t>
            </w:r>
          </w:p>
          <w:p w14:paraId="303016D7"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a)</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xml:space="preserve">) = Stawka roboczogodziny2  netto…………x 2490 godzin  ze stawką 8% VAT = ……………………………….….. netto + VAT = ………………………………. brutto </w:t>
            </w:r>
          </w:p>
          <w:p w14:paraId="3FE906F4"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b)</w:t>
            </w:r>
            <w:r w:rsidRPr="00FA4982">
              <w:rPr>
                <w:rFonts w:eastAsia="SimSun;宋体" w:cstheme="minorHAnsi"/>
                <w:bCs/>
                <w:iCs/>
                <w:kern w:val="2"/>
                <w:sz w:val="24"/>
                <w:szCs w:val="24"/>
                <w:lang w:eastAsia="hi-IN" w:bidi="hi-IN"/>
              </w:rPr>
              <w:tab/>
              <w:t>Stawka kosztorysowa netto………… + koszty pośrednie w wysokości …% od wartości robocizny (R) + zysk w wysokości …% od wartości robocizny (R) i kosztów pośrednich (</w:t>
            </w:r>
            <w:proofErr w:type="spellStart"/>
            <w:r w:rsidRPr="00FA4982">
              <w:rPr>
                <w:rFonts w:eastAsia="SimSun;宋体" w:cstheme="minorHAnsi"/>
                <w:bCs/>
                <w:iCs/>
                <w:kern w:val="2"/>
                <w:sz w:val="24"/>
                <w:szCs w:val="24"/>
                <w:lang w:eastAsia="hi-IN" w:bidi="hi-IN"/>
              </w:rPr>
              <w:t>Kp</w:t>
            </w:r>
            <w:proofErr w:type="spellEnd"/>
            <w:r w:rsidRPr="00FA4982">
              <w:rPr>
                <w:rFonts w:eastAsia="SimSun;宋体" w:cstheme="minorHAnsi"/>
                <w:bCs/>
                <w:iCs/>
                <w:kern w:val="2"/>
                <w:sz w:val="24"/>
                <w:szCs w:val="24"/>
                <w:lang w:eastAsia="hi-IN" w:bidi="hi-IN"/>
              </w:rPr>
              <w:t>) = Stawka roboczogodziny2  netto…………x 2038 godzin  ze stawką 23% VAT = …………………………….….. netto + VAT = ………………………………. brutto</w:t>
            </w:r>
          </w:p>
          <w:p w14:paraId="69BC981A"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c)</w:t>
            </w:r>
            <w:r w:rsidRPr="00FA4982">
              <w:rPr>
                <w:rFonts w:eastAsia="SimSun;宋体" w:cstheme="minorHAnsi"/>
                <w:bCs/>
                <w:iCs/>
                <w:kern w:val="2"/>
                <w:sz w:val="24"/>
                <w:szCs w:val="24"/>
                <w:lang w:eastAsia="hi-IN" w:bidi="hi-IN"/>
              </w:rPr>
              <w:tab/>
              <w:t>Pozostałe koszty związane z realizacją usługi objętej przedmiotem zamówienia 218 550,00 zł netto + stawka VAT 23% = 268 816,50 zł brutto</w:t>
            </w:r>
          </w:p>
          <w:p w14:paraId="1AE002FF" w14:textId="4503563E" w:rsidR="00FA4982" w:rsidRPr="00FA4982" w:rsidRDefault="00FA4982" w:rsidP="00FA4982">
            <w:pPr>
              <w:spacing w:before="120" w:after="0" w:line="276" w:lineRule="auto"/>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Wskaźnik upustu stosowany przy rozliczaniu cen materiałów i wyrobów budowlanych  ….%</w:t>
            </w:r>
            <w:r w:rsidRPr="00FA4982">
              <w:rPr>
                <w:rFonts w:eastAsia="SimSun;宋体" w:cstheme="minorHAnsi"/>
                <w:bCs/>
                <w:iCs/>
                <w:kern w:val="2"/>
                <w:sz w:val="24"/>
                <w:szCs w:val="24"/>
                <w:vertAlign w:val="superscript"/>
                <w:lang w:eastAsia="hi-IN" w:bidi="hi-IN"/>
              </w:rPr>
              <w:t>3</w:t>
            </w:r>
          </w:p>
          <w:p w14:paraId="4D2D9AB7"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1.</w:t>
            </w:r>
            <w:r w:rsidRPr="00FA4982">
              <w:rPr>
                <w:rFonts w:eastAsia="SimSun;宋体" w:cstheme="minorHAnsi"/>
                <w:bCs/>
                <w:iCs/>
                <w:kern w:val="2"/>
                <w:sz w:val="24"/>
                <w:szCs w:val="24"/>
                <w:lang w:eastAsia="hi-IN" w:bidi="hi-IN"/>
              </w:rPr>
              <w:tab/>
              <w:t>Wartość oferty netto/brutto - stanowi sumę iloczynów liczb godzin pracy i stawek roboczogodzin netto/brutto oraz wartości netto/brutto pozostałych kosztów związanych z realizacją usługi objętej przedmiotem zamówienia (</w:t>
            </w:r>
            <w:proofErr w:type="spellStart"/>
            <w:r w:rsidRPr="00FA4982">
              <w:rPr>
                <w:rFonts w:eastAsia="SimSun;宋体" w:cstheme="minorHAnsi"/>
                <w:bCs/>
                <w:iCs/>
                <w:kern w:val="2"/>
                <w:sz w:val="24"/>
                <w:szCs w:val="24"/>
                <w:lang w:eastAsia="hi-IN" w:bidi="hi-IN"/>
              </w:rPr>
              <w:t>a+b+c</w:t>
            </w:r>
            <w:proofErr w:type="spellEnd"/>
            <w:r w:rsidRPr="00FA4982">
              <w:rPr>
                <w:rFonts w:eastAsia="SimSun;宋体" w:cstheme="minorHAnsi"/>
                <w:bCs/>
                <w:iCs/>
                <w:kern w:val="2"/>
                <w:sz w:val="24"/>
                <w:szCs w:val="24"/>
                <w:lang w:eastAsia="hi-IN" w:bidi="hi-IN"/>
              </w:rPr>
              <w:t>)</w:t>
            </w:r>
          </w:p>
          <w:p w14:paraId="69952A61" w14:textId="77777777" w:rsidR="00FA4982" w:rsidRPr="00FA4982" w:rsidRDefault="00FA4982" w:rsidP="00FA4982">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2.</w:t>
            </w:r>
            <w:r w:rsidRPr="00FA4982">
              <w:rPr>
                <w:rFonts w:eastAsia="SimSun;宋体" w:cstheme="minorHAnsi"/>
                <w:bCs/>
                <w:iCs/>
                <w:kern w:val="2"/>
                <w:sz w:val="24"/>
                <w:szCs w:val="24"/>
                <w:lang w:eastAsia="hi-IN" w:bidi="hi-IN"/>
              </w:rPr>
              <w:tab/>
              <w:t xml:space="preserve">Stawka roboczogodziny netto- składa się ze stawki robocizny kosztorysowej powiększonej o koszty pośrednie, zysk </w:t>
            </w:r>
          </w:p>
          <w:p w14:paraId="370C6849" w14:textId="1647BBA8" w:rsidR="00E529A9" w:rsidRPr="00006EB3" w:rsidRDefault="00FA4982" w:rsidP="00006EB3">
            <w:pPr>
              <w:spacing w:after="0" w:line="276" w:lineRule="auto"/>
              <w:ind w:left="459" w:hanging="459"/>
              <w:rPr>
                <w:rFonts w:eastAsia="SimSun;宋体" w:cstheme="minorHAnsi"/>
                <w:bCs/>
                <w:iCs/>
                <w:kern w:val="2"/>
                <w:sz w:val="24"/>
                <w:szCs w:val="24"/>
                <w:lang w:eastAsia="hi-IN" w:bidi="hi-IN"/>
              </w:rPr>
            </w:pPr>
            <w:r w:rsidRPr="00FA4982">
              <w:rPr>
                <w:rFonts w:eastAsia="SimSun;宋体" w:cstheme="minorHAnsi"/>
                <w:bCs/>
                <w:iCs/>
                <w:kern w:val="2"/>
                <w:sz w:val="24"/>
                <w:szCs w:val="24"/>
                <w:lang w:eastAsia="hi-IN" w:bidi="hi-IN"/>
              </w:rPr>
              <w:t>3.</w:t>
            </w:r>
            <w:r w:rsidRPr="00FA4982">
              <w:rPr>
                <w:rFonts w:eastAsia="SimSun;宋体" w:cstheme="minorHAnsi"/>
                <w:bCs/>
                <w:iCs/>
                <w:kern w:val="2"/>
                <w:sz w:val="24"/>
                <w:szCs w:val="24"/>
                <w:lang w:eastAsia="hi-IN" w:bidi="hi-IN"/>
              </w:rPr>
              <w:tab/>
              <w:t>W przypadku nie uzupełnienia przez Wykonawcę Zamawiający uzna 0% upustu. Nie dotyczy materiałów nie ujętych w cennikach RMS SEKOCENBUD.</w:t>
            </w:r>
          </w:p>
        </w:tc>
        <w:tc>
          <w:tcPr>
            <w:tcW w:w="9628" w:type="dxa"/>
          </w:tcPr>
          <w:p w14:paraId="471A0EAA" w14:textId="77777777" w:rsidR="00E529A9" w:rsidRPr="00E529A9" w:rsidRDefault="00E529A9" w:rsidP="00732BD1">
            <w:pPr>
              <w:spacing w:after="0" w:line="276" w:lineRule="auto"/>
              <w:jc w:val="center"/>
              <w:rPr>
                <w:rFonts w:eastAsia="SimSun;宋体" w:cstheme="minorHAnsi"/>
                <w:b/>
                <w:i/>
                <w:kern w:val="2"/>
                <w:sz w:val="24"/>
                <w:szCs w:val="24"/>
                <w:u w:val="single"/>
                <w:lang w:eastAsia="hi-IN" w:bidi="hi-IN"/>
              </w:rPr>
            </w:pPr>
          </w:p>
        </w:tc>
      </w:tr>
    </w:tbl>
    <w:p w14:paraId="749448C4" w14:textId="77777777" w:rsidR="0073325E" w:rsidRPr="00FB6937" w:rsidRDefault="0073325E" w:rsidP="00FB6937">
      <w:pPr>
        <w:pStyle w:val="Tekstpodstawowy"/>
        <w:tabs>
          <w:tab w:val="left" w:pos="360"/>
        </w:tabs>
        <w:spacing w:after="0"/>
        <w:jc w:val="both"/>
        <w:textAlignment w:val="baseline"/>
        <w:rPr>
          <w:rFonts w:ascii="Calibri" w:hAnsi="Calibri" w:cs="Calibri"/>
          <w:b/>
          <w:bCs/>
          <w:sz w:val="24"/>
          <w:szCs w:val="24"/>
        </w:rPr>
      </w:pPr>
      <w:r w:rsidRPr="00FB6937">
        <w:rPr>
          <w:rFonts w:ascii="Calibri" w:hAnsi="Calibri" w:cs="Calibri"/>
          <w:b/>
          <w:sz w:val="24"/>
          <w:szCs w:val="24"/>
        </w:rPr>
        <w:lastRenderedPageBreak/>
        <w:t>UWAGA:</w:t>
      </w:r>
    </w:p>
    <w:p w14:paraId="77B86CBA" w14:textId="77777777" w:rsidR="0073325E" w:rsidRPr="00FC72CE" w:rsidRDefault="0073325E" w:rsidP="00FB6937">
      <w:pPr>
        <w:pStyle w:val="Akapitzlist"/>
        <w:shd w:val="clear" w:color="auto" w:fill="FFFFFF"/>
        <w:spacing w:line="276" w:lineRule="auto"/>
        <w:ind w:left="0"/>
        <w:jc w:val="both"/>
        <w:rPr>
          <w:rFonts w:asciiTheme="minorHAnsi" w:hAnsiTheme="minorHAnsi" w:cstheme="minorHAnsi"/>
          <w:b/>
          <w:bCs/>
        </w:rPr>
      </w:pPr>
      <w:r w:rsidRPr="00FB6937">
        <w:rPr>
          <w:rFonts w:ascii="Calibri" w:hAnsi="Calibri" w:cs="Calibr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w:t>
      </w:r>
      <w:r w:rsidRPr="00FC72CE">
        <w:rPr>
          <w:rFonts w:asciiTheme="minorHAnsi" w:hAnsiTheme="minorHAnsi" w:cstheme="minorHAnsi"/>
          <w:b/>
          <w:bCs/>
        </w:rPr>
        <w:t xml:space="preserve"> do jej stosowania.</w:t>
      </w:r>
    </w:p>
    <w:p w14:paraId="2088D54E" w14:textId="77777777" w:rsidR="0043124C" w:rsidRPr="00FC72CE" w:rsidRDefault="0043124C" w:rsidP="0073325E">
      <w:pPr>
        <w:tabs>
          <w:tab w:val="left" w:pos="426"/>
        </w:tabs>
        <w:spacing w:after="0" w:line="276" w:lineRule="auto"/>
        <w:jc w:val="both"/>
        <w:rPr>
          <w:rFonts w:cstheme="minorHAnsi"/>
          <w:b/>
          <w:sz w:val="24"/>
          <w:szCs w:val="24"/>
        </w:rPr>
      </w:pPr>
    </w:p>
    <w:p w14:paraId="2972E249" w14:textId="77777777" w:rsidR="0073325E" w:rsidRPr="00FC72CE" w:rsidRDefault="0073325E" w:rsidP="0073325E">
      <w:pPr>
        <w:tabs>
          <w:tab w:val="left" w:pos="426"/>
        </w:tabs>
        <w:spacing w:after="0" w:line="276" w:lineRule="auto"/>
        <w:jc w:val="both"/>
        <w:rPr>
          <w:rFonts w:cstheme="minorHAnsi"/>
          <w:sz w:val="24"/>
          <w:szCs w:val="24"/>
        </w:rPr>
      </w:pPr>
      <w:r w:rsidRPr="00FC72CE">
        <w:rPr>
          <w:rFonts w:cstheme="minorHAnsi"/>
          <w:b/>
          <w:sz w:val="24"/>
          <w:szCs w:val="24"/>
        </w:rPr>
        <w:t>Niniejszym:</w:t>
      </w:r>
    </w:p>
    <w:p w14:paraId="375FCD35"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7150370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lastRenderedPageBreak/>
        <w:t xml:space="preserve">Oświadczamy, iż zrealizujemy zamówienie zgodnie z wymogami objętymi </w:t>
      </w:r>
      <w:r>
        <w:rPr>
          <w:rFonts w:asciiTheme="minorHAnsi" w:hAnsiTheme="minorHAnsi" w:cstheme="minorHAnsi"/>
        </w:rPr>
        <w:t>S</w:t>
      </w:r>
      <w:r w:rsidRPr="00FC72CE">
        <w:rPr>
          <w:rFonts w:asciiTheme="minorHAnsi" w:hAnsiTheme="minorHAnsi" w:cstheme="minorHAnsi"/>
        </w:rPr>
        <w:t xml:space="preserve">pecyfikacją </w:t>
      </w:r>
      <w:r>
        <w:rPr>
          <w:rFonts w:asciiTheme="minorHAnsi" w:hAnsiTheme="minorHAnsi" w:cstheme="minorHAnsi"/>
        </w:rPr>
        <w:t>W</w:t>
      </w:r>
      <w:r w:rsidRPr="00FC72CE">
        <w:rPr>
          <w:rFonts w:asciiTheme="minorHAnsi" w:hAnsiTheme="minorHAnsi" w:cstheme="minorHAnsi"/>
        </w:rPr>
        <w:t xml:space="preserve">arunków </w:t>
      </w:r>
      <w:r>
        <w:rPr>
          <w:rFonts w:asciiTheme="minorHAnsi" w:hAnsiTheme="minorHAnsi" w:cstheme="minorHAnsi"/>
        </w:rPr>
        <w:t>Z</w:t>
      </w:r>
      <w:r w:rsidRPr="00FC72CE">
        <w:rPr>
          <w:rFonts w:asciiTheme="minorHAnsi" w:hAnsiTheme="minorHAnsi" w:cstheme="minorHAnsi"/>
        </w:rPr>
        <w:t>amówienia.</w:t>
      </w:r>
    </w:p>
    <w:p w14:paraId="2D5CF4E5"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622BC2BE"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43DACCCA" w14:textId="0B0787F1" w:rsidR="0073325E" w:rsidRPr="00183F5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uważamy się za związanych niniejszą ofertą przez okres wskazany przez Zamawiającego w treści Specyfikacji Warunków Zamówienia.</w:t>
      </w:r>
    </w:p>
    <w:p w14:paraId="54D2740E" w14:textId="1F8AFA27" w:rsidR="00183F5E" w:rsidRPr="00183F5E" w:rsidRDefault="00183F5E" w:rsidP="00183F5E">
      <w:pPr>
        <w:spacing w:after="0" w:line="276" w:lineRule="auto"/>
        <w:ind w:left="357"/>
        <w:jc w:val="both"/>
        <w:rPr>
          <w:rFonts w:cstheme="minorHAnsi"/>
          <w:sz w:val="24"/>
          <w:szCs w:val="24"/>
        </w:rPr>
      </w:pPr>
      <w:r w:rsidRPr="00183F5E">
        <w:rPr>
          <w:rFonts w:cstheme="minorHAnsi"/>
          <w:sz w:val="24"/>
          <w:szCs w:val="24"/>
        </w:rPr>
        <w:t>Wadium w wysokości</w:t>
      </w:r>
      <w:r>
        <w:rPr>
          <w:rFonts w:cstheme="minorHAnsi"/>
          <w:sz w:val="24"/>
          <w:szCs w:val="24"/>
        </w:rPr>
        <w:t xml:space="preserve"> </w:t>
      </w:r>
      <w:r w:rsidRPr="00183F5E">
        <w:rPr>
          <w:rFonts w:cstheme="minorHAnsi"/>
          <w:sz w:val="24"/>
          <w:szCs w:val="24"/>
        </w:rPr>
        <w:t>……………………..</w:t>
      </w:r>
      <w:r>
        <w:rPr>
          <w:rFonts w:cstheme="minorHAnsi"/>
          <w:sz w:val="24"/>
          <w:szCs w:val="24"/>
        </w:rPr>
        <w:t xml:space="preserve"> </w:t>
      </w:r>
      <w:r w:rsidRPr="00183F5E">
        <w:rPr>
          <w:rFonts w:cstheme="minorHAnsi"/>
          <w:sz w:val="24"/>
          <w:szCs w:val="24"/>
        </w:rPr>
        <w:t>PLN wnieśliśmy w formie</w:t>
      </w:r>
      <w:r>
        <w:rPr>
          <w:rFonts w:cstheme="minorHAnsi"/>
          <w:sz w:val="24"/>
          <w:szCs w:val="24"/>
        </w:rPr>
        <w:t xml:space="preserve"> </w:t>
      </w:r>
      <w:r w:rsidRPr="00183F5E">
        <w:rPr>
          <w:rFonts w:cstheme="minorHAnsi"/>
          <w:sz w:val="24"/>
          <w:szCs w:val="24"/>
        </w:rPr>
        <w:t xml:space="preserve">…………………………………….. </w:t>
      </w:r>
    </w:p>
    <w:p w14:paraId="28BB156E" w14:textId="2DAA4047" w:rsidR="00183F5E" w:rsidRPr="00183F5E" w:rsidRDefault="00183F5E" w:rsidP="00183F5E">
      <w:pPr>
        <w:spacing w:after="0" w:line="276" w:lineRule="auto"/>
        <w:ind w:left="357"/>
        <w:jc w:val="both"/>
        <w:rPr>
          <w:rFonts w:cstheme="minorHAnsi"/>
          <w:sz w:val="24"/>
          <w:szCs w:val="24"/>
        </w:rPr>
      </w:pPr>
      <w:r w:rsidRPr="00183F5E">
        <w:rPr>
          <w:rFonts w:cstheme="minorHAnsi"/>
          <w:sz w:val="24"/>
          <w:szCs w:val="24"/>
        </w:rPr>
        <w:t>Adres e-mail Gwaranta lub Poręczyciela ……………………………………</w:t>
      </w:r>
      <w:r w:rsidR="00006EB3">
        <w:rPr>
          <w:rFonts w:cstheme="minorHAnsi"/>
          <w:sz w:val="24"/>
          <w:szCs w:val="24"/>
        </w:rPr>
        <w:t>……………..</w:t>
      </w:r>
      <w:r w:rsidRPr="00183F5E">
        <w:rPr>
          <w:rFonts w:cstheme="minorHAnsi"/>
          <w:sz w:val="24"/>
          <w:szCs w:val="24"/>
        </w:rPr>
        <w:t>……………………..</w:t>
      </w:r>
      <w:r w:rsidR="00006EB3">
        <w:rPr>
          <w:rFonts w:cstheme="minorHAnsi"/>
          <w:sz w:val="24"/>
          <w:szCs w:val="24"/>
        </w:rPr>
        <w:t xml:space="preserve"> </w:t>
      </w:r>
      <w:r w:rsidRPr="00183F5E">
        <w:rPr>
          <w:rFonts w:cstheme="minorHAnsi"/>
          <w:sz w:val="24"/>
          <w:szCs w:val="24"/>
        </w:rPr>
        <w:t>(w przypadku wadium wniesionego w gwarancji lub poręczeniu).</w:t>
      </w:r>
    </w:p>
    <w:p w14:paraId="3AF6D74F" w14:textId="5728657A" w:rsidR="00183F5E" w:rsidRPr="00B0513C" w:rsidRDefault="00183F5E" w:rsidP="00183F5E">
      <w:pPr>
        <w:spacing w:after="0" w:line="276" w:lineRule="auto"/>
        <w:ind w:left="357"/>
        <w:jc w:val="both"/>
        <w:rPr>
          <w:rFonts w:cstheme="minorHAnsi"/>
          <w:sz w:val="24"/>
          <w:szCs w:val="24"/>
        </w:rPr>
      </w:pPr>
      <w:r w:rsidRPr="00183F5E">
        <w:rPr>
          <w:rFonts w:cstheme="minorHAnsi"/>
          <w:sz w:val="24"/>
          <w:szCs w:val="24"/>
        </w:rPr>
        <w:t>Wadium wniesione w pieniądzu należy zwrócić na rachunek nr ……………………………………….</w:t>
      </w:r>
    </w:p>
    <w:p w14:paraId="49E1A2C1" w14:textId="5D8A899B"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Pr>
          <w:rFonts w:cstheme="minorHAnsi"/>
          <w:sz w:val="24"/>
          <w:szCs w:val="24"/>
        </w:rPr>
        <w:t>S</w:t>
      </w:r>
      <w:r w:rsidRPr="00FC72CE">
        <w:rPr>
          <w:rFonts w:cstheme="minorHAnsi"/>
          <w:sz w:val="24"/>
          <w:szCs w:val="24"/>
        </w:rPr>
        <w:t xml:space="preserve">pecyfikacji </w:t>
      </w:r>
      <w:r>
        <w:rPr>
          <w:rFonts w:cstheme="minorHAnsi"/>
          <w:sz w:val="24"/>
          <w:szCs w:val="24"/>
        </w:rPr>
        <w:t>W</w:t>
      </w:r>
      <w:r w:rsidRPr="00FC72CE">
        <w:rPr>
          <w:rFonts w:cstheme="minorHAnsi"/>
          <w:sz w:val="24"/>
          <w:szCs w:val="24"/>
        </w:rPr>
        <w:t xml:space="preserve">arunków </w:t>
      </w:r>
      <w:r>
        <w:rPr>
          <w:rFonts w:cstheme="minorHAnsi"/>
          <w:sz w:val="24"/>
          <w:szCs w:val="24"/>
        </w:rPr>
        <w:t>Z</w:t>
      </w:r>
      <w:r w:rsidRPr="00FC72CE">
        <w:rPr>
          <w:rFonts w:cstheme="minorHAnsi"/>
          <w:sz w:val="24"/>
          <w:szCs w:val="24"/>
        </w:rPr>
        <w:t>amówienia oraz Projektowanymi postanowieniami umowy.</w:t>
      </w:r>
      <w:r>
        <w:rPr>
          <w:rFonts w:cstheme="minorHAnsi"/>
          <w:sz w:val="24"/>
          <w:szCs w:val="24"/>
        </w:rPr>
        <w:t xml:space="preserve"> </w:t>
      </w:r>
    </w:p>
    <w:p w14:paraId="702DA6B1"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788B819C" w14:textId="77777777" w:rsidR="0073325E" w:rsidRDefault="0073325E" w:rsidP="0073325E">
      <w:pPr>
        <w:numPr>
          <w:ilvl w:val="0"/>
          <w:numId w:val="8"/>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1AF82D9E" w14:textId="77777777" w:rsidR="0073325E" w:rsidRPr="00FC72CE" w:rsidRDefault="0073325E" w:rsidP="0073325E">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1A2603E9" w14:textId="77777777" w:rsidTr="00E706CD">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73325E" w:rsidRPr="00FC72CE" w14:paraId="6A9F3E04"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08D80D76"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5156004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FC72CE" w:rsidRDefault="0073325E" w:rsidP="00E706CD">
            <w:pPr>
              <w:widowControl w:val="0"/>
              <w:spacing w:after="0" w:line="276" w:lineRule="auto"/>
              <w:jc w:val="center"/>
              <w:rPr>
                <w:rFonts w:cstheme="minorHAnsi"/>
                <w:sz w:val="24"/>
                <w:szCs w:val="24"/>
              </w:rPr>
            </w:pPr>
          </w:p>
        </w:tc>
      </w:tr>
    </w:tbl>
    <w:p w14:paraId="72721BB7" w14:textId="77777777" w:rsidR="00B14836" w:rsidRDefault="00B14836" w:rsidP="0073325E">
      <w:pPr>
        <w:widowControl w:val="0"/>
        <w:tabs>
          <w:tab w:val="left" w:pos="426"/>
        </w:tabs>
        <w:spacing w:after="0" w:line="276" w:lineRule="auto"/>
        <w:jc w:val="both"/>
        <w:rPr>
          <w:rFonts w:cstheme="minorHAnsi"/>
          <w:sz w:val="24"/>
          <w:szCs w:val="24"/>
        </w:rPr>
      </w:pPr>
    </w:p>
    <w:p w14:paraId="6B55AC4F" w14:textId="77777777" w:rsidR="0073325E" w:rsidRPr="00425CAD" w:rsidRDefault="0073325E" w:rsidP="0073325E">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1E9E4188" w14:textId="77777777" w:rsidR="00B14836" w:rsidRPr="00FC72CE" w:rsidRDefault="00B14836" w:rsidP="0073325E">
      <w:pPr>
        <w:widowControl w:val="0"/>
        <w:tabs>
          <w:tab w:val="left" w:pos="426"/>
        </w:tabs>
        <w:spacing w:after="0" w:line="276" w:lineRule="auto"/>
        <w:jc w:val="both"/>
        <w:rPr>
          <w:rFonts w:cstheme="minorHAnsi"/>
          <w:i/>
          <w:iCs/>
          <w:sz w:val="24"/>
          <w:szCs w:val="24"/>
        </w:rPr>
      </w:pPr>
    </w:p>
    <w:p w14:paraId="7CEE7D06" w14:textId="77777777" w:rsidR="0073325E" w:rsidRPr="00425CAD" w:rsidRDefault="0073325E" w:rsidP="0073325E">
      <w:pPr>
        <w:numPr>
          <w:ilvl w:val="0"/>
          <w:numId w:val="8"/>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43F4DF5"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6B9E96BA"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3E095EE6" w14:textId="77777777" w:rsidR="0073325E" w:rsidRDefault="0073325E" w:rsidP="0073325E">
      <w:pPr>
        <w:pStyle w:val="Akapitzlist"/>
        <w:spacing w:line="276" w:lineRule="auto"/>
        <w:ind w:left="567"/>
        <w:jc w:val="both"/>
        <w:rPr>
          <w:rFonts w:asciiTheme="minorHAnsi" w:hAnsiTheme="minorHAnsi" w:cstheme="minorHAnsi"/>
        </w:rPr>
      </w:pPr>
    </w:p>
    <w:p w14:paraId="088A64D1" w14:textId="600B0CB5" w:rsidR="0073325E" w:rsidRDefault="0073325E" w:rsidP="0073325E">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404A4F70" w14:textId="77777777" w:rsidR="0073325E" w:rsidRPr="00FC72CE" w:rsidRDefault="0073325E" w:rsidP="0073325E">
      <w:pPr>
        <w:pStyle w:val="Akapitzlist"/>
        <w:spacing w:line="276" w:lineRule="auto"/>
        <w:ind w:left="567"/>
        <w:jc w:val="both"/>
        <w:rPr>
          <w:rFonts w:asciiTheme="minorHAnsi" w:hAnsiTheme="minorHAnsi" w:cstheme="minorHAnsi"/>
        </w:rPr>
      </w:pPr>
    </w:p>
    <w:p w14:paraId="7DD64749" w14:textId="77777777" w:rsidR="0073325E" w:rsidRPr="00FC72CE" w:rsidRDefault="0073325E" w:rsidP="0073325E">
      <w:pPr>
        <w:numPr>
          <w:ilvl w:val="0"/>
          <w:numId w:val="8"/>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lastRenderedPageBreak/>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49B99AF4" w14:textId="77777777" w:rsidTr="00E706C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FC72CE" w:rsidRDefault="0073325E" w:rsidP="00E706CD">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73325E" w:rsidRPr="00FC72CE" w14:paraId="7741775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857A237"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A148252"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FC72CE" w:rsidRDefault="0073325E" w:rsidP="00E706CD">
            <w:pPr>
              <w:widowControl w:val="0"/>
              <w:spacing w:after="0" w:line="276" w:lineRule="auto"/>
              <w:jc w:val="center"/>
              <w:rPr>
                <w:rFonts w:cstheme="minorHAnsi"/>
                <w:sz w:val="24"/>
                <w:szCs w:val="24"/>
              </w:rPr>
            </w:pPr>
          </w:p>
        </w:tc>
      </w:tr>
    </w:tbl>
    <w:p w14:paraId="6FF5EE0C" w14:textId="77777777" w:rsidR="00183F5E" w:rsidRDefault="00183F5E" w:rsidP="0073325E">
      <w:pPr>
        <w:widowControl w:val="0"/>
        <w:tabs>
          <w:tab w:val="left" w:pos="-1560"/>
        </w:tabs>
        <w:spacing w:after="0" w:line="276" w:lineRule="auto"/>
        <w:jc w:val="both"/>
        <w:rPr>
          <w:rFonts w:cstheme="minorHAnsi"/>
          <w:color w:val="000000"/>
          <w:sz w:val="24"/>
          <w:szCs w:val="24"/>
        </w:rPr>
      </w:pPr>
    </w:p>
    <w:p w14:paraId="2FD8833E" w14:textId="22F36EFF" w:rsidR="0073325E" w:rsidRPr="00425CAD" w:rsidRDefault="0073325E" w:rsidP="0073325E">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202FBA3E" w14:textId="48BA3227" w:rsidR="0073325E" w:rsidRDefault="0073325E" w:rsidP="0073325E">
      <w:pPr>
        <w:pStyle w:val="Akapitzlist"/>
        <w:spacing w:line="276" w:lineRule="auto"/>
        <w:ind w:left="0"/>
        <w:jc w:val="both"/>
        <w:rPr>
          <w:rStyle w:val="Brak"/>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w:t>
      </w:r>
      <w:r w:rsidR="0043124C">
        <w:rPr>
          <w:rStyle w:val="Brak"/>
          <w:rFonts w:asciiTheme="minorHAnsi" w:hAnsiTheme="minorHAnsi" w:cstheme="minorHAnsi"/>
          <w:b/>
        </w:rPr>
        <w:br/>
      </w:r>
      <w:r w:rsidRPr="00FC72CE">
        <w:rPr>
          <w:rStyle w:val="Brak"/>
          <w:rFonts w:asciiTheme="minorHAnsi" w:hAnsiTheme="minorHAnsi" w:cstheme="minorHAnsi"/>
          <w:b/>
        </w:rPr>
        <w:t xml:space="preserve">nr </w:t>
      </w:r>
      <w:r w:rsidR="003A4E83">
        <w:rPr>
          <w:rStyle w:val="Brak"/>
          <w:rFonts w:asciiTheme="minorHAnsi" w:hAnsiTheme="minorHAnsi" w:cstheme="minorHAnsi"/>
          <w:b/>
        </w:rPr>
        <w:t>8</w:t>
      </w:r>
      <w:r w:rsidRPr="00FC72CE">
        <w:rPr>
          <w:rStyle w:val="Brak"/>
          <w:rFonts w:asciiTheme="minorHAnsi" w:hAnsiTheme="minorHAnsi" w:cstheme="minorHAnsi"/>
          <w:b/>
        </w:rPr>
        <w:t xml:space="preserve"> do SWZ.</w:t>
      </w:r>
    </w:p>
    <w:p w14:paraId="2A22DC4F" w14:textId="77777777" w:rsidR="00183F5E" w:rsidRPr="00FC72CE" w:rsidRDefault="00183F5E" w:rsidP="0073325E">
      <w:pPr>
        <w:pStyle w:val="Akapitzlist"/>
        <w:spacing w:line="276" w:lineRule="auto"/>
        <w:ind w:left="0"/>
        <w:jc w:val="both"/>
        <w:rPr>
          <w:rFonts w:asciiTheme="minorHAnsi" w:hAnsiTheme="minorHAnsi" w:cstheme="minorHAnsi"/>
          <w:b/>
        </w:rPr>
      </w:pPr>
    </w:p>
    <w:p w14:paraId="62089265" w14:textId="77777777" w:rsidR="0073325E" w:rsidRPr="00153522" w:rsidRDefault="0073325E" w:rsidP="0073325E">
      <w:pPr>
        <w:pStyle w:val="Akapitzlist"/>
        <w:numPr>
          <w:ilvl w:val="0"/>
          <w:numId w:val="8"/>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7DE51D88" w14:textId="73BE68DF" w:rsidR="0073325E" w:rsidRPr="00153522" w:rsidRDefault="0073325E" w:rsidP="0073325E">
      <w:pPr>
        <w:pStyle w:val="Akapitzlist"/>
        <w:numPr>
          <w:ilvl w:val="0"/>
          <w:numId w:val="1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Zamawiającego do powstania obowiązku podatkowego zgodnie z ustawą z dnia 11 marca 2014 r. o podatku od towarów i usług </w:t>
      </w:r>
    </w:p>
    <w:p w14:paraId="59AAD960" w14:textId="1173FDA0" w:rsidR="0073325E" w:rsidRDefault="0073325E" w:rsidP="0073325E">
      <w:pPr>
        <w:pStyle w:val="Akapitzlist"/>
        <w:numPr>
          <w:ilvl w:val="0"/>
          <w:numId w:val="1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Zamawiającego do powstania obowiązku podatkowego zgodnie </w:t>
      </w:r>
      <w:r w:rsidR="0043124C">
        <w:rPr>
          <w:rFonts w:asciiTheme="minorHAnsi" w:hAnsiTheme="minorHAnsi" w:cstheme="minorHAnsi"/>
        </w:rPr>
        <w:br/>
      </w:r>
      <w:r w:rsidRPr="00153522">
        <w:rPr>
          <w:rFonts w:asciiTheme="minorHAnsi" w:hAnsiTheme="minorHAnsi" w:cstheme="minorHAnsi"/>
        </w:rPr>
        <w:t>z ustawą z dnia 11 marca 2014 r. o podatku od towarów i usług. W związku</w:t>
      </w:r>
      <w:r w:rsidR="00006EB3">
        <w:rPr>
          <w:rFonts w:asciiTheme="minorHAnsi" w:hAnsiTheme="minorHAnsi" w:cstheme="minorHAnsi"/>
        </w:rPr>
        <w:t xml:space="preserve"> </w:t>
      </w:r>
      <w:r w:rsidR="00006EB3">
        <w:rPr>
          <w:rFonts w:asciiTheme="minorHAnsi" w:hAnsiTheme="minorHAnsi" w:cstheme="minorHAnsi"/>
        </w:rPr>
        <w:br/>
      </w:r>
      <w:r w:rsidRPr="00153522">
        <w:rPr>
          <w:rFonts w:asciiTheme="minorHAnsi" w:hAnsiTheme="minorHAnsi" w:cstheme="minorHAnsi"/>
        </w:rPr>
        <w:t>z powyższym wskazujemy nazwę (rodzaj) towaru lub usługi, których dostawa lub świadczenie będą prowadziły do powstania obowiązku podatkowego oraz ich wartość bez kwoty podatku:</w:t>
      </w:r>
    </w:p>
    <w:p w14:paraId="0A62122B" w14:textId="77777777" w:rsidR="0073325E" w:rsidRPr="00153522" w:rsidRDefault="0073325E" w:rsidP="0073325E">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73325E" w:rsidRPr="00FC72CE" w14:paraId="2136BAC1" w14:textId="77777777" w:rsidTr="00E706CD">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Pr>
                <w:rFonts w:eastAsia="Times New Roman" w:cstheme="minorHAnsi"/>
                <w:sz w:val="24"/>
                <w:szCs w:val="24"/>
              </w:rPr>
              <w:t>W</w:t>
            </w:r>
            <w:r w:rsidRPr="00FC72CE">
              <w:rPr>
                <w:rFonts w:eastAsia="Times New Roman" w:cstheme="minorHAnsi"/>
                <w:sz w:val="24"/>
                <w:szCs w:val="24"/>
              </w:rPr>
              <w:t>ykonawcy</w:t>
            </w:r>
          </w:p>
        </w:tc>
      </w:tr>
      <w:tr w:rsidR="0073325E" w:rsidRPr="00FC72CE" w14:paraId="483CBE18"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55AAA290"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373E761E"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bl>
    <w:p w14:paraId="72462D98" w14:textId="70D52142" w:rsidR="0073325E" w:rsidRDefault="0073325E" w:rsidP="0073325E">
      <w:pPr>
        <w:spacing w:after="0" w:line="276" w:lineRule="auto"/>
        <w:jc w:val="both"/>
        <w:rPr>
          <w:rFonts w:cstheme="minorHAnsi"/>
          <w:color w:val="000000"/>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w:t>
      </w:r>
      <w:r w:rsidR="0043124C">
        <w:rPr>
          <w:rFonts w:cstheme="minorHAnsi"/>
          <w:color w:val="000000"/>
          <w:sz w:val="24"/>
          <w:szCs w:val="24"/>
        </w:rPr>
        <w:br/>
      </w:r>
      <w:r w:rsidRPr="00E10B0E">
        <w:rPr>
          <w:rFonts w:cstheme="minorHAnsi"/>
          <w:color w:val="000000"/>
          <w:sz w:val="24"/>
          <w:szCs w:val="24"/>
        </w:rPr>
        <w:t>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00324B66">
        <w:rPr>
          <w:rFonts w:cstheme="minorHAnsi"/>
          <w:color w:val="000000"/>
          <w:sz w:val="24"/>
          <w:szCs w:val="24"/>
        </w:rPr>
        <w:t>.</w:t>
      </w:r>
    </w:p>
    <w:p w14:paraId="0950121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Pr>
          <w:rFonts w:asciiTheme="minorHAnsi" w:hAnsiTheme="minorHAnsi" w:cstheme="minorHAnsi"/>
        </w:rPr>
        <w:t>W</w:t>
      </w:r>
      <w:r w:rsidRPr="00FC72CE">
        <w:rPr>
          <w:rFonts w:asciiTheme="minorHAnsi" w:hAnsiTheme="minorHAnsi" w:cstheme="minorHAnsi"/>
        </w:rPr>
        <w:t>ykonawcy składającego ofertę</w:t>
      </w:r>
      <w:r w:rsidRPr="00153522">
        <w:rPr>
          <w:rFonts w:asciiTheme="minorHAnsi" w:hAnsiTheme="minorHAnsi" w:cstheme="minorHAnsi"/>
        </w:rPr>
        <w:t xml:space="preserve"> (zaznaczyć właściwe):</w:t>
      </w:r>
    </w:p>
    <w:p w14:paraId="5FD3999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53B8BC8E"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712666FA"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lastRenderedPageBreak/>
        <w:t>średnie przedsiębiorstwo</w:t>
      </w:r>
    </w:p>
    <w:p w14:paraId="69498B64" w14:textId="77777777" w:rsidR="0073325E" w:rsidRPr="00153522" w:rsidRDefault="0073325E" w:rsidP="0073325E">
      <w:pPr>
        <w:pStyle w:val="Akapitzlist"/>
        <w:numPr>
          <w:ilvl w:val="0"/>
          <w:numId w:val="15"/>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5755DDC"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29E954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rPr>
      </w:pPr>
      <w:r w:rsidRPr="00153522">
        <w:rPr>
          <w:rFonts w:asciiTheme="minorHAnsi" w:hAnsiTheme="minorHAnsi" w:cstheme="minorHAnsi"/>
        </w:rPr>
        <w:t>inne.</w:t>
      </w:r>
    </w:p>
    <w:p w14:paraId="58D225F4" w14:textId="77777777" w:rsidR="0073325E" w:rsidRPr="00FC72CE" w:rsidRDefault="0073325E" w:rsidP="0073325E">
      <w:pPr>
        <w:pStyle w:val="Zwykytek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1106D4F7" w14:textId="1B434D0D" w:rsidR="0073325E" w:rsidRPr="00FC72CE"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t>jest czynnym podatnikiem VAT i numer rachunku rozliczeniowego wskazany we wszystkich</w:t>
      </w:r>
      <w:r w:rsidR="00183F5E">
        <w:rPr>
          <w:rFonts w:asciiTheme="minorHAnsi" w:hAnsiTheme="minorHAnsi" w:cstheme="minorHAnsi"/>
        </w:rPr>
        <w:t xml:space="preserve"> </w:t>
      </w:r>
      <w:r w:rsidRPr="00FC72CE">
        <w:rPr>
          <w:rFonts w:asciiTheme="minorHAnsi" w:hAnsiTheme="minorHAnsi" w:cstheme="minorHAnsi"/>
        </w:rPr>
        <w:t>fakturach wystawianych</w:t>
      </w:r>
      <w:r w:rsidR="00B14836">
        <w:rPr>
          <w:rFonts w:asciiTheme="minorHAnsi" w:hAnsiTheme="minorHAnsi" w:cstheme="minorHAnsi"/>
        </w:rPr>
        <w:t xml:space="preserve"> do przedmiotowej umowy, należy </w:t>
      </w:r>
      <w:r w:rsidRPr="00FC72CE">
        <w:rPr>
          <w:rFonts w:asciiTheme="minorHAnsi" w:hAnsiTheme="minorHAnsi" w:cstheme="minorHAnsi"/>
        </w:rPr>
        <w:t>do Wykonawcy i jest rachunkiem, dla którego zgodnie z Rozdziałem 3a ustawy z dnia 29 sierpnia 1997 r. - Prawo Bankowe prowadzony jest rachunek VAT,</w:t>
      </w:r>
    </w:p>
    <w:p w14:paraId="4E24BA9B" w14:textId="77777777" w:rsidR="0073325E" w:rsidRPr="00153522"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7217B2F5" w14:textId="77777777" w:rsidR="0073325E" w:rsidRPr="00153522" w:rsidRDefault="0073325E" w:rsidP="0073325E">
      <w:pPr>
        <w:pStyle w:val="Zwykytekst"/>
        <w:numPr>
          <w:ilvl w:val="0"/>
          <w:numId w:val="1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Pr>
          <w:rFonts w:asciiTheme="minorHAnsi" w:hAnsiTheme="minorHAnsi" w:cstheme="minorHAnsi"/>
          <w:color w:val="000000"/>
        </w:rPr>
        <w:t>S</w:t>
      </w:r>
      <w:r w:rsidRPr="00153522">
        <w:rPr>
          <w:rFonts w:asciiTheme="minorHAnsi" w:hAnsiTheme="minorHAnsi" w:cstheme="minorHAnsi"/>
          <w:color w:val="000000"/>
        </w:rPr>
        <w:t xml:space="preserve">pecyfikacji </w:t>
      </w:r>
      <w:r>
        <w:rPr>
          <w:rFonts w:asciiTheme="minorHAnsi" w:hAnsiTheme="minorHAnsi" w:cstheme="minorHAnsi"/>
          <w:color w:val="000000"/>
        </w:rPr>
        <w:t>W</w:t>
      </w:r>
      <w:r w:rsidRPr="00153522">
        <w:rPr>
          <w:rFonts w:asciiTheme="minorHAnsi" w:hAnsiTheme="minorHAnsi" w:cstheme="minorHAnsi"/>
          <w:color w:val="000000"/>
        </w:rPr>
        <w:t xml:space="preserve">arunków </w:t>
      </w:r>
      <w:r>
        <w:rPr>
          <w:rFonts w:asciiTheme="minorHAnsi" w:hAnsiTheme="minorHAnsi" w:cstheme="minorHAnsi"/>
          <w:color w:val="000000"/>
        </w:rPr>
        <w:t>Z</w:t>
      </w:r>
      <w:r w:rsidRPr="00153522">
        <w:rPr>
          <w:rFonts w:asciiTheme="minorHAnsi" w:hAnsiTheme="minorHAnsi" w:cstheme="minorHAnsi"/>
          <w:color w:val="000000"/>
        </w:rPr>
        <w:t>amówienia.</w:t>
      </w:r>
    </w:p>
    <w:p w14:paraId="12395B5D" w14:textId="77777777" w:rsidR="0073325E" w:rsidRPr="00153522" w:rsidRDefault="0073325E" w:rsidP="0073325E">
      <w:pPr>
        <w:pStyle w:val="Zwykytekst"/>
        <w:numPr>
          <w:ilvl w:val="0"/>
          <w:numId w:val="1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D72CA17" w14:textId="77777777" w:rsidR="0073325E" w:rsidRPr="00153522" w:rsidRDefault="0073325E" w:rsidP="0073325E">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BF9CE2" w14:textId="54F98EAF" w:rsidR="0073325E" w:rsidRDefault="0073325E" w:rsidP="0073325E">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560381">
        <w:rPr>
          <w:rFonts w:asciiTheme="minorHAnsi" w:hAnsiTheme="minorHAnsi" w:cstheme="minorHAnsi"/>
        </w:rPr>
        <w:t>6</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w:t>
      </w:r>
      <w:r w:rsidR="001F27F0">
        <w:rPr>
          <w:rFonts w:asciiTheme="minorHAnsi" w:hAnsiTheme="minorHAnsi" w:cstheme="minorHAnsi"/>
          <w:color w:val="000000"/>
        </w:rPr>
        <w:br/>
      </w:r>
      <w:r w:rsidRPr="00FC72CE">
        <w:rPr>
          <w:rFonts w:asciiTheme="minorHAnsi" w:hAnsiTheme="minorHAnsi" w:cstheme="minorHAnsi"/>
          <w:color w:val="000000"/>
        </w:rPr>
        <w:t>z zapisem art. 22 § 1 ustawy z dnia 26 czerwca 1974r. Kodeks Pracy).</w:t>
      </w:r>
    </w:p>
    <w:p w14:paraId="5E5F339B" w14:textId="26C36620" w:rsidR="0073325E" w:rsidRPr="00FC72CE" w:rsidRDefault="0073325E" w:rsidP="00560381">
      <w:pPr>
        <w:pStyle w:val="Zwykytekst"/>
        <w:numPr>
          <w:ilvl w:val="0"/>
          <w:numId w:val="36"/>
        </w:numPr>
        <w:spacing w:line="276" w:lineRule="auto"/>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054BB72D"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4BEE21C"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BE6CBE4" w14:textId="3CEC482B" w:rsidR="001F27F0" w:rsidRPr="00560381" w:rsidRDefault="0073325E" w:rsidP="0073325E">
      <w:pPr>
        <w:pStyle w:val="Zwykytekst"/>
        <w:numPr>
          <w:ilvl w:val="0"/>
          <w:numId w:val="13"/>
        </w:numPr>
        <w:ind w:left="851" w:hanging="425"/>
        <w:jc w:val="both"/>
        <w:rPr>
          <w:rFonts w:cstheme="minorHAnsi"/>
        </w:rPr>
      </w:pPr>
      <w:r w:rsidRPr="00560381">
        <w:rPr>
          <w:rFonts w:asciiTheme="minorHAnsi" w:hAnsiTheme="minorHAnsi" w:cstheme="minorHAnsi"/>
        </w:rPr>
        <w:t>………………………………………………………………………………………………….</w:t>
      </w:r>
    </w:p>
    <w:p w14:paraId="4D850A81" w14:textId="59638399" w:rsidR="006E6DCE" w:rsidRDefault="00010B08" w:rsidP="00CD1F2B">
      <w:pPr>
        <w:spacing w:after="0" w:line="240" w:lineRule="auto"/>
        <w:rPr>
          <w:rFonts w:cstheme="minorHAnsi"/>
          <w:b/>
          <w:sz w:val="24"/>
          <w:szCs w:val="24"/>
        </w:rPr>
      </w:pPr>
      <w:r>
        <w:rPr>
          <w:rFonts w:cstheme="minorHAnsi"/>
          <w:b/>
          <w:sz w:val="24"/>
          <w:szCs w:val="24"/>
        </w:rPr>
        <w:br w:type="page"/>
      </w:r>
    </w:p>
    <w:p w14:paraId="0E21E580" w14:textId="77777777" w:rsidR="000C1850" w:rsidRDefault="000C1850" w:rsidP="00006EB3">
      <w:pPr>
        <w:spacing w:after="0" w:line="240" w:lineRule="auto"/>
        <w:jc w:val="both"/>
        <w:rPr>
          <w:rFonts w:cstheme="minorHAnsi"/>
          <w:b/>
          <w:sz w:val="24"/>
          <w:szCs w:val="24"/>
        </w:rPr>
      </w:pPr>
    </w:p>
    <w:p w14:paraId="180387F9" w14:textId="328EBEB2" w:rsidR="00324B66" w:rsidRPr="0073325E" w:rsidRDefault="00324B66" w:rsidP="00324B66">
      <w:pPr>
        <w:spacing w:after="0" w:line="240" w:lineRule="auto"/>
        <w:ind w:left="5664" w:firstLine="708"/>
        <w:jc w:val="both"/>
        <w:rPr>
          <w:rFonts w:cstheme="minorHAnsi"/>
          <w:b/>
          <w:sz w:val="24"/>
          <w:szCs w:val="24"/>
        </w:rPr>
      </w:pPr>
      <w:r w:rsidRPr="0073325E">
        <w:rPr>
          <w:rFonts w:cstheme="minorHAnsi"/>
          <w:b/>
          <w:sz w:val="24"/>
          <w:szCs w:val="24"/>
        </w:rPr>
        <w:t xml:space="preserve">Załącznik nr </w:t>
      </w:r>
      <w:r>
        <w:rPr>
          <w:rFonts w:cstheme="minorHAnsi"/>
          <w:b/>
          <w:sz w:val="24"/>
          <w:szCs w:val="24"/>
        </w:rPr>
        <w:t>4</w:t>
      </w:r>
      <w:r w:rsidRPr="0073325E">
        <w:rPr>
          <w:rFonts w:cstheme="minorHAnsi"/>
          <w:b/>
          <w:sz w:val="24"/>
          <w:szCs w:val="24"/>
        </w:rPr>
        <w:t xml:space="preserve"> do SWZ</w:t>
      </w:r>
    </w:p>
    <w:p w14:paraId="5A841FB7" w14:textId="77777777" w:rsidR="00324B66" w:rsidRPr="0073325E" w:rsidRDefault="00324B66" w:rsidP="00324B66">
      <w:pPr>
        <w:spacing w:after="0" w:line="240" w:lineRule="auto"/>
        <w:jc w:val="both"/>
        <w:rPr>
          <w:rFonts w:cstheme="minorHAnsi"/>
          <w:b/>
          <w:sz w:val="24"/>
          <w:szCs w:val="24"/>
        </w:rPr>
      </w:pPr>
    </w:p>
    <w:p w14:paraId="19C19B88" w14:textId="77777777" w:rsidR="00324B66" w:rsidRPr="0073325E" w:rsidRDefault="00324B66" w:rsidP="00324B66">
      <w:pPr>
        <w:shd w:val="clear" w:color="auto" w:fill="FFFFFF" w:themeFill="background1"/>
        <w:spacing w:after="0" w:line="276" w:lineRule="auto"/>
        <w:jc w:val="both"/>
        <w:rPr>
          <w:rFonts w:cstheme="minorHAnsi"/>
          <w:b/>
          <w:sz w:val="24"/>
          <w:szCs w:val="24"/>
        </w:rPr>
      </w:pPr>
    </w:p>
    <w:p w14:paraId="33786109"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OŚWIADCZENIE</w:t>
      </w:r>
      <w:r w:rsidRPr="0073325E">
        <w:rPr>
          <w:rStyle w:val="Zakotwiczenieprzypisudolnego"/>
          <w:rFonts w:cstheme="minorHAnsi"/>
          <w:b/>
          <w:color w:val="FFFFFF" w:themeColor="background1"/>
          <w:sz w:val="24"/>
          <w:szCs w:val="24"/>
        </w:rPr>
        <w:footnoteReference w:id="1"/>
      </w:r>
    </w:p>
    <w:p w14:paraId="2C2F6BB0"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O PRZYNALEŻNOŚCI / BRAKU PRZYNALEŻNOŚCI</w:t>
      </w:r>
    </w:p>
    <w:p w14:paraId="32431B7A"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DO GRUPY KAPITAŁOWEJ*</w:t>
      </w:r>
    </w:p>
    <w:p w14:paraId="5381D74F" w14:textId="77777777" w:rsidR="00324B66" w:rsidRPr="0073325E" w:rsidRDefault="00324B66" w:rsidP="00324B66">
      <w:pPr>
        <w:spacing w:after="0" w:line="260" w:lineRule="atLeast"/>
        <w:jc w:val="both"/>
        <w:rPr>
          <w:rFonts w:cstheme="minorHAnsi"/>
          <w:i/>
          <w:sz w:val="24"/>
          <w:szCs w:val="24"/>
        </w:rPr>
      </w:pPr>
    </w:p>
    <w:p w14:paraId="372DD02F" w14:textId="77777777" w:rsidR="00324B66" w:rsidRPr="0073325E" w:rsidRDefault="00324B66" w:rsidP="00324B66">
      <w:pPr>
        <w:spacing w:line="260" w:lineRule="atLeast"/>
        <w:jc w:val="both"/>
        <w:rPr>
          <w:rFonts w:cstheme="minorHAnsi"/>
          <w:b/>
          <w:sz w:val="24"/>
          <w:szCs w:val="24"/>
        </w:rPr>
      </w:pPr>
    </w:p>
    <w:p w14:paraId="739876C9" w14:textId="77777777" w:rsidR="00324B66" w:rsidRPr="0073325E" w:rsidRDefault="00324B66" w:rsidP="00324B66">
      <w:pPr>
        <w:spacing w:line="260" w:lineRule="atLeast"/>
        <w:jc w:val="both"/>
        <w:rPr>
          <w:rFonts w:eastAsia="Times New Roman" w:cstheme="minorHAnsi"/>
          <w:sz w:val="24"/>
          <w:szCs w:val="24"/>
          <w:lang w:val="de-DE" w:eastAsia="pl-PL"/>
        </w:rPr>
      </w:pPr>
      <w:r w:rsidRPr="0073325E">
        <w:rPr>
          <w:rFonts w:eastAsia="Times New Roman" w:cstheme="minorHAnsi"/>
          <w:sz w:val="24"/>
          <w:szCs w:val="24"/>
          <w:lang w:eastAsia="pl-PL"/>
        </w:rPr>
        <w:t>Wykonawca</w:t>
      </w: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3B11E372" w14:textId="77777777" w:rsidR="00324B66" w:rsidRPr="0073325E" w:rsidRDefault="00324B66" w:rsidP="00324B66">
      <w:pPr>
        <w:tabs>
          <w:tab w:val="center" w:pos="4536"/>
          <w:tab w:val="right" w:pos="9072"/>
        </w:tabs>
        <w:spacing w:after="0" w:line="276" w:lineRule="auto"/>
        <w:contextualSpacing/>
        <w:jc w:val="both"/>
        <w:rPr>
          <w:rFonts w:eastAsia="Times New Roman" w:cstheme="minorHAnsi"/>
          <w:sz w:val="24"/>
          <w:szCs w:val="24"/>
          <w:lang w:val="de-DE" w:eastAsia="pl-PL"/>
        </w:rPr>
      </w:pP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384F71F1" w14:textId="77777777" w:rsidR="00324B66" w:rsidRPr="0073325E" w:rsidRDefault="00324B66" w:rsidP="00324B66">
      <w:pPr>
        <w:spacing w:after="0" w:line="260" w:lineRule="atLeast"/>
        <w:jc w:val="both"/>
        <w:rPr>
          <w:rFonts w:cstheme="minorHAnsi"/>
          <w:i/>
          <w:sz w:val="24"/>
          <w:szCs w:val="24"/>
        </w:rPr>
      </w:pPr>
      <w:r w:rsidRPr="0073325E">
        <w:rPr>
          <w:rFonts w:cstheme="minorHAnsi"/>
          <w:i/>
          <w:sz w:val="24"/>
          <w:szCs w:val="24"/>
        </w:rPr>
        <w:t>(</w:t>
      </w:r>
      <w:r w:rsidRPr="0073325E">
        <w:rPr>
          <w:rFonts w:eastAsia="Calibri" w:cstheme="minorHAnsi"/>
          <w:i/>
          <w:sz w:val="24"/>
          <w:szCs w:val="24"/>
        </w:rPr>
        <w:t>pełna nazwa/firma, adres, NIP</w:t>
      </w:r>
      <w:r w:rsidRPr="0073325E">
        <w:rPr>
          <w:rFonts w:cstheme="minorHAnsi"/>
          <w:i/>
          <w:sz w:val="24"/>
          <w:szCs w:val="24"/>
        </w:rPr>
        <w:t>)</w:t>
      </w:r>
    </w:p>
    <w:p w14:paraId="5AD3091C" w14:textId="01648689" w:rsidR="00324B66" w:rsidRPr="00CD1F2B" w:rsidRDefault="00324B66" w:rsidP="00CD1F2B">
      <w:pPr>
        <w:spacing w:after="240" w:line="276" w:lineRule="auto"/>
        <w:jc w:val="both"/>
        <w:rPr>
          <w:rFonts w:eastAsia="Times New Roman" w:cstheme="minorHAnsi"/>
          <w:b/>
          <w:bCs/>
          <w:iCs/>
          <w:color w:val="000000" w:themeColor="text1"/>
          <w:sz w:val="24"/>
          <w:szCs w:val="24"/>
          <w:lang w:eastAsia="pl-PL"/>
        </w:rPr>
      </w:pPr>
      <w:r w:rsidRPr="0073325E">
        <w:rPr>
          <w:rFonts w:cstheme="minorHAnsi"/>
          <w:sz w:val="24"/>
          <w:szCs w:val="24"/>
        </w:rPr>
        <w:br/>
        <w:t xml:space="preserve">Na potrzeby postępowania o udzielenie zamówienia publicznego pn. </w:t>
      </w:r>
      <w:bookmarkStart w:id="4" w:name="_Hlk111914856"/>
      <w:r>
        <w:rPr>
          <w:rFonts w:eastAsia="Times New Roman" w:cstheme="minorHAnsi"/>
          <w:b/>
          <w:color w:val="000000" w:themeColor="text1"/>
          <w:sz w:val="24"/>
          <w:szCs w:val="24"/>
          <w:lang w:eastAsia="pl-PL"/>
        </w:rPr>
        <w:t>„</w:t>
      </w:r>
      <w:r w:rsidR="00006EB3" w:rsidRPr="00006EB3">
        <w:rPr>
          <w:rFonts w:eastAsia="Times New Roman" w:cstheme="minorHAnsi"/>
          <w:b/>
          <w:color w:val="000000" w:themeColor="text1"/>
          <w:sz w:val="24"/>
          <w:szCs w:val="24"/>
          <w:lang w:eastAsia="pl-PL"/>
        </w:rPr>
        <w:t>Świadczenie usługi konserwacji, drobnych napraw i usuwania awarii w zakresie branży elektrycznej na terenie nieruchomości do których Zarząd Komunalnych Zasobów Lokalowych Sp. z o.o. w Poznaniu dysponuje tytułem prawnym, w podziale na 4 części</w:t>
      </w:r>
      <w:r w:rsidR="00CD1F2B" w:rsidRPr="00CD1F2B">
        <w:rPr>
          <w:rFonts w:eastAsia="Times New Roman" w:cstheme="minorHAnsi"/>
          <w:b/>
          <w:bCs/>
          <w:iCs/>
          <w:color w:val="000000" w:themeColor="text1"/>
          <w:sz w:val="24"/>
          <w:szCs w:val="24"/>
          <w:lang w:eastAsia="pl-PL"/>
        </w:rPr>
        <w:t>.</w:t>
      </w:r>
      <w:r>
        <w:rPr>
          <w:rFonts w:eastAsia="Times New Roman" w:cstheme="minorHAnsi"/>
          <w:b/>
          <w:color w:val="000000" w:themeColor="text1"/>
          <w:sz w:val="24"/>
          <w:szCs w:val="24"/>
          <w:lang w:eastAsia="pl-PL"/>
        </w:rPr>
        <w:t>”</w:t>
      </w:r>
      <w:bookmarkEnd w:id="4"/>
      <w:r>
        <w:rPr>
          <w:rFonts w:eastAsia="Times New Roman" w:cstheme="minorHAnsi"/>
          <w:b/>
          <w:color w:val="000000" w:themeColor="text1"/>
          <w:sz w:val="24"/>
          <w:szCs w:val="24"/>
          <w:lang w:eastAsia="pl-PL"/>
        </w:rPr>
        <w:t>,</w:t>
      </w:r>
      <w:r w:rsidRPr="0073325E">
        <w:rPr>
          <w:rFonts w:cstheme="minorHAnsi"/>
          <w:sz w:val="24"/>
          <w:szCs w:val="24"/>
        </w:rPr>
        <w:t xml:space="preserve"> oświadczam/y, że:</w:t>
      </w:r>
    </w:p>
    <w:p w14:paraId="6D1159DA" w14:textId="77777777" w:rsidR="00324B66" w:rsidRPr="0073325E" w:rsidRDefault="00324B66" w:rsidP="00324B66">
      <w:pPr>
        <w:spacing w:after="240" w:line="276" w:lineRule="auto"/>
        <w:jc w:val="both"/>
        <w:rPr>
          <w:rFonts w:cstheme="minorHAnsi"/>
          <w:sz w:val="24"/>
          <w:szCs w:val="24"/>
        </w:rPr>
      </w:pPr>
      <w:r w:rsidRPr="0073325E">
        <w:rPr>
          <w:rFonts w:cstheme="minorHAnsi"/>
          <w:b/>
          <w:sz w:val="24"/>
          <w:szCs w:val="24"/>
        </w:rPr>
        <w:t>- należę**</w:t>
      </w:r>
      <w:r w:rsidRPr="0073325E">
        <w:rPr>
          <w:rFonts w:cstheme="minorHAnsi"/>
          <w:sz w:val="24"/>
          <w:szCs w:val="24"/>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324B66" w:rsidRPr="0073325E" w14:paraId="1B12ECB1" w14:textId="77777777" w:rsidTr="00E96833">
        <w:tc>
          <w:tcPr>
            <w:tcW w:w="850" w:type="dxa"/>
            <w:tcBorders>
              <w:top w:val="single" w:sz="4" w:space="0" w:color="000000"/>
              <w:left w:val="single" w:sz="4" w:space="0" w:color="000000"/>
              <w:bottom w:val="single" w:sz="4" w:space="0" w:color="000000"/>
            </w:tcBorders>
            <w:shd w:val="clear" w:color="auto" w:fill="auto"/>
          </w:tcPr>
          <w:p w14:paraId="4DB0E280"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Lp.</w:t>
            </w:r>
          </w:p>
        </w:tc>
        <w:tc>
          <w:tcPr>
            <w:tcW w:w="4112" w:type="dxa"/>
            <w:tcBorders>
              <w:top w:val="single" w:sz="4" w:space="0" w:color="000000"/>
              <w:left w:val="single" w:sz="4" w:space="0" w:color="000000"/>
              <w:bottom w:val="single" w:sz="4" w:space="0" w:color="000000"/>
            </w:tcBorders>
            <w:shd w:val="clear" w:color="auto" w:fill="auto"/>
          </w:tcPr>
          <w:p w14:paraId="15EE2E55"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742095"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Adres Podmiotu</w:t>
            </w:r>
          </w:p>
        </w:tc>
      </w:tr>
      <w:tr w:rsidR="00324B66" w:rsidRPr="0073325E" w14:paraId="67727BA8" w14:textId="77777777" w:rsidTr="00E96833">
        <w:trPr>
          <w:trHeight w:val="815"/>
        </w:trPr>
        <w:tc>
          <w:tcPr>
            <w:tcW w:w="850" w:type="dxa"/>
            <w:tcBorders>
              <w:top w:val="single" w:sz="4" w:space="0" w:color="000000"/>
              <w:left w:val="single" w:sz="4" w:space="0" w:color="000000"/>
              <w:bottom w:val="single" w:sz="4" w:space="0" w:color="000000"/>
            </w:tcBorders>
            <w:shd w:val="clear" w:color="auto" w:fill="auto"/>
          </w:tcPr>
          <w:p w14:paraId="400EFFD1" w14:textId="77777777" w:rsidR="00324B66" w:rsidRPr="0073325E" w:rsidRDefault="00324B66" w:rsidP="00E96833">
            <w:pPr>
              <w:widowControl w:val="0"/>
              <w:snapToGrid w:val="0"/>
              <w:jc w:val="both"/>
              <w:rPr>
                <w:rFonts w:cstheme="minorHAnsi"/>
                <w:bCs/>
                <w:sz w:val="24"/>
                <w:szCs w:val="24"/>
              </w:rPr>
            </w:pPr>
          </w:p>
        </w:tc>
        <w:tc>
          <w:tcPr>
            <w:tcW w:w="4112" w:type="dxa"/>
            <w:tcBorders>
              <w:top w:val="single" w:sz="4" w:space="0" w:color="000000"/>
              <w:left w:val="single" w:sz="4" w:space="0" w:color="000000"/>
              <w:bottom w:val="single" w:sz="4" w:space="0" w:color="000000"/>
            </w:tcBorders>
            <w:shd w:val="clear" w:color="auto" w:fill="auto"/>
          </w:tcPr>
          <w:p w14:paraId="1A78D3A3" w14:textId="77777777" w:rsidR="00324B66" w:rsidRPr="0073325E" w:rsidRDefault="00324B66" w:rsidP="00E96833">
            <w:pPr>
              <w:widowControl w:val="0"/>
              <w:jc w:val="both"/>
              <w:rPr>
                <w:rFonts w:cstheme="minorHAnsi"/>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5BDE78" w14:textId="77777777" w:rsidR="00324B66" w:rsidRPr="0073325E" w:rsidRDefault="00324B66" w:rsidP="00E96833">
            <w:pPr>
              <w:widowControl w:val="0"/>
              <w:snapToGrid w:val="0"/>
              <w:jc w:val="both"/>
              <w:rPr>
                <w:rFonts w:cstheme="minorHAnsi"/>
                <w:bCs/>
                <w:sz w:val="24"/>
                <w:szCs w:val="24"/>
              </w:rPr>
            </w:pPr>
          </w:p>
        </w:tc>
      </w:tr>
    </w:tbl>
    <w:p w14:paraId="2DFEC29C" w14:textId="77777777" w:rsidR="00324B66" w:rsidRPr="00BA3540" w:rsidRDefault="00324B66" w:rsidP="00324B66">
      <w:pPr>
        <w:spacing w:before="240" w:after="0" w:line="276" w:lineRule="auto"/>
        <w:jc w:val="both"/>
        <w:rPr>
          <w:rFonts w:cstheme="minorHAnsi"/>
          <w:iCs/>
          <w:sz w:val="24"/>
          <w:szCs w:val="24"/>
        </w:rPr>
      </w:pPr>
      <w:r w:rsidRPr="00BA3540">
        <w:rPr>
          <w:rFonts w:cstheme="minorHAnsi"/>
          <w:iCs/>
          <w:sz w:val="24"/>
          <w:szCs w:val="24"/>
        </w:rPr>
        <w:t>UWAGA:</w:t>
      </w:r>
    </w:p>
    <w:p w14:paraId="217CA7B3" w14:textId="77777777" w:rsidR="00324B66" w:rsidRPr="00BA3540" w:rsidRDefault="00324B66" w:rsidP="00324B66">
      <w:pPr>
        <w:spacing w:after="240" w:line="276" w:lineRule="auto"/>
        <w:jc w:val="both"/>
        <w:rPr>
          <w:rFonts w:cstheme="minorHAnsi"/>
          <w:iCs/>
          <w:sz w:val="24"/>
          <w:szCs w:val="24"/>
        </w:rPr>
      </w:pPr>
      <w:r w:rsidRPr="00BA3540">
        <w:rPr>
          <w:rFonts w:cstheme="minorHAnsi"/>
          <w:iCs/>
          <w:sz w:val="24"/>
          <w:szCs w:val="24"/>
        </w:rPr>
        <w:t xml:space="preserve">Wykonawca nie ma obowiązku składać pełnego wykazu podmiotów w zakresie grupy kapitałowej, o której mowa powyżej. </w:t>
      </w:r>
      <w:r w:rsidRPr="00BA3540">
        <w:rPr>
          <w:rFonts w:cstheme="minorHAnsi"/>
          <w:iCs/>
          <w:sz w:val="24"/>
          <w:szCs w:val="24"/>
          <w:u w:val="single"/>
        </w:rPr>
        <w:t xml:space="preserve">Należy wypełnić powyższy wykaz tylko wtedy, gdy odrębna ofertę złożył samodzielnie lub wspólnie z innymi </w:t>
      </w:r>
      <w:r>
        <w:rPr>
          <w:rFonts w:cstheme="minorHAnsi"/>
          <w:iCs/>
          <w:sz w:val="24"/>
          <w:szCs w:val="24"/>
          <w:u w:val="single"/>
        </w:rPr>
        <w:t>W</w:t>
      </w:r>
      <w:r w:rsidRPr="00BA3540">
        <w:rPr>
          <w:rFonts w:cstheme="minorHAnsi"/>
          <w:iCs/>
          <w:sz w:val="24"/>
          <w:szCs w:val="24"/>
          <w:u w:val="single"/>
        </w:rPr>
        <w:t xml:space="preserve">ykonawcami podmiot należący do tej samej grupy kapitałowej co </w:t>
      </w:r>
      <w:r>
        <w:rPr>
          <w:rFonts w:cstheme="minorHAnsi"/>
          <w:iCs/>
          <w:sz w:val="24"/>
          <w:szCs w:val="24"/>
          <w:u w:val="single"/>
        </w:rPr>
        <w:t>W</w:t>
      </w:r>
      <w:r w:rsidRPr="00BA3540">
        <w:rPr>
          <w:rFonts w:cstheme="minorHAnsi"/>
          <w:iCs/>
          <w:sz w:val="24"/>
          <w:szCs w:val="24"/>
          <w:u w:val="single"/>
        </w:rPr>
        <w:t>ykonawca składający t</w:t>
      </w:r>
      <w:r>
        <w:rPr>
          <w:rFonts w:cstheme="minorHAnsi"/>
          <w:iCs/>
          <w:sz w:val="24"/>
          <w:szCs w:val="24"/>
          <w:u w:val="single"/>
        </w:rPr>
        <w:t>ę</w:t>
      </w:r>
      <w:r w:rsidRPr="00BA3540">
        <w:rPr>
          <w:rFonts w:cstheme="minorHAnsi"/>
          <w:iCs/>
          <w:sz w:val="24"/>
          <w:szCs w:val="24"/>
          <w:u w:val="single"/>
        </w:rPr>
        <w:t xml:space="preserve"> ofertę</w:t>
      </w:r>
      <w:r w:rsidRPr="00BA3540">
        <w:rPr>
          <w:rFonts w:cstheme="minorHAnsi"/>
          <w:iCs/>
          <w:sz w:val="24"/>
          <w:szCs w:val="24"/>
        </w:rPr>
        <w:t>.</w:t>
      </w:r>
    </w:p>
    <w:p w14:paraId="463A4D60" w14:textId="77777777" w:rsidR="00324B66" w:rsidRPr="00BA3540" w:rsidRDefault="00324B66" w:rsidP="00324B66">
      <w:pPr>
        <w:spacing w:after="120" w:line="276" w:lineRule="auto"/>
        <w:jc w:val="both"/>
        <w:rPr>
          <w:rFonts w:cstheme="minorHAnsi"/>
          <w:iCs/>
          <w:sz w:val="24"/>
          <w:szCs w:val="24"/>
        </w:rPr>
      </w:pPr>
      <w:r w:rsidRPr="00BA3540">
        <w:rPr>
          <w:rFonts w:cstheme="minorHAnsi"/>
          <w:iCs/>
          <w:sz w:val="24"/>
          <w:szCs w:val="24"/>
        </w:rPr>
        <w:t>lub</w:t>
      </w:r>
    </w:p>
    <w:p w14:paraId="45B7436D" w14:textId="77777777" w:rsidR="00324B66" w:rsidRPr="00BA3540" w:rsidRDefault="00324B66" w:rsidP="00324B66">
      <w:pPr>
        <w:spacing w:after="0" w:line="276" w:lineRule="auto"/>
        <w:jc w:val="both"/>
        <w:rPr>
          <w:rFonts w:cstheme="minorHAnsi"/>
          <w:iCs/>
          <w:sz w:val="24"/>
          <w:szCs w:val="24"/>
        </w:rPr>
      </w:pPr>
      <w:r w:rsidRPr="00BA3540">
        <w:rPr>
          <w:rFonts w:cstheme="minorHAnsi"/>
          <w:b/>
          <w:iCs/>
          <w:sz w:val="24"/>
          <w:szCs w:val="24"/>
        </w:rPr>
        <w:t>- nie należę**</w:t>
      </w:r>
      <w:r w:rsidRPr="00BA3540">
        <w:rPr>
          <w:rFonts w:cstheme="minorHAnsi"/>
          <w:iCs/>
          <w:sz w:val="24"/>
          <w:szCs w:val="24"/>
        </w:rPr>
        <w:t xml:space="preserve"> do tej samej grupy kapitałowej w rozumieniu ustawy z dnia 16 lutego 2007 r. o ochronie konkurencji i konsumentów, co inny wykonawca, który złożył odrębną ofertę, w postępowaniu.</w:t>
      </w:r>
    </w:p>
    <w:p w14:paraId="22A2877D" w14:textId="77777777" w:rsidR="00324B66" w:rsidRPr="0073325E" w:rsidRDefault="00324B66" w:rsidP="00324B66">
      <w:pPr>
        <w:spacing w:after="0" w:line="240" w:lineRule="auto"/>
        <w:jc w:val="both"/>
        <w:rPr>
          <w:rFonts w:cstheme="minorHAnsi"/>
          <w:i/>
          <w:sz w:val="24"/>
          <w:szCs w:val="24"/>
        </w:rPr>
      </w:pPr>
    </w:p>
    <w:p w14:paraId="5034868C" w14:textId="77777777" w:rsidR="00324B66" w:rsidRPr="0073325E" w:rsidRDefault="00324B66" w:rsidP="00324B66">
      <w:pPr>
        <w:spacing w:after="0" w:line="240" w:lineRule="auto"/>
        <w:jc w:val="both"/>
        <w:rPr>
          <w:rFonts w:cstheme="minorHAnsi"/>
          <w:i/>
          <w:sz w:val="24"/>
          <w:szCs w:val="24"/>
        </w:rPr>
      </w:pPr>
    </w:p>
    <w:p w14:paraId="0A1A9549" w14:textId="77777777" w:rsidR="00324B66" w:rsidRPr="0073325E" w:rsidRDefault="00324B66" w:rsidP="00324B66">
      <w:pPr>
        <w:spacing w:line="240" w:lineRule="auto"/>
        <w:jc w:val="both"/>
        <w:rPr>
          <w:rFonts w:cstheme="minorHAnsi"/>
          <w:sz w:val="24"/>
          <w:szCs w:val="24"/>
        </w:rPr>
      </w:pPr>
    </w:p>
    <w:p w14:paraId="38DDBEA1" w14:textId="77777777" w:rsidR="00324B66" w:rsidRPr="0073325E" w:rsidRDefault="00324B66" w:rsidP="00324B66">
      <w:pPr>
        <w:spacing w:after="0" w:line="240" w:lineRule="auto"/>
        <w:jc w:val="both"/>
        <w:rPr>
          <w:rFonts w:cstheme="minorHAnsi"/>
          <w:b/>
          <w:sz w:val="24"/>
          <w:szCs w:val="24"/>
        </w:rPr>
      </w:pPr>
    </w:p>
    <w:p w14:paraId="09EC8474" w14:textId="77777777" w:rsidR="00324B66" w:rsidRPr="00FC72CE" w:rsidRDefault="00324B66" w:rsidP="00324B66">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Pr>
          <w:rFonts w:cstheme="minorHAnsi"/>
          <w:b/>
          <w:sz w:val="24"/>
          <w:szCs w:val="24"/>
        </w:rPr>
        <w:t>5</w:t>
      </w:r>
      <w:r w:rsidRPr="00FC72CE">
        <w:rPr>
          <w:rFonts w:cstheme="minorHAnsi"/>
          <w:b/>
          <w:sz w:val="24"/>
          <w:szCs w:val="24"/>
        </w:rPr>
        <w:t xml:space="preserve"> do SWZ</w:t>
      </w:r>
    </w:p>
    <w:p w14:paraId="51A204AC" w14:textId="77777777" w:rsidR="00324B66" w:rsidRPr="00FC72CE" w:rsidRDefault="00324B66" w:rsidP="00324B66">
      <w:pPr>
        <w:spacing w:after="0" w:line="276" w:lineRule="auto"/>
        <w:jc w:val="center"/>
        <w:rPr>
          <w:rFonts w:cstheme="minorHAnsi"/>
          <w:sz w:val="24"/>
          <w:szCs w:val="24"/>
        </w:rPr>
      </w:pPr>
      <w:r w:rsidRPr="00FC72CE">
        <w:rPr>
          <w:rFonts w:cstheme="minorHAnsi"/>
          <w:b/>
          <w:sz w:val="24"/>
          <w:szCs w:val="24"/>
        </w:rPr>
        <w:br/>
        <w:t xml:space="preserve">OŚWIADCZENIE O AKTUALNOŚCI INFORMACJI ZAWARTYCH W OŚWIADCZENIU, </w:t>
      </w:r>
      <w:r w:rsidRPr="00FC72CE">
        <w:rPr>
          <w:rFonts w:cstheme="minorHAnsi"/>
          <w:b/>
          <w:sz w:val="24"/>
          <w:szCs w:val="24"/>
        </w:rPr>
        <w:br/>
        <w:t>O KTÓRYM MOWA W ART. 125 UST. 1 PZP W ZAKRESIE PODSTAW WYKLUCZENIA Z POSTĘPOWANIA</w:t>
      </w:r>
    </w:p>
    <w:p w14:paraId="4F9A0C9B" w14:textId="77777777" w:rsidR="00324B66" w:rsidRPr="00FC72CE" w:rsidRDefault="00324B66" w:rsidP="00324B66">
      <w:pPr>
        <w:spacing w:after="0" w:line="276" w:lineRule="auto"/>
        <w:rPr>
          <w:rFonts w:cstheme="minorHAnsi"/>
          <w:sz w:val="24"/>
          <w:szCs w:val="24"/>
        </w:rPr>
      </w:pPr>
    </w:p>
    <w:p w14:paraId="63E27325" w14:textId="77777777" w:rsidR="00324B66" w:rsidRPr="00F1031E" w:rsidRDefault="00324B66" w:rsidP="00324B66">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r>
        <w:rPr>
          <w:rFonts w:eastAsia="Times New Roman" w:cstheme="minorHAnsi"/>
          <w:sz w:val="24"/>
          <w:szCs w:val="24"/>
          <w:lang w:eastAsia="pl-PL"/>
        </w:rPr>
        <w:t>…..</w:t>
      </w:r>
    </w:p>
    <w:p w14:paraId="01682E4F" w14:textId="77777777" w:rsidR="00324B66" w:rsidRPr="00F1031E" w:rsidRDefault="00324B66" w:rsidP="00324B66">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Pr>
          <w:rFonts w:eastAsia="Times New Roman" w:cstheme="minorHAnsi"/>
          <w:sz w:val="24"/>
          <w:szCs w:val="24"/>
          <w:lang w:eastAsia="pl-PL"/>
        </w:rPr>
        <w:t>…..</w:t>
      </w:r>
    </w:p>
    <w:p w14:paraId="14C53457" w14:textId="77777777" w:rsidR="00324B66" w:rsidRPr="00F1031E" w:rsidRDefault="00324B66" w:rsidP="00324B66">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C75A474" w14:textId="77777777" w:rsidR="00324B66" w:rsidRPr="00F1031E" w:rsidRDefault="00324B66" w:rsidP="00324B66">
      <w:pPr>
        <w:spacing w:after="0" w:line="276" w:lineRule="auto"/>
        <w:jc w:val="both"/>
        <w:rPr>
          <w:rFonts w:cstheme="minorHAnsi"/>
          <w:b/>
          <w:sz w:val="24"/>
          <w:szCs w:val="24"/>
        </w:rPr>
      </w:pPr>
    </w:p>
    <w:p w14:paraId="7832D9FB" w14:textId="77777777" w:rsidR="00324B66" w:rsidRDefault="00324B66" w:rsidP="00324B66">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51E160B4" w14:textId="5EEFE297" w:rsidR="00324B66" w:rsidRPr="00CD1F2B" w:rsidRDefault="00324B66" w:rsidP="00CD1F2B">
      <w:pPr>
        <w:spacing w:after="0" w:line="276" w:lineRule="auto"/>
        <w:jc w:val="both"/>
        <w:rPr>
          <w:rFonts w:eastAsia="Times New Roman" w:cstheme="minorHAnsi"/>
          <w:b/>
          <w:bCs/>
          <w:iCs/>
          <w:color w:val="000000" w:themeColor="text1"/>
          <w:sz w:val="24"/>
          <w:szCs w:val="24"/>
          <w:lang w:eastAsia="pl-PL"/>
        </w:rPr>
      </w:pPr>
      <w:r>
        <w:rPr>
          <w:rFonts w:eastAsia="Times New Roman" w:cstheme="minorHAnsi"/>
          <w:b/>
          <w:color w:val="000000" w:themeColor="text1"/>
          <w:sz w:val="24"/>
          <w:szCs w:val="24"/>
          <w:lang w:eastAsia="pl-PL"/>
        </w:rPr>
        <w:t>„</w:t>
      </w:r>
      <w:bookmarkStart w:id="5" w:name="_Hlk162516824"/>
      <w:r w:rsidR="00006EB3" w:rsidRPr="00006EB3">
        <w:rPr>
          <w:rFonts w:eastAsia="Times New Roman" w:cstheme="minorHAnsi"/>
          <w:b/>
          <w:color w:val="000000" w:themeColor="text1"/>
          <w:sz w:val="24"/>
          <w:szCs w:val="24"/>
          <w:lang w:eastAsia="pl-PL"/>
        </w:rPr>
        <w:t>Świadczenie usługi konserwacji, drobnych napraw i usuwania awarii w zakresie branży elektrycznej na terenie nieruchomości do których Zarząd Komunalnych Zasobów Lokalowych Sp. z o.o. w Poznaniu dysponuje tytułem prawnym, w podziale na 4 części</w:t>
      </w:r>
      <w:bookmarkEnd w:id="5"/>
      <w:r w:rsidR="00CD1F2B" w:rsidRPr="00CD1F2B">
        <w:rPr>
          <w:rFonts w:eastAsia="Times New Roman" w:cstheme="minorHAnsi"/>
          <w:b/>
          <w:bCs/>
          <w:iCs/>
          <w:color w:val="000000" w:themeColor="text1"/>
          <w:sz w:val="24"/>
          <w:szCs w:val="24"/>
          <w:lang w:eastAsia="pl-PL"/>
        </w:rPr>
        <w:t>.</w:t>
      </w:r>
      <w:r>
        <w:rPr>
          <w:rFonts w:eastAsia="Times New Roman" w:cstheme="minorHAnsi"/>
          <w:b/>
          <w:color w:val="000000" w:themeColor="text1"/>
          <w:sz w:val="24"/>
          <w:szCs w:val="24"/>
          <w:lang w:eastAsia="pl-PL"/>
        </w:rPr>
        <w:t xml:space="preserve">”, </w:t>
      </w:r>
      <w:r w:rsidRPr="00F1031E">
        <w:rPr>
          <w:rFonts w:eastAsiaTheme="majorEastAsia" w:cstheme="minorHAnsi"/>
          <w:color w:val="000000"/>
          <w:sz w:val="24"/>
          <w:szCs w:val="24"/>
          <w:lang w:eastAsia="pl-PL"/>
        </w:rPr>
        <w:t xml:space="preserve">oświadczamy, że </w:t>
      </w:r>
      <w:r w:rsidRPr="00F1031E">
        <w:rPr>
          <w:rFonts w:cstheme="minorHAnsi"/>
          <w:b/>
          <w:sz w:val="24"/>
          <w:szCs w:val="24"/>
        </w:rPr>
        <w:t>informacje zawarte w oświadczeniu, o którym mowa w art. 125 ust. 1 ustawy PZP w zakresie odnoszącym się do podstaw wykluczenia z postępowania, o których mowa w:</w:t>
      </w:r>
    </w:p>
    <w:p w14:paraId="60774992"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3 ustawy 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5B4E4BA4"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4 ustawy PZP</w:t>
      </w:r>
      <w:r w:rsidRPr="00F1031E">
        <w:rPr>
          <w:rFonts w:asciiTheme="minorHAnsi" w:hAnsiTheme="minorHAnsi" w:cstheme="minorHAnsi"/>
        </w:rPr>
        <w:t>, dotyczących prawomocnego orzeczenia zakazu ubiegania się o zamówienie publiczne,</w:t>
      </w:r>
    </w:p>
    <w:p w14:paraId="65B8B81B"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5 ustawy PZP</w:t>
      </w:r>
      <w:r w:rsidRPr="00F1031E">
        <w:rPr>
          <w:rFonts w:asciiTheme="minorHAnsi" w:hAnsiTheme="minorHAnsi" w:cstheme="minorHAnsi"/>
        </w:rPr>
        <w:t xml:space="preserve">, dotyczących zawarcia z innymi </w:t>
      </w:r>
      <w:r>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7A7BC25D"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6 ustawy PZP</w:t>
      </w:r>
      <w:r w:rsidRPr="00F1031E">
        <w:rPr>
          <w:rFonts w:asciiTheme="minorHAnsi" w:hAnsiTheme="minorHAnsi" w:cstheme="minorHAnsi"/>
        </w:rPr>
        <w:t xml:space="preserve">, dotyczących zakłócenia konkurencji wynikającego </w:t>
      </w:r>
      <w:r>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78DC72D3" w14:textId="1FD682BD" w:rsidR="00324B66" w:rsidRPr="00C17656"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w:t>
      </w:r>
      <w:r w:rsidR="00006EB3">
        <w:rPr>
          <w:rFonts w:asciiTheme="minorHAnsi" w:hAnsiTheme="minorHAnsi" w:cstheme="minorHAnsi"/>
          <w:b/>
        </w:rPr>
        <w:t>4</w:t>
      </w:r>
      <w:r w:rsidRPr="00F1031E">
        <w:rPr>
          <w:rFonts w:asciiTheme="minorHAnsi" w:hAnsiTheme="minorHAnsi" w:cstheme="minorHAnsi"/>
          <w:b/>
        </w:rPr>
        <w:t xml:space="preserve"> ustawy PZP,</w:t>
      </w:r>
      <w:r w:rsidR="00C17656">
        <w:rPr>
          <w:rFonts w:asciiTheme="minorHAnsi" w:hAnsiTheme="minorHAnsi" w:cstheme="minorHAnsi"/>
          <w:b/>
        </w:rPr>
        <w:t xml:space="preserve"> </w:t>
      </w:r>
      <w:r w:rsidR="00006EB3" w:rsidRPr="00006EB3">
        <w:rPr>
          <w:rFonts w:asciiTheme="minorHAnsi" w:hAnsiTheme="minorHAnsi" w:cstheme="minorHAnsi"/>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F1031E">
        <w:rPr>
          <w:rFonts w:asciiTheme="minorHAnsi" w:hAnsiTheme="minorHAnsi" w:cstheme="minorHAnsi"/>
          <w:color w:val="333333"/>
          <w:shd w:val="clear" w:color="auto" w:fill="FFFFFF"/>
        </w:rPr>
        <w:t>,</w:t>
      </w:r>
    </w:p>
    <w:p w14:paraId="3E65D0F6" w14:textId="77777777" w:rsidR="00C17656" w:rsidRPr="00C17656" w:rsidRDefault="00324B66" w:rsidP="00C1765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C17656">
        <w:rPr>
          <w:rFonts w:asciiTheme="minorHAnsi" w:hAnsiTheme="minorHAnsi" w:cstheme="minorHAnsi"/>
          <w:b/>
        </w:rPr>
        <w:t>art. 109 ust. 1 pkt 8 ustawy PZP</w:t>
      </w:r>
      <w:r w:rsidRPr="00C17656">
        <w:rPr>
          <w:rFonts w:asciiTheme="minorHAnsi" w:hAnsiTheme="minorHAnsi" w:cstheme="minorHAnsi"/>
          <w:bCs/>
        </w:rPr>
        <w:t xml:space="preserve">, </w:t>
      </w:r>
      <w:r w:rsidR="00C17656" w:rsidRPr="00C17656">
        <w:rPr>
          <w:rFonts w:asciiTheme="minorHAnsi" w:hAnsiTheme="minorHAnsi" w:cstheme="minorHAnsi"/>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6562CA4" w14:textId="77777777" w:rsidR="00C17656" w:rsidRPr="00C17656" w:rsidRDefault="00324B66" w:rsidP="00C17656">
      <w:pPr>
        <w:pStyle w:val="Akapitzlist"/>
        <w:numPr>
          <w:ilvl w:val="0"/>
          <w:numId w:val="21"/>
        </w:numPr>
        <w:ind w:left="426"/>
        <w:jc w:val="both"/>
        <w:rPr>
          <w:rFonts w:asciiTheme="minorHAnsi" w:hAnsiTheme="minorHAnsi" w:cstheme="minorHAnsi"/>
          <w:bCs/>
        </w:rPr>
      </w:pPr>
      <w:r w:rsidRPr="00C17656">
        <w:rPr>
          <w:rFonts w:asciiTheme="minorHAnsi" w:hAnsiTheme="minorHAnsi" w:cstheme="minorHAnsi"/>
          <w:b/>
        </w:rPr>
        <w:t>art. 109 ust 1 pkt 9 ustawy PZP</w:t>
      </w:r>
      <w:r w:rsidRPr="00C17656">
        <w:rPr>
          <w:rFonts w:asciiTheme="minorHAnsi" w:hAnsiTheme="minorHAnsi" w:cstheme="minorHAnsi"/>
          <w:bCs/>
        </w:rPr>
        <w:t xml:space="preserve">, </w:t>
      </w:r>
      <w:r w:rsidR="00C17656" w:rsidRPr="00C17656">
        <w:rPr>
          <w:rFonts w:asciiTheme="minorHAnsi" w:hAnsiTheme="minorHAnsi" w:cstheme="minorHAnsi"/>
          <w:bCs/>
        </w:rPr>
        <w:t>który bezprawnie wpływał lub próbował wpływać na czynności zamawiającego lub próbował pozyskać lub pozyskał informacje poufne, mogące dać mu przewagę w postępowaniu o udzielenie zamówienia;</w:t>
      </w:r>
    </w:p>
    <w:p w14:paraId="08FF9F8D" w14:textId="77777777" w:rsidR="00C17656" w:rsidRPr="00C17656" w:rsidRDefault="00324B66" w:rsidP="00C17656">
      <w:pPr>
        <w:pStyle w:val="Akapitzlist"/>
        <w:numPr>
          <w:ilvl w:val="0"/>
          <w:numId w:val="21"/>
        </w:numPr>
        <w:ind w:left="426"/>
        <w:rPr>
          <w:rFonts w:asciiTheme="minorHAnsi" w:hAnsiTheme="minorHAnsi" w:cstheme="minorHAnsi"/>
          <w:bCs/>
        </w:rPr>
      </w:pPr>
      <w:r w:rsidRPr="00C17656">
        <w:rPr>
          <w:rFonts w:asciiTheme="minorHAnsi" w:hAnsiTheme="minorHAnsi" w:cstheme="minorHAnsi"/>
          <w:b/>
        </w:rPr>
        <w:lastRenderedPageBreak/>
        <w:t>art. 109 ust. 1 pkt 10 ustawy PZP</w:t>
      </w:r>
      <w:r w:rsidRPr="00C17656">
        <w:rPr>
          <w:rFonts w:asciiTheme="minorHAnsi" w:hAnsiTheme="minorHAnsi" w:cstheme="minorHAnsi"/>
          <w:bCs/>
        </w:rPr>
        <w:t xml:space="preserve">, </w:t>
      </w:r>
      <w:r w:rsidR="00C17656" w:rsidRPr="00C17656">
        <w:rPr>
          <w:rFonts w:asciiTheme="minorHAnsi" w:hAnsiTheme="minorHAnsi" w:cstheme="minorHAnsi"/>
          <w:bCs/>
        </w:rPr>
        <w:t>który w wyniku lekkomyślności lub niedbalstwa przedstawił informacje wprowadzające w błąd, co mogło mieć istotny wpływ na decyzje podejmowane przez zamawiającego w postępowaniu o udzielenie zamówienia.</w:t>
      </w:r>
    </w:p>
    <w:p w14:paraId="70C1A0E2" w14:textId="77777777" w:rsidR="00324B66" w:rsidRPr="00416845" w:rsidRDefault="00324B66" w:rsidP="00324B66">
      <w:pPr>
        <w:pStyle w:val="Akapitzlist"/>
        <w:spacing w:line="276" w:lineRule="auto"/>
        <w:ind w:left="425"/>
        <w:jc w:val="both"/>
        <w:rPr>
          <w:rFonts w:asciiTheme="minorHAnsi" w:hAnsiTheme="minorHAnsi" w:cstheme="minorHAnsi"/>
          <w:b/>
        </w:rPr>
      </w:pPr>
    </w:p>
    <w:p w14:paraId="73D1DD8D" w14:textId="77777777" w:rsidR="000847B1" w:rsidRPr="000847B1" w:rsidRDefault="000847B1" w:rsidP="000847B1">
      <w:pPr>
        <w:spacing w:after="0" w:line="276" w:lineRule="auto"/>
        <w:jc w:val="both"/>
        <w:rPr>
          <w:rFonts w:cstheme="minorHAnsi"/>
          <w:sz w:val="24"/>
          <w:szCs w:val="24"/>
        </w:rPr>
      </w:pPr>
      <w:r w:rsidRPr="000847B1">
        <w:rPr>
          <w:rFonts w:cstheme="minorHAnsi"/>
          <w:b/>
          <w:sz w:val="24"/>
          <w:szCs w:val="24"/>
        </w:rPr>
        <w:t>są aktualne / są nieaktualne</w:t>
      </w:r>
      <w:r w:rsidRPr="000847B1">
        <w:rPr>
          <w:rFonts w:cstheme="minorHAnsi"/>
          <w:b/>
          <w:sz w:val="24"/>
          <w:szCs w:val="24"/>
          <w:vertAlign w:val="superscript"/>
        </w:rPr>
        <w:footnoteReference w:id="2"/>
      </w:r>
      <w:r w:rsidRPr="000847B1">
        <w:rPr>
          <w:rFonts w:cstheme="minorHAnsi"/>
          <w:b/>
          <w:sz w:val="24"/>
          <w:szCs w:val="24"/>
        </w:rPr>
        <w:t xml:space="preserve"> </w:t>
      </w:r>
      <w:r w:rsidRPr="000847B1">
        <w:rPr>
          <w:rFonts w:cstheme="minorHAnsi"/>
          <w:color w:val="C9211E"/>
          <w:sz w:val="24"/>
          <w:szCs w:val="24"/>
        </w:rPr>
        <w:t xml:space="preserve">(niepotrzebne skreślić) </w:t>
      </w:r>
    </w:p>
    <w:p w14:paraId="62A0C06F" w14:textId="77777777" w:rsidR="00324B66" w:rsidRPr="0073325E" w:rsidRDefault="00324B66" w:rsidP="00324B66">
      <w:pPr>
        <w:spacing w:after="0" w:line="240" w:lineRule="auto"/>
        <w:jc w:val="both"/>
        <w:rPr>
          <w:rFonts w:cstheme="minorHAnsi"/>
          <w:sz w:val="24"/>
          <w:szCs w:val="24"/>
        </w:rPr>
      </w:pPr>
    </w:p>
    <w:p w14:paraId="4C035257" w14:textId="77777777" w:rsidR="00324B66" w:rsidRPr="0073325E" w:rsidRDefault="00324B66" w:rsidP="00324B66">
      <w:pPr>
        <w:pStyle w:val="Tekstprzypisudolnego"/>
        <w:jc w:val="both"/>
        <w:rPr>
          <w:rFonts w:cstheme="minorHAnsi"/>
          <w:sz w:val="24"/>
          <w:szCs w:val="24"/>
        </w:rPr>
      </w:pPr>
      <w:bookmarkStart w:id="6" w:name="_Hlk95285404"/>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Pr>
          <w:rFonts w:cstheme="minorHAnsi"/>
          <w:sz w:val="24"/>
          <w:szCs w:val="24"/>
        </w:rPr>
        <w:br/>
      </w:r>
      <w:r w:rsidRPr="0073325E">
        <w:rPr>
          <w:rFonts w:cstheme="minorHAnsi"/>
          <w:sz w:val="24"/>
          <w:szCs w:val="24"/>
        </w:rPr>
        <w:t>o udzielenie zamówienia.</w:t>
      </w:r>
    </w:p>
    <w:bookmarkEnd w:id="6"/>
    <w:p w14:paraId="367AC2A6" w14:textId="77777777" w:rsidR="00324B66" w:rsidRDefault="00324B66" w:rsidP="00324B66">
      <w:pPr>
        <w:spacing w:after="0" w:line="240" w:lineRule="auto"/>
        <w:jc w:val="both"/>
        <w:rPr>
          <w:rFonts w:cstheme="minorHAnsi"/>
          <w:b/>
          <w:sz w:val="24"/>
          <w:szCs w:val="24"/>
        </w:rPr>
      </w:pPr>
    </w:p>
    <w:p w14:paraId="1E8A3B7D" w14:textId="085A7758" w:rsidR="00C17656" w:rsidRDefault="00C17656">
      <w:pPr>
        <w:spacing w:after="0" w:line="240" w:lineRule="auto"/>
        <w:rPr>
          <w:rFonts w:cstheme="minorHAnsi"/>
          <w:b/>
          <w:sz w:val="24"/>
          <w:szCs w:val="24"/>
        </w:rPr>
      </w:pPr>
      <w:r>
        <w:rPr>
          <w:rFonts w:cstheme="minorHAnsi"/>
          <w:b/>
          <w:sz w:val="24"/>
          <w:szCs w:val="24"/>
        </w:rPr>
        <w:br w:type="page"/>
      </w:r>
    </w:p>
    <w:p w14:paraId="514783AB" w14:textId="77777777" w:rsidR="00C17656" w:rsidRDefault="00C17656" w:rsidP="000847B1">
      <w:pPr>
        <w:spacing w:after="0" w:line="276" w:lineRule="auto"/>
        <w:jc w:val="right"/>
        <w:rPr>
          <w:rFonts w:cstheme="minorHAnsi"/>
          <w:b/>
          <w:sz w:val="24"/>
          <w:szCs w:val="24"/>
        </w:rPr>
      </w:pPr>
    </w:p>
    <w:p w14:paraId="1F789316" w14:textId="6AB588A1" w:rsidR="000847B1" w:rsidRPr="00A25E4D" w:rsidRDefault="000847B1" w:rsidP="000847B1">
      <w:pPr>
        <w:spacing w:after="0" w:line="276" w:lineRule="auto"/>
        <w:jc w:val="right"/>
        <w:rPr>
          <w:rFonts w:cstheme="minorHAnsi"/>
          <w:b/>
          <w:sz w:val="24"/>
          <w:szCs w:val="24"/>
        </w:rPr>
      </w:pPr>
      <w:r w:rsidRPr="00A25E4D">
        <w:rPr>
          <w:rFonts w:cstheme="minorHAnsi"/>
          <w:b/>
          <w:sz w:val="24"/>
          <w:szCs w:val="24"/>
        </w:rPr>
        <w:t>Załącznik nr 6 do SWZ</w:t>
      </w:r>
    </w:p>
    <w:p w14:paraId="6FAF68A3" w14:textId="77777777" w:rsidR="000847B1" w:rsidRPr="00A25E4D" w:rsidRDefault="000847B1" w:rsidP="000847B1">
      <w:pPr>
        <w:shd w:val="clear" w:color="auto" w:fill="FFFFFF" w:themeFill="background1"/>
        <w:spacing w:after="0" w:line="276" w:lineRule="auto"/>
        <w:jc w:val="center"/>
        <w:rPr>
          <w:rFonts w:cstheme="minorHAnsi"/>
          <w:b/>
          <w:sz w:val="24"/>
          <w:szCs w:val="24"/>
        </w:rPr>
      </w:pPr>
    </w:p>
    <w:p w14:paraId="374E3784" w14:textId="77777777" w:rsidR="000847B1" w:rsidRPr="00A25E4D" w:rsidRDefault="000847B1" w:rsidP="000847B1">
      <w:pPr>
        <w:shd w:val="clear" w:color="auto" w:fill="FFFFFF" w:themeFill="background1"/>
        <w:spacing w:after="0" w:line="276" w:lineRule="auto"/>
        <w:jc w:val="center"/>
        <w:rPr>
          <w:rFonts w:cstheme="minorHAnsi"/>
          <w:b/>
          <w:sz w:val="24"/>
          <w:szCs w:val="24"/>
        </w:rPr>
      </w:pPr>
      <w:r w:rsidRPr="00A25E4D">
        <w:rPr>
          <w:rFonts w:cstheme="minorHAnsi"/>
          <w:b/>
          <w:sz w:val="24"/>
          <w:szCs w:val="24"/>
        </w:rPr>
        <w:t xml:space="preserve">WYKAZ </w:t>
      </w:r>
      <w:r>
        <w:rPr>
          <w:rFonts w:cstheme="minorHAnsi"/>
          <w:b/>
          <w:sz w:val="24"/>
          <w:szCs w:val="24"/>
        </w:rPr>
        <w:t>USŁUG</w:t>
      </w:r>
    </w:p>
    <w:p w14:paraId="4EB497FF" w14:textId="77777777" w:rsidR="000847B1" w:rsidRPr="00A25E4D" w:rsidRDefault="000847B1" w:rsidP="000847B1">
      <w:pPr>
        <w:spacing w:after="0" w:line="276" w:lineRule="auto"/>
        <w:rPr>
          <w:rFonts w:cstheme="minorHAnsi"/>
          <w:b/>
          <w:sz w:val="24"/>
          <w:szCs w:val="24"/>
        </w:rPr>
      </w:pPr>
    </w:p>
    <w:p w14:paraId="0137F1B3" w14:textId="77777777" w:rsidR="000847B1" w:rsidRPr="00FC72CE" w:rsidRDefault="000847B1" w:rsidP="000847B1">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Pr>
          <w:rFonts w:eastAsia="Times New Roman" w:cstheme="minorHAnsi"/>
          <w:sz w:val="24"/>
          <w:szCs w:val="24"/>
          <w:lang w:eastAsia="pl-PL"/>
        </w:rPr>
        <w:t>…..</w:t>
      </w:r>
    </w:p>
    <w:p w14:paraId="5A400E42" w14:textId="77777777" w:rsidR="000847B1" w:rsidRPr="00FC72CE" w:rsidRDefault="000847B1" w:rsidP="000847B1">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666FD696" w14:textId="77777777" w:rsidR="000847B1" w:rsidRPr="00F1031E" w:rsidRDefault="000847B1" w:rsidP="000847B1">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6B883146" w14:textId="77777777" w:rsidR="000847B1" w:rsidRPr="00F1031E" w:rsidRDefault="000847B1" w:rsidP="000847B1">
      <w:pPr>
        <w:spacing w:after="0" w:line="276" w:lineRule="auto"/>
        <w:jc w:val="both"/>
        <w:rPr>
          <w:rFonts w:cstheme="minorHAnsi"/>
          <w:b/>
          <w:iCs/>
          <w:sz w:val="24"/>
          <w:szCs w:val="24"/>
        </w:rPr>
      </w:pPr>
    </w:p>
    <w:p w14:paraId="62D74323" w14:textId="77777777" w:rsidR="000847B1" w:rsidRDefault="000847B1" w:rsidP="000847B1">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 </w:t>
      </w:r>
      <w:r w:rsidRPr="00FC72CE">
        <w:rPr>
          <w:rFonts w:cstheme="minorHAnsi"/>
          <w:sz w:val="24"/>
          <w:szCs w:val="24"/>
          <w:u w:val="single"/>
        </w:rPr>
        <w:t xml:space="preserve"> </w:t>
      </w:r>
    </w:p>
    <w:p w14:paraId="77378787" w14:textId="0CDDD9BD" w:rsidR="000847B1" w:rsidRPr="00E81D7D" w:rsidRDefault="000847B1" w:rsidP="00CD1F2B">
      <w:pPr>
        <w:spacing w:after="0" w:line="276" w:lineRule="auto"/>
        <w:jc w:val="both"/>
        <w:rPr>
          <w:rFonts w:eastAsia="Times New Roman" w:cstheme="minorHAnsi"/>
          <w:b/>
          <w:bCs/>
          <w:iCs/>
          <w:color w:val="000000" w:themeColor="text1"/>
          <w:sz w:val="24"/>
          <w:szCs w:val="24"/>
          <w:lang w:eastAsia="pl-PL"/>
        </w:rPr>
      </w:pPr>
      <w:r>
        <w:rPr>
          <w:rFonts w:eastAsia="Times New Roman" w:cstheme="minorHAnsi"/>
          <w:b/>
          <w:color w:val="000000" w:themeColor="text1"/>
          <w:sz w:val="24"/>
          <w:szCs w:val="24"/>
          <w:lang w:eastAsia="pl-PL"/>
        </w:rPr>
        <w:t>„</w:t>
      </w:r>
      <w:r w:rsidR="00C17656" w:rsidRPr="00C17656">
        <w:rPr>
          <w:rFonts w:eastAsia="Times New Roman" w:cstheme="minorHAnsi"/>
          <w:b/>
          <w:color w:val="000000" w:themeColor="text1"/>
          <w:sz w:val="24"/>
          <w:szCs w:val="24"/>
          <w:lang w:eastAsia="pl-PL"/>
        </w:rPr>
        <w:t>Świadczenie usługi konserwacji, drobnych napraw i usuwania awarii w zakresie branży elektrycznej na terenie nieruchomości do których Zarząd Komunalnych Zasobów Lokalowych Sp. z o.o. w Poznaniu dysponuje tytułem prawnym, w podziale na 4 części</w:t>
      </w:r>
      <w:r w:rsidR="00CD1F2B" w:rsidRPr="00CD1F2B">
        <w:rPr>
          <w:rFonts w:eastAsia="Times New Roman" w:cstheme="minorHAnsi"/>
          <w:b/>
          <w:bCs/>
          <w:iCs/>
          <w:color w:val="000000" w:themeColor="text1"/>
          <w:sz w:val="24"/>
          <w:szCs w:val="24"/>
          <w:lang w:eastAsia="pl-PL"/>
        </w:rPr>
        <w:t>.</w:t>
      </w:r>
      <w:r>
        <w:rPr>
          <w:rFonts w:eastAsia="Times New Roman" w:cstheme="minorHAnsi"/>
          <w:b/>
          <w:color w:val="000000" w:themeColor="text1"/>
          <w:sz w:val="24"/>
          <w:szCs w:val="24"/>
          <w:lang w:eastAsia="pl-PL"/>
        </w:rPr>
        <w:t>”</w:t>
      </w:r>
      <w:r w:rsidRPr="001F52F3">
        <w:rPr>
          <w:rFonts w:cstheme="minorHAnsi"/>
          <w:color w:val="000000"/>
          <w:sz w:val="24"/>
          <w:szCs w:val="24"/>
        </w:rPr>
        <w:t xml:space="preserve"> </w:t>
      </w:r>
      <w:r w:rsidRPr="00FC72CE">
        <w:rPr>
          <w:rFonts w:cstheme="minorHAnsi"/>
          <w:sz w:val="24"/>
          <w:szCs w:val="24"/>
        </w:rPr>
        <w:t xml:space="preserve">poniżej przedstawiamy wykaz </w:t>
      </w:r>
      <w:r>
        <w:rPr>
          <w:rFonts w:cstheme="minorHAnsi"/>
          <w:sz w:val="24"/>
          <w:szCs w:val="24"/>
        </w:rPr>
        <w:t>usług</w:t>
      </w:r>
      <w:r w:rsidRPr="00FC72CE">
        <w:rPr>
          <w:rFonts w:cstheme="minorHAnsi"/>
          <w:sz w:val="24"/>
          <w:szCs w:val="24"/>
        </w:rPr>
        <w:t xml:space="preserve"> wykonanych w okresie ostatnich </w:t>
      </w:r>
      <w:r>
        <w:rPr>
          <w:rFonts w:cstheme="minorHAnsi"/>
          <w:sz w:val="24"/>
          <w:szCs w:val="24"/>
        </w:rPr>
        <w:t>3</w:t>
      </w:r>
      <w:r w:rsidRPr="00FC72CE">
        <w:rPr>
          <w:rFonts w:cstheme="minorHAnsi"/>
          <w:sz w:val="24"/>
          <w:szCs w:val="24"/>
        </w:rPr>
        <w:t xml:space="preserve">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0847B1" w:rsidRPr="00FC72CE" w14:paraId="5ED82D47" w14:textId="77777777" w:rsidTr="00E96833">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5742E0"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AD5687"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DD5A00"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D28D7C"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AC5EE"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 xml:space="preserve">Podmiot, na rzecz, którego </w:t>
            </w:r>
            <w:r>
              <w:rPr>
                <w:rFonts w:eastAsia="Calibri" w:cstheme="minorHAnsi"/>
                <w:b/>
                <w:sz w:val="24"/>
                <w:szCs w:val="24"/>
              </w:rPr>
              <w:t>usługa</w:t>
            </w:r>
            <w:r w:rsidRPr="00FC72CE">
              <w:rPr>
                <w:rFonts w:eastAsia="Calibri" w:cstheme="minorHAnsi"/>
                <w:b/>
                <w:sz w:val="24"/>
                <w:szCs w:val="24"/>
              </w:rPr>
              <w:t xml:space="preserve"> została wykonana</w:t>
            </w:r>
          </w:p>
        </w:tc>
      </w:tr>
      <w:tr w:rsidR="000847B1" w:rsidRPr="00FC72CE" w14:paraId="1F54D71E"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264DD343"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4AE50EFD"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7CE3A4"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235DB59"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472CDE31" w14:textId="77777777" w:rsidR="000847B1" w:rsidRPr="00FC72CE" w:rsidRDefault="000847B1" w:rsidP="00E96833">
            <w:pPr>
              <w:widowControl w:val="0"/>
              <w:spacing w:after="0" w:line="276" w:lineRule="auto"/>
              <w:jc w:val="both"/>
              <w:rPr>
                <w:rFonts w:cstheme="minorHAnsi"/>
                <w:b/>
                <w:sz w:val="24"/>
                <w:szCs w:val="24"/>
              </w:rPr>
            </w:pPr>
          </w:p>
        </w:tc>
      </w:tr>
      <w:tr w:rsidR="000847B1" w:rsidRPr="00FC72CE" w14:paraId="2303BF66"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14CD6129"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10636063"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757401"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7F0337C"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4F4162F" w14:textId="77777777" w:rsidR="000847B1" w:rsidRPr="00FC72CE" w:rsidRDefault="000847B1" w:rsidP="00E96833">
            <w:pPr>
              <w:widowControl w:val="0"/>
              <w:spacing w:after="0" w:line="276" w:lineRule="auto"/>
              <w:jc w:val="both"/>
              <w:rPr>
                <w:rFonts w:cstheme="minorHAnsi"/>
                <w:b/>
                <w:sz w:val="24"/>
                <w:szCs w:val="24"/>
              </w:rPr>
            </w:pPr>
          </w:p>
        </w:tc>
      </w:tr>
      <w:tr w:rsidR="000847B1" w:rsidRPr="00FC72CE" w14:paraId="36BB67C2" w14:textId="77777777" w:rsidTr="00C17656">
        <w:trPr>
          <w:trHeight w:val="243"/>
        </w:trPr>
        <w:tc>
          <w:tcPr>
            <w:tcW w:w="567" w:type="dxa"/>
            <w:tcBorders>
              <w:top w:val="single" w:sz="4" w:space="0" w:color="auto"/>
              <w:left w:val="single" w:sz="4" w:space="0" w:color="auto"/>
              <w:bottom w:val="single" w:sz="4" w:space="0" w:color="auto"/>
              <w:right w:val="single" w:sz="4" w:space="0" w:color="auto"/>
            </w:tcBorders>
            <w:vAlign w:val="center"/>
            <w:hideMark/>
          </w:tcPr>
          <w:p w14:paraId="61D279FA"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29E686D"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18FA0E"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433DF0D5"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A4CFE0F" w14:textId="77777777" w:rsidR="000847B1" w:rsidRPr="00FC72CE" w:rsidRDefault="000847B1" w:rsidP="00E96833">
            <w:pPr>
              <w:widowControl w:val="0"/>
              <w:spacing w:after="0" w:line="276" w:lineRule="auto"/>
              <w:jc w:val="both"/>
              <w:rPr>
                <w:rFonts w:cstheme="minorHAnsi"/>
                <w:b/>
                <w:sz w:val="24"/>
                <w:szCs w:val="24"/>
              </w:rPr>
            </w:pPr>
          </w:p>
        </w:tc>
      </w:tr>
    </w:tbl>
    <w:p w14:paraId="4E883CF1" w14:textId="77777777" w:rsidR="000847B1" w:rsidRPr="00FC72CE" w:rsidRDefault="000847B1" w:rsidP="000847B1">
      <w:pPr>
        <w:spacing w:after="0" w:line="276" w:lineRule="auto"/>
        <w:jc w:val="both"/>
        <w:rPr>
          <w:rFonts w:cstheme="minorHAnsi"/>
          <w:color w:val="000000" w:themeColor="text1"/>
          <w:sz w:val="24"/>
          <w:szCs w:val="24"/>
        </w:rPr>
      </w:pPr>
    </w:p>
    <w:p w14:paraId="5B96BD9E" w14:textId="77777777" w:rsidR="000847B1" w:rsidRPr="00F1031E" w:rsidRDefault="000847B1" w:rsidP="000847B1">
      <w:pPr>
        <w:spacing w:after="0" w:line="276" w:lineRule="auto"/>
        <w:jc w:val="both"/>
        <w:rPr>
          <w:rFonts w:cstheme="minorHAnsi"/>
          <w:iCs/>
          <w:sz w:val="24"/>
          <w:szCs w:val="24"/>
        </w:rPr>
      </w:pPr>
      <w:r w:rsidRPr="00F1031E">
        <w:rPr>
          <w:rFonts w:cstheme="minorHAnsi"/>
          <w:iCs/>
          <w:sz w:val="24"/>
          <w:szCs w:val="24"/>
        </w:rPr>
        <w:t xml:space="preserve">UWAGA: </w:t>
      </w:r>
    </w:p>
    <w:p w14:paraId="40F54EF5" w14:textId="77777777" w:rsidR="000847B1" w:rsidRPr="00F1031E" w:rsidRDefault="000847B1" w:rsidP="000847B1">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w:t>
      </w:r>
      <w:r>
        <w:rPr>
          <w:rFonts w:cstheme="minorHAnsi"/>
          <w:iCs/>
          <w:sz w:val="24"/>
          <w:szCs w:val="24"/>
        </w:rPr>
        <w:t>usługi</w:t>
      </w:r>
      <w:r w:rsidRPr="00F1031E">
        <w:rPr>
          <w:rFonts w:cstheme="minorHAnsi"/>
          <w:iCs/>
          <w:sz w:val="24"/>
          <w:szCs w:val="24"/>
        </w:rPr>
        <w:t xml:space="preserve"> wskazane w wykazie zostały wykonane należycie. </w:t>
      </w:r>
      <w:r w:rsidRPr="00F1031E">
        <w:rPr>
          <w:rFonts w:cstheme="minorHAnsi"/>
          <w:b/>
          <w:iCs/>
          <w:sz w:val="24"/>
          <w:szCs w:val="24"/>
          <w:u w:val="single"/>
        </w:rPr>
        <w:t xml:space="preserve">Zamawiający będzie brał pod uwagę wykonane </w:t>
      </w:r>
      <w:r>
        <w:rPr>
          <w:rFonts w:cstheme="minorHAnsi"/>
          <w:b/>
          <w:iCs/>
          <w:sz w:val="24"/>
          <w:szCs w:val="24"/>
          <w:u w:val="single"/>
        </w:rPr>
        <w:t>usługi</w:t>
      </w:r>
      <w:r w:rsidRPr="00F1031E">
        <w:rPr>
          <w:rFonts w:cstheme="minorHAnsi"/>
          <w:b/>
          <w:iCs/>
          <w:sz w:val="24"/>
          <w:szCs w:val="24"/>
          <w:u w:val="single"/>
        </w:rPr>
        <w:t xml:space="preserve"> poparte załączonymi dokumentami potwierdzającymi należyte ich wykonanie.</w:t>
      </w:r>
    </w:p>
    <w:p w14:paraId="1DE2F0D0" w14:textId="77777777" w:rsidR="000847B1" w:rsidRPr="00FC72CE" w:rsidRDefault="000847B1" w:rsidP="000847B1">
      <w:pPr>
        <w:spacing w:after="0" w:line="276" w:lineRule="auto"/>
        <w:jc w:val="both"/>
        <w:rPr>
          <w:rFonts w:cstheme="minorHAnsi"/>
          <w:b/>
          <w:sz w:val="24"/>
          <w:szCs w:val="24"/>
        </w:rPr>
      </w:pPr>
    </w:p>
    <w:p w14:paraId="263D0CF1" w14:textId="7AF9D4C6" w:rsidR="00C17656" w:rsidRDefault="00C17656">
      <w:pPr>
        <w:spacing w:after="0" w:line="240" w:lineRule="auto"/>
        <w:rPr>
          <w:rFonts w:cstheme="minorHAnsi"/>
          <w:sz w:val="24"/>
          <w:szCs w:val="24"/>
        </w:rPr>
      </w:pPr>
      <w:r>
        <w:rPr>
          <w:rFonts w:cstheme="minorHAnsi"/>
          <w:sz w:val="24"/>
          <w:szCs w:val="24"/>
        </w:rPr>
        <w:br w:type="page"/>
      </w:r>
    </w:p>
    <w:p w14:paraId="079F2B90" w14:textId="77777777" w:rsidR="000847B1" w:rsidRPr="00FC72CE" w:rsidRDefault="000847B1" w:rsidP="000847B1">
      <w:pPr>
        <w:spacing w:after="0" w:line="276" w:lineRule="auto"/>
        <w:jc w:val="right"/>
        <w:rPr>
          <w:rFonts w:cstheme="minorHAnsi"/>
          <w:b/>
          <w:sz w:val="24"/>
          <w:szCs w:val="24"/>
        </w:rPr>
      </w:pPr>
    </w:p>
    <w:p w14:paraId="0056E1EC" w14:textId="77777777" w:rsidR="000847B1" w:rsidRPr="00FC72CE" w:rsidRDefault="000847B1" w:rsidP="000847B1">
      <w:pPr>
        <w:spacing w:after="0" w:line="276" w:lineRule="auto"/>
        <w:jc w:val="right"/>
        <w:rPr>
          <w:rFonts w:cstheme="minorHAnsi"/>
          <w:b/>
          <w:sz w:val="24"/>
          <w:szCs w:val="24"/>
        </w:rPr>
      </w:pPr>
      <w:r w:rsidRPr="00FC72CE">
        <w:rPr>
          <w:rFonts w:cstheme="minorHAnsi"/>
          <w:b/>
          <w:sz w:val="24"/>
          <w:szCs w:val="24"/>
        </w:rPr>
        <w:t>Załącznik nr 7 do SWZ</w:t>
      </w:r>
    </w:p>
    <w:p w14:paraId="2025CD77"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65480095" w14:textId="77777777" w:rsidR="000847B1" w:rsidRPr="00FC72CE" w:rsidRDefault="000847B1" w:rsidP="000847B1">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164B3EC1" w14:textId="77777777" w:rsidR="000847B1" w:rsidRPr="00FC72CE" w:rsidRDefault="000847B1" w:rsidP="000847B1">
      <w:pPr>
        <w:spacing w:after="0" w:line="276" w:lineRule="auto"/>
        <w:jc w:val="center"/>
        <w:rPr>
          <w:rFonts w:cstheme="minorHAnsi"/>
          <w:b/>
          <w:sz w:val="24"/>
          <w:szCs w:val="24"/>
        </w:rPr>
      </w:pPr>
    </w:p>
    <w:p w14:paraId="5FB337CC" w14:textId="77777777" w:rsidR="000847B1" w:rsidRPr="00A25E4D" w:rsidRDefault="000847B1" w:rsidP="000847B1">
      <w:pPr>
        <w:tabs>
          <w:tab w:val="left" w:pos="567"/>
        </w:tabs>
        <w:spacing w:after="0" w:line="276" w:lineRule="auto"/>
        <w:jc w:val="both"/>
        <w:rPr>
          <w:rFonts w:cstheme="minorHAnsi"/>
          <w:sz w:val="24"/>
          <w:szCs w:val="24"/>
        </w:rPr>
      </w:pPr>
      <w:r w:rsidRPr="00FC72CE">
        <w:rPr>
          <w:rFonts w:eastAsia="Times New Roman" w:cstheme="minorHAnsi"/>
          <w:sz w:val="24"/>
          <w:szCs w:val="24"/>
          <w:lang w:eastAsia="pl-PL"/>
        </w:rPr>
        <w:br/>
        <w:t xml:space="preserve">Wykonawca: </w:t>
      </w:r>
      <w:r w:rsidRPr="00A25E4D">
        <w:rPr>
          <w:rFonts w:cstheme="minorHAnsi"/>
          <w:sz w:val="24"/>
          <w:szCs w:val="24"/>
        </w:rPr>
        <w:t>………………………………………………………………………………………………………………………………………………</w:t>
      </w:r>
      <w:r>
        <w:rPr>
          <w:rFonts w:cstheme="minorHAnsi"/>
          <w:sz w:val="24"/>
          <w:szCs w:val="24"/>
        </w:rPr>
        <w:t>..</w:t>
      </w:r>
    </w:p>
    <w:p w14:paraId="79706419" w14:textId="77777777" w:rsidR="000847B1" w:rsidRPr="00A25E4D" w:rsidRDefault="000847B1" w:rsidP="000847B1">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7BD0EDD" w14:textId="77777777" w:rsidR="000847B1" w:rsidRPr="00F1031E" w:rsidRDefault="000847B1" w:rsidP="000847B1">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5AF010D2" w14:textId="77777777" w:rsidR="000847B1" w:rsidRPr="00F1031E" w:rsidRDefault="000847B1" w:rsidP="000847B1">
      <w:pPr>
        <w:spacing w:after="0" w:line="276" w:lineRule="auto"/>
        <w:jc w:val="both"/>
        <w:rPr>
          <w:rFonts w:cstheme="minorHAnsi"/>
          <w:color w:val="000000"/>
          <w:sz w:val="24"/>
          <w:szCs w:val="24"/>
        </w:rPr>
      </w:pPr>
      <w:r w:rsidRPr="00F1031E">
        <w:rPr>
          <w:rFonts w:cstheme="minorHAnsi"/>
          <w:color w:val="000000"/>
          <w:sz w:val="24"/>
          <w:szCs w:val="24"/>
        </w:rPr>
        <w:t xml:space="preserve">Na potrzeby postępowania o udzielenie zamówienia publicznego, którego przedmiotem jest  </w:t>
      </w:r>
    </w:p>
    <w:p w14:paraId="620DA709" w14:textId="77777777" w:rsidR="00F92240" w:rsidRDefault="000847B1" w:rsidP="00E81D7D">
      <w:pPr>
        <w:tabs>
          <w:tab w:val="left" w:pos="567"/>
        </w:tabs>
        <w:spacing w:after="0" w:line="276" w:lineRule="auto"/>
        <w:jc w:val="both"/>
        <w:rPr>
          <w:rFonts w:ascii="Calibri" w:hAnsi="Calibri" w:cs="Calibri"/>
          <w:color w:val="000000" w:themeColor="text1"/>
          <w:sz w:val="24"/>
          <w:szCs w:val="24"/>
        </w:rPr>
      </w:pPr>
      <w:bookmarkStart w:id="7" w:name="_Hlk111915524"/>
      <w:r>
        <w:rPr>
          <w:rFonts w:eastAsia="Times New Roman" w:cstheme="minorHAnsi"/>
          <w:b/>
          <w:color w:val="000000" w:themeColor="text1"/>
          <w:sz w:val="24"/>
          <w:szCs w:val="24"/>
          <w:lang w:eastAsia="pl-PL"/>
        </w:rPr>
        <w:t>„</w:t>
      </w:r>
      <w:r w:rsidR="00C17656" w:rsidRPr="00C17656">
        <w:rPr>
          <w:rFonts w:eastAsia="Times New Roman" w:cstheme="minorHAnsi"/>
          <w:b/>
          <w:color w:val="000000" w:themeColor="text1"/>
          <w:sz w:val="24"/>
          <w:szCs w:val="24"/>
          <w:lang w:eastAsia="pl-PL"/>
        </w:rPr>
        <w:t>Świadczenie usługi konserwacji, drobnych napraw i usuwania awarii w zakresie branży elektrycznej na terenie nieruchomości do których Zarząd Komunalnych Zasobów Lokalowych Sp. z o.o. w Poznaniu dysponuje tytułem prawnym, w podziale na 4 części</w:t>
      </w:r>
      <w:r w:rsidR="00E81D7D" w:rsidRPr="00E81D7D">
        <w:rPr>
          <w:rFonts w:eastAsia="Times New Roman" w:cstheme="minorHAnsi"/>
          <w:b/>
          <w:bCs/>
          <w:iCs/>
          <w:color w:val="000000" w:themeColor="text1"/>
          <w:sz w:val="24"/>
          <w:szCs w:val="24"/>
          <w:lang w:eastAsia="pl-PL"/>
        </w:rPr>
        <w:t>.</w:t>
      </w:r>
      <w:r>
        <w:rPr>
          <w:rFonts w:eastAsia="Times New Roman" w:cstheme="minorHAnsi"/>
          <w:b/>
          <w:color w:val="000000" w:themeColor="text1"/>
          <w:sz w:val="24"/>
          <w:szCs w:val="24"/>
          <w:lang w:eastAsia="pl-PL"/>
        </w:rPr>
        <w:t>”</w:t>
      </w:r>
      <w:bookmarkEnd w:id="7"/>
      <w:r w:rsidR="00FF1CD0">
        <w:rPr>
          <w:rFonts w:eastAsia="Times New Roman" w:cstheme="minorHAnsi"/>
          <w:b/>
          <w:color w:val="000000" w:themeColor="text1"/>
          <w:sz w:val="24"/>
          <w:szCs w:val="24"/>
          <w:lang w:eastAsia="pl-PL"/>
        </w:rPr>
        <w:t xml:space="preserve"> </w:t>
      </w:r>
      <w:r w:rsidRPr="00F1031E">
        <w:rPr>
          <w:rFonts w:eastAsiaTheme="majorEastAsia" w:cstheme="minorHAnsi"/>
          <w:color w:val="000000"/>
          <w:sz w:val="24"/>
          <w:szCs w:val="24"/>
          <w:lang w:eastAsia="pl-PL"/>
        </w:rPr>
        <w:t xml:space="preserve">oświadczam, że </w:t>
      </w: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t>
      </w:r>
      <w:r w:rsidR="00FF1CD0">
        <w:rPr>
          <w:rFonts w:cstheme="minorHAnsi"/>
          <w:color w:val="000000"/>
          <w:sz w:val="24"/>
          <w:szCs w:val="24"/>
          <w:lang w:eastAsia="pl-PL"/>
        </w:rPr>
        <w:t>w</w:t>
      </w:r>
      <w:r w:rsidRPr="00F1031E">
        <w:rPr>
          <w:rFonts w:cstheme="minorHAnsi"/>
          <w:color w:val="000000"/>
          <w:sz w:val="24"/>
          <w:szCs w:val="24"/>
          <w:lang w:eastAsia="pl-PL"/>
        </w:rPr>
        <w:t xml:space="preserve"> czasie trwania </w:t>
      </w:r>
      <w:r w:rsidRPr="000C1850">
        <w:rPr>
          <w:rFonts w:cstheme="minorHAnsi"/>
          <w:color w:val="000000"/>
          <w:sz w:val="24"/>
          <w:szCs w:val="24"/>
          <w:lang w:eastAsia="pl-PL"/>
        </w:rPr>
        <w:t xml:space="preserve">umowy </w:t>
      </w:r>
      <w:r w:rsidR="00C5146F" w:rsidRPr="000C1850">
        <w:rPr>
          <w:rFonts w:cstheme="minorHAnsi"/>
          <w:color w:val="000000"/>
          <w:sz w:val="24"/>
          <w:szCs w:val="24"/>
          <w:lang w:eastAsia="pl-PL"/>
        </w:rPr>
        <w:t>co najmniej</w:t>
      </w:r>
      <w:r w:rsidR="00F92240">
        <w:rPr>
          <w:rFonts w:cstheme="minorHAnsi"/>
          <w:color w:val="000000"/>
          <w:sz w:val="24"/>
          <w:szCs w:val="24"/>
          <w:lang w:eastAsia="pl-PL"/>
        </w:rPr>
        <w:t xml:space="preserve"> </w:t>
      </w:r>
      <w:r w:rsidR="00C5146F" w:rsidRPr="000C1850">
        <w:rPr>
          <w:rFonts w:cstheme="minorHAnsi"/>
          <w:color w:val="000000"/>
          <w:sz w:val="24"/>
          <w:szCs w:val="24"/>
          <w:lang w:eastAsia="pl-PL"/>
        </w:rPr>
        <w:t>……………….</w:t>
      </w:r>
      <w:r w:rsidR="00016A82" w:rsidRPr="000C1850">
        <w:rPr>
          <w:rFonts w:ascii="Calibri" w:hAnsi="Calibri" w:cs="Calibri"/>
          <w:color w:val="000000" w:themeColor="text1"/>
          <w:sz w:val="24"/>
          <w:szCs w:val="24"/>
        </w:rPr>
        <w:t>osobami posiadającymi niezbędne</w:t>
      </w:r>
      <w:r w:rsidR="00F92240">
        <w:rPr>
          <w:rFonts w:ascii="Calibri" w:hAnsi="Calibri" w:cs="Calibri"/>
          <w:color w:val="000000" w:themeColor="text1"/>
          <w:sz w:val="24"/>
          <w:szCs w:val="24"/>
        </w:rPr>
        <w:t>:</w:t>
      </w:r>
    </w:p>
    <w:p w14:paraId="21949D97" w14:textId="42ABD0F9" w:rsidR="00F92240" w:rsidRPr="00F92240" w:rsidRDefault="00F92240" w:rsidP="00F92240">
      <w:pPr>
        <w:pStyle w:val="Akapitzlist"/>
        <w:numPr>
          <w:ilvl w:val="3"/>
          <w:numId w:val="21"/>
        </w:numPr>
        <w:spacing w:line="276" w:lineRule="auto"/>
        <w:ind w:left="426"/>
        <w:jc w:val="both"/>
        <w:rPr>
          <w:rFonts w:cstheme="minorHAnsi"/>
          <w:b/>
          <w:bCs/>
          <w:iCs/>
          <w:color w:val="000000" w:themeColor="text1"/>
        </w:rPr>
      </w:pPr>
      <w:r w:rsidRPr="00F92240">
        <w:rPr>
          <w:rFonts w:ascii="Calibri" w:hAnsi="Calibri" w:cs="Calibri"/>
          <w:color w:val="000000" w:themeColor="text1"/>
        </w:rPr>
        <w:t xml:space="preserve">kwalifikacyjne dla </w:t>
      </w:r>
      <w:r>
        <w:rPr>
          <w:rFonts w:ascii="Calibri" w:hAnsi="Calibri" w:cs="Calibri"/>
          <w:color w:val="000000" w:themeColor="text1"/>
        </w:rPr>
        <w:t>d</w:t>
      </w:r>
      <w:r w:rsidRPr="00F92240">
        <w:rPr>
          <w:rFonts w:ascii="Calibri" w:hAnsi="Calibri" w:cs="Calibri"/>
          <w:color w:val="000000" w:themeColor="text1"/>
        </w:rPr>
        <w:t>ozoru (tj. kwalifikacje wymagane przy wykonywaniu dozoru nad eksploatacją urządzeń, instalacji oraz sieci energetycznych)</w:t>
      </w:r>
      <w:r>
        <w:rPr>
          <w:rFonts w:ascii="Calibri" w:hAnsi="Calibri" w:cs="Calibri"/>
          <w:color w:val="000000" w:themeColor="text1"/>
        </w:rPr>
        <w:t>;</w:t>
      </w:r>
    </w:p>
    <w:p w14:paraId="2B18E6A6" w14:textId="43CDA125" w:rsidR="00C5146F" w:rsidRPr="00F92240" w:rsidRDefault="00F92240" w:rsidP="00F92240">
      <w:pPr>
        <w:pStyle w:val="Akapitzlist"/>
        <w:numPr>
          <w:ilvl w:val="3"/>
          <w:numId w:val="21"/>
        </w:numPr>
        <w:spacing w:line="276" w:lineRule="auto"/>
        <w:ind w:left="426"/>
        <w:jc w:val="both"/>
        <w:rPr>
          <w:rFonts w:cstheme="minorHAnsi"/>
          <w:b/>
          <w:bCs/>
          <w:iCs/>
          <w:color w:val="000000" w:themeColor="text1"/>
        </w:rPr>
      </w:pPr>
      <w:r w:rsidRPr="00F92240">
        <w:rPr>
          <w:rFonts w:ascii="Calibri" w:hAnsi="Calibri" w:cs="Calibri"/>
          <w:color w:val="000000" w:themeColor="text1"/>
        </w:rPr>
        <w:t xml:space="preserve">kwalifikacyjne dla </w:t>
      </w:r>
      <w:r>
        <w:rPr>
          <w:rFonts w:ascii="Calibri" w:hAnsi="Calibri" w:cs="Calibri"/>
          <w:color w:val="000000" w:themeColor="text1"/>
        </w:rPr>
        <w:t>e</w:t>
      </w:r>
      <w:r w:rsidRPr="00F92240">
        <w:rPr>
          <w:rFonts w:ascii="Calibri" w:hAnsi="Calibri" w:cs="Calibri"/>
          <w:color w:val="000000" w:themeColor="text1"/>
        </w:rPr>
        <w:t>ksploatacji (tj. kwalifikacje wymagane przy wykonywaniu prac w zakresie obsługi, konserwacji, montażu i kontroli oraz pomiaru, stwierdzające prawo do wykonywania pomiarów urządzeń, sieci i instalacji energetycznych)</w:t>
      </w:r>
      <w:r w:rsidR="00FF1CD0" w:rsidRPr="00F92240">
        <w:rPr>
          <w:rFonts w:ascii="Calibri" w:hAnsi="Calibri" w:cs="Calibri"/>
          <w:color w:val="000000" w:themeColor="text1"/>
        </w:rPr>
        <w:t>.</w:t>
      </w:r>
    </w:p>
    <w:p w14:paraId="39A44A48" w14:textId="6EC288C4" w:rsidR="000847B1" w:rsidRDefault="000847B1" w:rsidP="000847B1">
      <w:pPr>
        <w:jc w:val="both"/>
        <w:rPr>
          <w:rFonts w:cstheme="minorHAnsi"/>
          <w:sz w:val="24"/>
          <w:szCs w:val="24"/>
        </w:rPr>
      </w:pPr>
    </w:p>
    <w:p w14:paraId="3805B486" w14:textId="4DEB531E" w:rsidR="000847B1" w:rsidRDefault="000847B1" w:rsidP="000847B1">
      <w:pPr>
        <w:jc w:val="both"/>
        <w:rPr>
          <w:rFonts w:cstheme="minorHAnsi"/>
          <w:sz w:val="24"/>
          <w:szCs w:val="24"/>
        </w:rPr>
      </w:pPr>
    </w:p>
    <w:p w14:paraId="57E088F4" w14:textId="5BF2D76C" w:rsidR="000847B1" w:rsidRDefault="000847B1" w:rsidP="000847B1">
      <w:pPr>
        <w:jc w:val="both"/>
        <w:rPr>
          <w:rFonts w:cstheme="minorHAnsi"/>
          <w:sz w:val="24"/>
          <w:szCs w:val="24"/>
        </w:rPr>
      </w:pPr>
    </w:p>
    <w:p w14:paraId="0E3F41D3" w14:textId="2BCCEB3C" w:rsidR="000847B1" w:rsidRDefault="000847B1" w:rsidP="000847B1">
      <w:pPr>
        <w:jc w:val="both"/>
        <w:rPr>
          <w:rFonts w:cstheme="minorHAnsi"/>
          <w:sz w:val="24"/>
          <w:szCs w:val="24"/>
        </w:rPr>
      </w:pPr>
    </w:p>
    <w:p w14:paraId="6F691D62" w14:textId="2E992879" w:rsidR="000847B1" w:rsidRDefault="000847B1" w:rsidP="000847B1">
      <w:pPr>
        <w:jc w:val="both"/>
        <w:rPr>
          <w:rFonts w:cstheme="minorHAnsi"/>
          <w:sz w:val="24"/>
          <w:szCs w:val="24"/>
        </w:rPr>
      </w:pPr>
    </w:p>
    <w:p w14:paraId="44B264C7" w14:textId="0AD0F053" w:rsidR="000847B1" w:rsidRDefault="000847B1" w:rsidP="000847B1">
      <w:pPr>
        <w:jc w:val="both"/>
        <w:rPr>
          <w:rFonts w:cstheme="minorHAnsi"/>
          <w:sz w:val="24"/>
          <w:szCs w:val="24"/>
        </w:rPr>
      </w:pPr>
    </w:p>
    <w:p w14:paraId="0CA06551" w14:textId="005B7AA5" w:rsidR="000847B1" w:rsidRDefault="000847B1" w:rsidP="000847B1">
      <w:pPr>
        <w:jc w:val="both"/>
        <w:rPr>
          <w:rFonts w:cstheme="minorHAnsi"/>
          <w:sz w:val="24"/>
          <w:szCs w:val="24"/>
        </w:rPr>
      </w:pPr>
    </w:p>
    <w:p w14:paraId="507CB17B" w14:textId="5AB19599" w:rsidR="000847B1" w:rsidRDefault="000847B1" w:rsidP="000847B1">
      <w:pPr>
        <w:jc w:val="both"/>
        <w:rPr>
          <w:rFonts w:cstheme="minorHAnsi"/>
          <w:sz w:val="24"/>
          <w:szCs w:val="24"/>
        </w:rPr>
      </w:pPr>
    </w:p>
    <w:p w14:paraId="69C4F59B" w14:textId="440F3225" w:rsidR="000847B1" w:rsidRDefault="000847B1" w:rsidP="000847B1">
      <w:pPr>
        <w:jc w:val="both"/>
        <w:rPr>
          <w:rFonts w:cstheme="minorHAnsi"/>
          <w:sz w:val="24"/>
          <w:szCs w:val="24"/>
        </w:rPr>
      </w:pPr>
    </w:p>
    <w:p w14:paraId="1603926E" w14:textId="22154966" w:rsidR="000847B1" w:rsidRDefault="000847B1" w:rsidP="000847B1">
      <w:pPr>
        <w:jc w:val="both"/>
        <w:rPr>
          <w:rFonts w:cstheme="minorHAnsi"/>
          <w:sz w:val="24"/>
          <w:szCs w:val="24"/>
        </w:rPr>
      </w:pPr>
    </w:p>
    <w:p w14:paraId="25AD93D1" w14:textId="0F0C7087" w:rsidR="000847B1" w:rsidRDefault="000847B1" w:rsidP="000847B1">
      <w:pPr>
        <w:jc w:val="both"/>
        <w:rPr>
          <w:rFonts w:cstheme="minorHAnsi"/>
          <w:sz w:val="24"/>
          <w:szCs w:val="24"/>
        </w:rPr>
      </w:pPr>
    </w:p>
    <w:p w14:paraId="0072591F" w14:textId="77777777" w:rsidR="000847B1" w:rsidRPr="0073325E" w:rsidRDefault="000847B1" w:rsidP="000847B1">
      <w:pPr>
        <w:jc w:val="both"/>
        <w:rPr>
          <w:rFonts w:cstheme="minorHAnsi"/>
          <w:sz w:val="24"/>
          <w:szCs w:val="24"/>
        </w:rPr>
      </w:pPr>
    </w:p>
    <w:p w14:paraId="482A9BD7" w14:textId="77777777" w:rsidR="000847B1" w:rsidRPr="000847B1" w:rsidRDefault="000847B1" w:rsidP="000847B1">
      <w:pPr>
        <w:spacing w:after="0" w:line="276" w:lineRule="auto"/>
        <w:jc w:val="both"/>
        <w:rPr>
          <w:rFonts w:cstheme="minorHAnsi"/>
          <w:sz w:val="24"/>
          <w:szCs w:val="24"/>
        </w:rPr>
      </w:pPr>
      <w:r w:rsidRPr="000847B1">
        <w:rPr>
          <w:rFonts w:cstheme="minorHAnsi"/>
          <w:sz w:val="24"/>
          <w:szCs w:val="24"/>
        </w:rPr>
        <w:t xml:space="preserve">* Należy wpisać odpowiednią ilość osób, zgodnie z wymogiem określonym w Rozdziale VI ust. 2  </w:t>
      </w:r>
      <w:proofErr w:type="spellStart"/>
      <w:r w:rsidRPr="000847B1">
        <w:rPr>
          <w:rFonts w:cstheme="minorHAnsi"/>
          <w:sz w:val="24"/>
          <w:szCs w:val="24"/>
        </w:rPr>
        <w:t>ppk</w:t>
      </w:r>
      <w:proofErr w:type="spellEnd"/>
      <w:r w:rsidRPr="000847B1">
        <w:rPr>
          <w:rFonts w:cstheme="minorHAnsi"/>
          <w:sz w:val="24"/>
          <w:szCs w:val="24"/>
        </w:rPr>
        <w:t>. 4) lit. b) SWZ</w:t>
      </w:r>
    </w:p>
    <w:p w14:paraId="5EBC3F0F" w14:textId="20E1125A" w:rsidR="000847B1" w:rsidRPr="000847B1" w:rsidRDefault="000847B1" w:rsidP="000847B1">
      <w:pPr>
        <w:spacing w:after="0" w:line="240" w:lineRule="auto"/>
        <w:jc w:val="both"/>
        <w:rPr>
          <w:rFonts w:cstheme="minorHAnsi"/>
          <w:sz w:val="24"/>
          <w:szCs w:val="24"/>
        </w:rPr>
      </w:pPr>
      <w:r w:rsidRPr="0073325E">
        <w:rPr>
          <w:rFonts w:cstheme="minorHAnsi"/>
          <w:sz w:val="24"/>
          <w:szCs w:val="24"/>
        </w:rPr>
        <w:br w:type="page"/>
      </w:r>
    </w:p>
    <w:p w14:paraId="7295EFF8" w14:textId="2639AC16" w:rsidR="00BA3540" w:rsidRPr="00FC72CE" w:rsidRDefault="00BA3540" w:rsidP="00BA3540">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sidR="004354A0">
        <w:rPr>
          <w:rFonts w:cstheme="minorHAnsi"/>
          <w:b/>
          <w:sz w:val="24"/>
          <w:szCs w:val="24"/>
        </w:rPr>
        <w:t>8</w:t>
      </w:r>
      <w:r w:rsidRPr="00FC72CE">
        <w:rPr>
          <w:rFonts w:cstheme="minorHAnsi"/>
          <w:b/>
          <w:sz w:val="24"/>
          <w:szCs w:val="24"/>
        </w:rPr>
        <w:t xml:space="preserve"> do SWZ</w:t>
      </w:r>
    </w:p>
    <w:p w14:paraId="114AFAD1" w14:textId="77777777" w:rsidR="00BA3540" w:rsidRDefault="00BA3540" w:rsidP="00122679">
      <w:pPr>
        <w:spacing w:after="0" w:line="240" w:lineRule="auto"/>
        <w:ind w:left="5664" w:firstLine="708"/>
        <w:jc w:val="both"/>
        <w:rPr>
          <w:rFonts w:cstheme="minorHAnsi"/>
          <w:b/>
          <w:sz w:val="24"/>
          <w:szCs w:val="24"/>
        </w:rPr>
      </w:pPr>
    </w:p>
    <w:p w14:paraId="2233437E"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ZOBOWIĄZANIE PODMIOTU UDOSTĘPNIAJĄCEGO ZASOBY</w:t>
      </w:r>
    </w:p>
    <w:p w14:paraId="23B10E0B"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5A748A98" w14:textId="77777777" w:rsidR="00BA3540" w:rsidRPr="00FC72CE" w:rsidRDefault="00BA3540" w:rsidP="00BA3540">
      <w:pPr>
        <w:spacing w:after="0" w:line="276" w:lineRule="auto"/>
        <w:jc w:val="center"/>
        <w:rPr>
          <w:rFonts w:cstheme="minorHAnsi"/>
          <w:b/>
          <w:sz w:val="24"/>
          <w:szCs w:val="24"/>
        </w:rPr>
      </w:pPr>
      <w:bookmarkStart w:id="8" w:name="_Hlk162522360"/>
      <w:r w:rsidRPr="00FC72CE">
        <w:rPr>
          <w:rFonts w:cstheme="minorHAnsi"/>
          <w:b/>
          <w:sz w:val="24"/>
          <w:szCs w:val="24"/>
        </w:rPr>
        <w:t>NA POTRZEBY REALIZACJI ZAMÓWIENIA</w:t>
      </w:r>
    </w:p>
    <w:bookmarkEnd w:id="8"/>
    <w:p w14:paraId="43F5D7D0" w14:textId="77777777" w:rsidR="00BA3540" w:rsidRPr="00FC72CE" w:rsidRDefault="00BA3540" w:rsidP="00BA3540">
      <w:pPr>
        <w:spacing w:after="0" w:line="276" w:lineRule="auto"/>
        <w:jc w:val="center"/>
        <w:rPr>
          <w:rFonts w:cstheme="minorHAnsi"/>
          <w:b/>
          <w:sz w:val="24"/>
          <w:szCs w:val="24"/>
        </w:rPr>
      </w:pPr>
    </w:p>
    <w:p w14:paraId="4965244C" w14:textId="77777777" w:rsidR="00BA3540" w:rsidRPr="00FC72CE" w:rsidRDefault="00BA3540" w:rsidP="00BA3540">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482E5A5D" w14:textId="77777777" w:rsidR="00BA3540" w:rsidRPr="00FC72CE" w:rsidRDefault="00BA3540" w:rsidP="00BA3540">
      <w:pPr>
        <w:spacing w:after="0" w:line="276" w:lineRule="auto"/>
        <w:jc w:val="center"/>
        <w:rPr>
          <w:rFonts w:cstheme="minorHAnsi"/>
          <w:i/>
          <w:sz w:val="24"/>
          <w:szCs w:val="24"/>
        </w:rPr>
      </w:pPr>
      <w:r w:rsidRPr="00FC72CE">
        <w:rPr>
          <w:rFonts w:cstheme="minorHAnsi"/>
          <w:i/>
          <w:sz w:val="24"/>
          <w:szCs w:val="24"/>
        </w:rPr>
        <w:t>(Wzór)</w:t>
      </w:r>
    </w:p>
    <w:p w14:paraId="354D8B0F" w14:textId="77777777" w:rsidR="00BA3540" w:rsidRPr="00A25E4D" w:rsidRDefault="00BA3540" w:rsidP="00BA3540">
      <w:pPr>
        <w:spacing w:after="0" w:line="276" w:lineRule="auto"/>
        <w:rPr>
          <w:rFonts w:cstheme="minorHAnsi"/>
          <w:b/>
          <w:sz w:val="24"/>
          <w:szCs w:val="24"/>
        </w:rPr>
      </w:pPr>
      <w:r w:rsidRPr="00A25E4D">
        <w:rPr>
          <w:rFonts w:cstheme="minorHAnsi"/>
          <w:b/>
          <w:sz w:val="24"/>
          <w:szCs w:val="24"/>
        </w:rPr>
        <w:t>Ja/my niżej podpisany/podpisani:</w:t>
      </w:r>
    </w:p>
    <w:p w14:paraId="759CB430"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CF8F2F9" w14:textId="17B9804A" w:rsidR="00BA3540" w:rsidRPr="00A25E4D" w:rsidRDefault="001F27F0" w:rsidP="001F27F0">
      <w:pPr>
        <w:spacing w:after="0" w:line="276" w:lineRule="auto"/>
        <w:rPr>
          <w:rFonts w:eastAsia="Times New Roman" w:cstheme="minorHAnsi"/>
          <w:b/>
          <w:sz w:val="24"/>
          <w:szCs w:val="24"/>
          <w:lang w:eastAsia="pl-PL"/>
        </w:rPr>
      </w:pPr>
      <w:r w:rsidRPr="00A25E4D">
        <w:rPr>
          <w:rFonts w:cstheme="minorHAnsi"/>
          <w:sz w:val="24"/>
          <w:szCs w:val="24"/>
        </w:rPr>
        <w:t xml:space="preserve"> </w:t>
      </w:r>
      <w:r w:rsidR="00BA3540" w:rsidRPr="00A25E4D">
        <w:rPr>
          <w:rFonts w:cstheme="minorHAnsi"/>
          <w:sz w:val="24"/>
          <w:szCs w:val="24"/>
        </w:rPr>
        <w:t>(imię i nazwisko osoby upoważnionej do reprezentowania podmiotu)</w:t>
      </w:r>
    </w:p>
    <w:p w14:paraId="758E2F91" w14:textId="77777777" w:rsidR="00BA3540" w:rsidRPr="00A25E4D" w:rsidRDefault="00BA3540" w:rsidP="00BA3540">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457005D6"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43408B1"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(nazwa podmiotu udostępniającego zasoby)</w:t>
      </w:r>
    </w:p>
    <w:p w14:paraId="0B3E54A8" w14:textId="77777777" w:rsidR="00BA3540" w:rsidRPr="00A25E4D" w:rsidRDefault="00BA3540" w:rsidP="00BA3540">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70EDF6E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1BCE98A0" w14:textId="742638BC" w:rsidR="00BA3540" w:rsidRPr="00A25E4D" w:rsidRDefault="001F27F0" w:rsidP="001F27F0">
      <w:pPr>
        <w:spacing w:after="0" w:line="276" w:lineRule="auto"/>
        <w:jc w:val="both"/>
        <w:rPr>
          <w:rFonts w:cstheme="minorHAnsi"/>
          <w:sz w:val="24"/>
          <w:szCs w:val="24"/>
        </w:rPr>
      </w:pPr>
      <w:r w:rsidRPr="00A25E4D">
        <w:rPr>
          <w:rFonts w:cstheme="minorHAnsi"/>
          <w:sz w:val="24"/>
          <w:szCs w:val="24"/>
        </w:rPr>
        <w:t xml:space="preserve"> </w:t>
      </w:r>
      <w:r w:rsidR="00BA3540" w:rsidRPr="00A25E4D">
        <w:rPr>
          <w:rFonts w:cstheme="minorHAnsi"/>
          <w:sz w:val="24"/>
          <w:szCs w:val="24"/>
        </w:rPr>
        <w:t>(określenie zasobu – zdolność techniczna lub zawodowa lub sytuacja finansowa lub ekonomiczna)</w:t>
      </w:r>
    </w:p>
    <w:p w14:paraId="5FC1EA18" w14:textId="77777777" w:rsidR="00BA3540" w:rsidRPr="00A25E4D" w:rsidRDefault="00BA3540" w:rsidP="00BA3540">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6D493E14"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3FB563A" w14:textId="2DDF773C" w:rsidR="00BA3540" w:rsidRPr="00A25E4D" w:rsidRDefault="001F27F0" w:rsidP="001F27F0">
      <w:pPr>
        <w:spacing w:after="0" w:line="276" w:lineRule="auto"/>
        <w:jc w:val="both"/>
        <w:rPr>
          <w:rFonts w:cstheme="minorHAnsi"/>
          <w:sz w:val="24"/>
          <w:szCs w:val="24"/>
        </w:rPr>
      </w:pPr>
      <w:r w:rsidRPr="00A25E4D">
        <w:rPr>
          <w:rFonts w:cstheme="minorHAnsi"/>
          <w:sz w:val="24"/>
          <w:szCs w:val="24"/>
        </w:rPr>
        <w:t xml:space="preserve"> </w:t>
      </w:r>
      <w:r w:rsidR="00BA3540" w:rsidRPr="00A25E4D">
        <w:rPr>
          <w:rFonts w:cstheme="minorHAnsi"/>
          <w:sz w:val="24"/>
          <w:szCs w:val="24"/>
        </w:rPr>
        <w:t>(nazwa i adres Wykonawcy składającego ofertę)</w:t>
      </w:r>
    </w:p>
    <w:p w14:paraId="6C27D3C6" w14:textId="13C43DD8" w:rsidR="00BA3540" w:rsidRPr="00E81D7D" w:rsidRDefault="00BA3540" w:rsidP="00E81D7D">
      <w:pPr>
        <w:spacing w:after="0" w:line="276" w:lineRule="auto"/>
        <w:jc w:val="both"/>
        <w:rPr>
          <w:rFonts w:eastAsia="Times New Roman" w:cstheme="minorHAnsi"/>
          <w:b/>
          <w:bCs/>
          <w:iCs/>
          <w:color w:val="000000" w:themeColor="text1"/>
          <w:sz w:val="24"/>
          <w:szCs w:val="24"/>
          <w:lang w:eastAsia="pl-PL"/>
        </w:rPr>
      </w:pPr>
      <w:r w:rsidRPr="00A25E4D">
        <w:rPr>
          <w:rFonts w:cstheme="minorHAnsi"/>
          <w:sz w:val="24"/>
          <w:szCs w:val="24"/>
        </w:rPr>
        <w:t>na potrzeby i na okres korzystania z nich przy wykonywaniu zamówienia pn.:</w:t>
      </w:r>
      <w:r w:rsidR="004354A0">
        <w:rPr>
          <w:rFonts w:cstheme="minorHAnsi"/>
          <w:sz w:val="24"/>
          <w:szCs w:val="24"/>
        </w:rPr>
        <w:t xml:space="preserve"> </w:t>
      </w:r>
      <w:bookmarkStart w:id="9" w:name="_Hlk111915773"/>
      <w:r w:rsidR="004354A0">
        <w:rPr>
          <w:rFonts w:eastAsia="Times New Roman" w:cstheme="minorHAnsi"/>
          <w:b/>
          <w:color w:val="000000" w:themeColor="text1"/>
          <w:sz w:val="24"/>
          <w:szCs w:val="24"/>
          <w:lang w:eastAsia="pl-PL"/>
        </w:rPr>
        <w:t>„</w:t>
      </w:r>
      <w:r w:rsidR="00373988" w:rsidRPr="00373988">
        <w:rPr>
          <w:rFonts w:eastAsia="Times New Roman" w:cstheme="minorHAnsi"/>
          <w:b/>
          <w:color w:val="000000" w:themeColor="text1"/>
          <w:sz w:val="24"/>
          <w:szCs w:val="24"/>
          <w:lang w:eastAsia="pl-PL"/>
        </w:rPr>
        <w:t>Świadczenie usługi konserwacji, drobnych napraw i usuwania awarii w zakresie branży elektrycznej na terenie nieruchomości do których Zarząd Komunalnych Zasobów Lokalowych Sp. z o.o. w Poznaniu dysponuje tytułem prawnym, w podziale na 4 części</w:t>
      </w:r>
      <w:r w:rsidR="00E81D7D" w:rsidRPr="00E81D7D">
        <w:rPr>
          <w:rFonts w:eastAsia="Times New Roman" w:cstheme="minorHAnsi"/>
          <w:b/>
          <w:bCs/>
          <w:iCs/>
          <w:color w:val="000000" w:themeColor="text1"/>
          <w:sz w:val="24"/>
          <w:szCs w:val="24"/>
          <w:lang w:eastAsia="pl-PL"/>
        </w:rPr>
        <w:t>.</w:t>
      </w:r>
      <w:r w:rsidR="004354A0">
        <w:rPr>
          <w:rFonts w:eastAsia="Times New Roman" w:cstheme="minorHAnsi"/>
          <w:b/>
          <w:color w:val="000000" w:themeColor="text1"/>
          <w:sz w:val="24"/>
          <w:szCs w:val="24"/>
          <w:lang w:eastAsia="pl-PL"/>
        </w:rPr>
        <w:t>”</w:t>
      </w:r>
    </w:p>
    <w:bookmarkEnd w:id="9"/>
    <w:p w14:paraId="4EF43190"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Oświadczam/oświadczamy, że:</w:t>
      </w:r>
    </w:p>
    <w:p w14:paraId="091E4B0A"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4CB2E6BA"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A8E39B8"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2524658"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3A7E7738"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0B075D0"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C4B7FAB" w14:textId="77777777" w:rsidR="00BA3540" w:rsidRPr="00A25E4D" w:rsidRDefault="00BA3540" w:rsidP="00BA3540">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2CA47791"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3C8BC8B2" w14:textId="19681FC9" w:rsidR="001F27F0"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4A9825AE" w14:textId="77777777" w:rsidR="004354A0" w:rsidRPr="00A25E4D" w:rsidRDefault="004354A0" w:rsidP="001F27F0">
      <w:pPr>
        <w:tabs>
          <w:tab w:val="left" w:pos="567"/>
        </w:tabs>
        <w:spacing w:after="0" w:line="276" w:lineRule="auto"/>
        <w:jc w:val="both"/>
        <w:rPr>
          <w:rFonts w:cstheme="minorHAnsi"/>
          <w:sz w:val="24"/>
          <w:szCs w:val="24"/>
        </w:rPr>
      </w:pPr>
    </w:p>
    <w:p w14:paraId="64938ADF" w14:textId="77777777" w:rsidR="00BA3540" w:rsidRPr="00FC72CE" w:rsidRDefault="00BA3540" w:rsidP="00BA3540">
      <w:pPr>
        <w:spacing w:after="0" w:line="276" w:lineRule="auto"/>
        <w:jc w:val="both"/>
        <w:rPr>
          <w:rFonts w:cstheme="minorHAnsi"/>
          <w:sz w:val="24"/>
          <w:szCs w:val="24"/>
        </w:rPr>
      </w:pPr>
      <w:r>
        <w:rPr>
          <w:rFonts w:cstheme="minorHAnsi"/>
          <w:sz w:val="24"/>
          <w:szCs w:val="24"/>
        </w:rPr>
        <w:lastRenderedPageBreak/>
        <w:t>d</w:t>
      </w:r>
      <w:r w:rsidRPr="00FC72CE">
        <w:rPr>
          <w:rFonts w:cstheme="minorHAnsi"/>
          <w:sz w:val="24"/>
          <w:szCs w:val="24"/>
        </w:rPr>
        <w:t>) charakter stosunku, jaki będzie mnie łączył z Wykonawcą</w:t>
      </w:r>
      <w:r w:rsidRPr="00FC72CE">
        <w:rPr>
          <w:rStyle w:val="Zakotwiczenieprzypisudolnego"/>
          <w:rFonts w:cstheme="minorHAnsi"/>
          <w:sz w:val="24"/>
          <w:szCs w:val="24"/>
        </w:rPr>
        <w:footnoteReference w:id="5"/>
      </w:r>
      <w:r w:rsidRPr="00FC72CE">
        <w:rPr>
          <w:rFonts w:cstheme="minorHAnsi"/>
          <w:sz w:val="24"/>
          <w:szCs w:val="24"/>
        </w:rPr>
        <w:t>:</w:t>
      </w:r>
    </w:p>
    <w:p w14:paraId="4C434B77"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B438B0B" w14:textId="599F3864" w:rsidR="00BA3540" w:rsidRPr="00FC72CE" w:rsidRDefault="00BA3540" w:rsidP="00BA3540">
      <w:pPr>
        <w:spacing w:after="0" w:line="276" w:lineRule="auto"/>
        <w:jc w:val="both"/>
        <w:rPr>
          <w:rFonts w:cstheme="minorHAnsi"/>
          <w:sz w:val="24"/>
          <w:szCs w:val="24"/>
        </w:rPr>
      </w:pPr>
    </w:p>
    <w:p w14:paraId="3939EC67" w14:textId="77777777" w:rsidR="00BA3540" w:rsidRPr="00FC72CE" w:rsidRDefault="00BA3540" w:rsidP="00BA3540">
      <w:pPr>
        <w:spacing w:after="0" w:line="276" w:lineRule="auto"/>
        <w:jc w:val="both"/>
        <w:rPr>
          <w:rFonts w:cstheme="minorHAnsi"/>
          <w:iCs/>
          <w:sz w:val="24"/>
          <w:szCs w:val="24"/>
        </w:rPr>
      </w:pPr>
      <w:r w:rsidRPr="00FC72CE">
        <w:rPr>
          <w:rFonts w:cstheme="minorHAnsi"/>
          <w:iCs/>
          <w:sz w:val="24"/>
          <w:szCs w:val="24"/>
        </w:rPr>
        <w:t xml:space="preserve">UWAGA: </w:t>
      </w:r>
    </w:p>
    <w:p w14:paraId="7E2F093A" w14:textId="28BED181" w:rsidR="00BA3540" w:rsidRPr="00FC72CE" w:rsidRDefault="00BA3540" w:rsidP="00BA3540">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Pr>
          <w:rFonts w:cstheme="minorHAnsi"/>
          <w:iCs/>
          <w:color w:val="000000" w:themeColor="text1"/>
          <w:sz w:val="24"/>
          <w:szCs w:val="24"/>
        </w:rPr>
        <w:t>W</w:t>
      </w:r>
      <w:r w:rsidRPr="00FC72CE">
        <w:rPr>
          <w:rFonts w:cstheme="minorHAnsi"/>
          <w:iCs/>
          <w:color w:val="000000" w:themeColor="text1"/>
          <w:sz w:val="24"/>
          <w:szCs w:val="24"/>
        </w:rPr>
        <w:t>ykonawca realizując zamówienie, będzie dysponował niezbędnymi zasobami podmiotów udostępniających zasoby w zakresie określonym w art. 118 ust. 1 ustawy z dnia 11 września 2019 r. Prawo zamówień publicznych, jeżeli Wykonawca w celu wykazania spełnienia warunków udziału w postępowaniu polega na zdolnościach technicznych</w:t>
      </w:r>
      <w:r>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D81DFCB" w14:textId="77777777" w:rsidR="00BA3540" w:rsidRPr="00FC72CE" w:rsidRDefault="00BA3540" w:rsidP="00BA3540">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A7353FA" w14:textId="77777777" w:rsidR="00BA3540" w:rsidRPr="00FC72CE" w:rsidRDefault="00BA3540" w:rsidP="00BA3540">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25696095" w14:textId="7B2D865C" w:rsidR="00BA3540" w:rsidRPr="00016A82" w:rsidRDefault="00BA3540" w:rsidP="00BA3540">
      <w:pPr>
        <w:pStyle w:val="Akapitzlist"/>
        <w:numPr>
          <w:ilvl w:val="1"/>
          <w:numId w:val="20"/>
        </w:numPr>
        <w:shd w:val="clear" w:color="auto" w:fill="FFFFFF"/>
        <w:spacing w:line="276" w:lineRule="auto"/>
        <w:ind w:left="426" w:hanging="426"/>
        <w:jc w:val="both"/>
        <w:rPr>
          <w:rFonts w:asciiTheme="minorHAnsi" w:hAnsiTheme="minorHAnsi" w:cstheme="minorHAnsi"/>
          <w:iCs/>
          <w:color w:val="000000" w:themeColor="text1"/>
        </w:rPr>
      </w:pPr>
      <w:r w:rsidRPr="00016A82">
        <w:rPr>
          <w:rFonts w:asciiTheme="minorHAnsi" w:hAnsiTheme="minorHAnsi" w:cstheme="minorHAnsi"/>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00016A82" w:rsidRPr="00016A82">
        <w:rPr>
          <w:rFonts w:asciiTheme="minorHAnsi" w:hAnsiTheme="minorHAnsi" w:cstheme="minorHAnsi"/>
          <w:iCs/>
          <w:color w:val="000000" w:themeColor="text1"/>
        </w:rPr>
        <w:t>usługi</w:t>
      </w:r>
      <w:r w:rsidRPr="00016A82">
        <w:rPr>
          <w:rFonts w:asciiTheme="minorHAnsi" w:hAnsiTheme="minorHAnsi" w:cstheme="minorHAnsi"/>
          <w:iCs/>
          <w:color w:val="000000" w:themeColor="text1"/>
        </w:rPr>
        <w:t>, których wskazane zdolności dotyczą.</w:t>
      </w:r>
    </w:p>
    <w:p w14:paraId="7864EF49" w14:textId="56AB07E6" w:rsidR="00BA3540" w:rsidRDefault="00BA3540" w:rsidP="00BA3540">
      <w:pPr>
        <w:spacing w:after="0" w:line="240" w:lineRule="auto"/>
        <w:ind w:left="5664" w:firstLine="708"/>
        <w:jc w:val="both"/>
        <w:rPr>
          <w:rFonts w:cstheme="minorHAnsi"/>
          <w:b/>
          <w:sz w:val="24"/>
          <w:szCs w:val="24"/>
        </w:rPr>
      </w:pPr>
      <w:r w:rsidRPr="00FC72CE">
        <w:rPr>
          <w:rFonts w:cstheme="minorHAnsi"/>
          <w:sz w:val="24"/>
          <w:szCs w:val="24"/>
        </w:rPr>
        <w:br w:type="page"/>
      </w:r>
    </w:p>
    <w:p w14:paraId="53151F26" w14:textId="77777777" w:rsidR="00324B66" w:rsidRDefault="00324B66" w:rsidP="004B041E">
      <w:pPr>
        <w:spacing w:after="0" w:line="276" w:lineRule="auto"/>
        <w:jc w:val="right"/>
        <w:rPr>
          <w:rFonts w:cstheme="minorHAnsi"/>
          <w:b/>
          <w:sz w:val="24"/>
          <w:szCs w:val="24"/>
        </w:rPr>
      </w:pPr>
    </w:p>
    <w:p w14:paraId="5762BACE" w14:textId="332AFABA" w:rsidR="00492675" w:rsidRPr="00FC72CE" w:rsidRDefault="00492675" w:rsidP="00492675">
      <w:pPr>
        <w:spacing w:after="0" w:line="276" w:lineRule="auto"/>
        <w:ind w:left="6372"/>
        <w:jc w:val="right"/>
        <w:rPr>
          <w:rFonts w:eastAsia="Times New Roman" w:cstheme="minorHAnsi"/>
          <w:i/>
          <w:color w:val="000000" w:themeColor="text1"/>
          <w:sz w:val="24"/>
          <w:szCs w:val="24"/>
          <w:lang w:eastAsia="pl-PL"/>
        </w:rPr>
      </w:pPr>
      <w:r w:rsidRPr="00FC72CE">
        <w:rPr>
          <w:rFonts w:cstheme="minorHAnsi"/>
          <w:b/>
          <w:sz w:val="24"/>
          <w:szCs w:val="24"/>
        </w:rPr>
        <w:t xml:space="preserve">Załącznik nr </w:t>
      </w:r>
      <w:r w:rsidR="004354A0">
        <w:rPr>
          <w:rFonts w:cstheme="minorHAnsi"/>
          <w:b/>
          <w:sz w:val="24"/>
          <w:szCs w:val="24"/>
        </w:rPr>
        <w:t>9</w:t>
      </w:r>
      <w:r w:rsidRPr="00FC72CE">
        <w:rPr>
          <w:rFonts w:cstheme="minorHAnsi"/>
          <w:b/>
          <w:sz w:val="24"/>
          <w:szCs w:val="24"/>
        </w:rPr>
        <w:t xml:space="preserve"> do SWZ</w:t>
      </w:r>
    </w:p>
    <w:p w14:paraId="01A5686D" w14:textId="77777777" w:rsidR="00492675" w:rsidRPr="00FC72CE" w:rsidRDefault="00492675" w:rsidP="00492675">
      <w:pPr>
        <w:spacing w:after="0" w:line="276" w:lineRule="auto"/>
        <w:jc w:val="center"/>
        <w:rPr>
          <w:rFonts w:cstheme="minorHAnsi"/>
          <w:b/>
          <w:sz w:val="24"/>
          <w:szCs w:val="24"/>
        </w:rPr>
      </w:pPr>
    </w:p>
    <w:p w14:paraId="46AE44F1" w14:textId="19C17E5D"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OŚWIADCZENIE WYKONAWCÓW WSPÓLNIE UBIEGAJĄCYCH SIĘ O UDZIELENIE ZAMÓWIENIA SKŁADANE NA PODSTAWIE ART. 117 UST. 4 USTAWY PZP</w:t>
      </w:r>
    </w:p>
    <w:p w14:paraId="2697AAA4" w14:textId="77777777" w:rsidR="00492675" w:rsidRPr="00FC72CE" w:rsidRDefault="00492675" w:rsidP="00492675">
      <w:pPr>
        <w:spacing w:after="0" w:line="276" w:lineRule="auto"/>
        <w:jc w:val="center"/>
        <w:rPr>
          <w:rFonts w:cstheme="minorHAnsi"/>
          <w:b/>
          <w:sz w:val="24"/>
          <w:szCs w:val="24"/>
        </w:rPr>
      </w:pPr>
    </w:p>
    <w:p w14:paraId="237A2E4C" w14:textId="77777777" w:rsidR="00492675" w:rsidRPr="00FC72CE" w:rsidRDefault="00492675" w:rsidP="00492675">
      <w:pPr>
        <w:spacing w:after="0" w:line="276" w:lineRule="auto"/>
        <w:jc w:val="center"/>
        <w:rPr>
          <w:rFonts w:cstheme="minorHAnsi"/>
          <w:b/>
          <w:sz w:val="24"/>
          <w:szCs w:val="24"/>
          <w:u w:val="single"/>
        </w:rPr>
      </w:pPr>
      <w:bookmarkStart w:id="10" w:name="_Hlk162522796"/>
      <w:r w:rsidRPr="00FC72CE">
        <w:rPr>
          <w:rFonts w:cstheme="minorHAnsi"/>
          <w:b/>
          <w:sz w:val="24"/>
          <w:szCs w:val="24"/>
          <w:u w:val="single"/>
        </w:rPr>
        <w:t>(NALEŻY ZŁOŻYĆ WRAZ Z OFERTĄ – JEŻELI DOTYCZY)</w:t>
      </w:r>
    </w:p>
    <w:bookmarkEnd w:id="10"/>
    <w:p w14:paraId="214ECF7C" w14:textId="77777777" w:rsidR="00492675" w:rsidRPr="00FC72CE" w:rsidRDefault="00492675" w:rsidP="00492675">
      <w:pPr>
        <w:spacing w:after="0" w:line="276" w:lineRule="auto"/>
        <w:jc w:val="center"/>
        <w:rPr>
          <w:rFonts w:cstheme="minorHAnsi"/>
          <w:i/>
          <w:sz w:val="24"/>
          <w:szCs w:val="24"/>
        </w:rPr>
      </w:pPr>
      <w:r w:rsidRPr="00FC72CE">
        <w:rPr>
          <w:rFonts w:cstheme="minorHAnsi"/>
          <w:i/>
          <w:sz w:val="24"/>
          <w:szCs w:val="24"/>
        </w:rPr>
        <w:t>(Wzór)</w:t>
      </w:r>
    </w:p>
    <w:p w14:paraId="677A9286" w14:textId="77777777" w:rsidR="00492675" w:rsidRPr="00FC72CE" w:rsidRDefault="00492675" w:rsidP="00492675">
      <w:pPr>
        <w:spacing w:after="0" w:line="276" w:lineRule="auto"/>
        <w:rPr>
          <w:rFonts w:cstheme="minorHAnsi"/>
          <w:b/>
          <w:sz w:val="24"/>
          <w:szCs w:val="24"/>
          <w:u w:val="single"/>
        </w:rPr>
      </w:pPr>
    </w:p>
    <w:p w14:paraId="64540DA6" w14:textId="77777777" w:rsidR="00492675" w:rsidRPr="00A25E4D" w:rsidRDefault="00492675" w:rsidP="00492675">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79C7386" w14:textId="019BA63A"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8088378" w14:textId="64907C35"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9A85761"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 xml:space="preserve"> (pełna nazwa/firma, adres, NIP)</w:t>
      </w:r>
    </w:p>
    <w:p w14:paraId="3C05060B"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5FE708CA" w14:textId="27C5BA80" w:rsidR="00492675"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r w:rsidR="00492675" w:rsidRPr="00A25E4D">
        <w:rPr>
          <w:rFonts w:cstheme="minorHAnsi"/>
          <w:sz w:val="24"/>
          <w:szCs w:val="24"/>
        </w:rPr>
        <w:t xml:space="preserve"> (pełna nazwa/firma, adres, NIP)</w:t>
      </w:r>
    </w:p>
    <w:p w14:paraId="3D4917A2"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u w:val="single"/>
        </w:rPr>
        <w:t>reprezentowane przez:</w:t>
      </w:r>
    </w:p>
    <w:p w14:paraId="6790868E"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099BC30D" w14:textId="77777777" w:rsidR="001F27F0"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882841F" w14:textId="379681C5" w:rsidR="00492675" w:rsidRPr="00A25E4D" w:rsidRDefault="00492675" w:rsidP="001F27F0">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76F7084F" w14:textId="5A2C3201" w:rsidR="004354A0" w:rsidRPr="00A25E4D" w:rsidRDefault="004354A0" w:rsidP="004354A0">
      <w:pPr>
        <w:spacing w:after="0" w:line="276" w:lineRule="auto"/>
        <w:jc w:val="both"/>
        <w:rPr>
          <w:rFonts w:cstheme="minorHAnsi"/>
          <w:sz w:val="24"/>
          <w:szCs w:val="24"/>
          <w:u w:val="single"/>
        </w:rPr>
      </w:pPr>
      <w:r>
        <w:rPr>
          <w:rFonts w:eastAsia="Times New Roman" w:cstheme="minorHAnsi"/>
          <w:b/>
          <w:color w:val="000000" w:themeColor="text1"/>
          <w:sz w:val="24"/>
          <w:szCs w:val="24"/>
          <w:lang w:eastAsia="pl-PL"/>
        </w:rPr>
        <w:t>„</w:t>
      </w:r>
      <w:bookmarkStart w:id="11" w:name="_Hlk162522938"/>
      <w:r w:rsidR="00373988" w:rsidRPr="00373988">
        <w:rPr>
          <w:rFonts w:eastAsia="Times New Roman" w:cstheme="minorHAnsi"/>
          <w:b/>
          <w:color w:val="000000" w:themeColor="text1"/>
          <w:sz w:val="24"/>
          <w:szCs w:val="24"/>
          <w:lang w:eastAsia="pl-PL"/>
        </w:rPr>
        <w:t>Świadczenie usługi konserwacji, drobnych napraw i usuwania awarii w zakresie branży elektrycznej na terenie nieruchomości do których Zarząd Komunalnych Zasobów Lokalowych Sp. z o.o. w Poznaniu dysponuje tytułem prawnym, w podziale na 4 części</w:t>
      </w:r>
      <w:bookmarkEnd w:id="11"/>
      <w:r>
        <w:rPr>
          <w:rFonts w:eastAsia="Times New Roman" w:cstheme="minorHAnsi"/>
          <w:b/>
          <w:color w:val="000000" w:themeColor="text1"/>
          <w:sz w:val="24"/>
          <w:szCs w:val="24"/>
          <w:lang w:eastAsia="pl-PL"/>
        </w:rPr>
        <w:t>”</w:t>
      </w:r>
    </w:p>
    <w:p w14:paraId="0C7EBD4A" w14:textId="77777777" w:rsidR="00492675" w:rsidRPr="00A25E4D" w:rsidRDefault="00492675" w:rsidP="00492675">
      <w:pPr>
        <w:tabs>
          <w:tab w:val="left" w:pos="567"/>
        </w:tabs>
        <w:spacing w:after="0" w:line="276" w:lineRule="auto"/>
        <w:jc w:val="both"/>
        <w:rPr>
          <w:rFonts w:cstheme="minorHAnsi"/>
          <w:color w:val="000000"/>
          <w:sz w:val="24"/>
          <w:szCs w:val="24"/>
        </w:rPr>
      </w:pPr>
      <w:r w:rsidRPr="00A25E4D">
        <w:rPr>
          <w:rFonts w:cstheme="minorHAnsi"/>
          <w:color w:val="000000"/>
          <w:sz w:val="24"/>
          <w:szCs w:val="24"/>
        </w:rPr>
        <w:t xml:space="preserve">prowadzonego przez Zarząd Komunalnych Zasobów Lokalowych Sp. z o.o., działając jako pełnomocnik podmiotów, w imieniu których składane jest oświadczenie </w:t>
      </w:r>
      <w:r w:rsidRPr="00A25E4D">
        <w:rPr>
          <w:rFonts w:cstheme="minorHAnsi"/>
          <w:b/>
          <w:bCs/>
          <w:color w:val="000000"/>
          <w:sz w:val="24"/>
          <w:szCs w:val="24"/>
          <w:u w:val="single"/>
        </w:rPr>
        <w:t>oświadczam, że:</w:t>
      </w:r>
    </w:p>
    <w:p w14:paraId="75306EA3"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58547614"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859FD12" w14:textId="3B42C112"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0F4E7F7F"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0D1F438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6982A45"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036E921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40DBCB5" w14:textId="43E78CD1"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3E0D2453"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9376350" w14:textId="70E7EB36" w:rsidR="00492675" w:rsidRPr="00A25E4D" w:rsidRDefault="00492675" w:rsidP="00492675">
      <w:pPr>
        <w:spacing w:after="0" w:line="276" w:lineRule="auto"/>
        <w:rPr>
          <w:rFonts w:cstheme="minorHAnsi"/>
          <w:sz w:val="24"/>
          <w:szCs w:val="24"/>
        </w:rPr>
      </w:pPr>
      <w:r w:rsidRPr="00A25E4D">
        <w:rPr>
          <w:rFonts w:cstheme="minorHAnsi"/>
          <w:sz w:val="24"/>
          <w:szCs w:val="24"/>
        </w:rPr>
        <w:t>…………………………………………………..…..…………………………………………………………………………………..….</w:t>
      </w:r>
    </w:p>
    <w:p w14:paraId="7CE9C1C2" w14:textId="7D15442A" w:rsidR="00637A76" w:rsidRDefault="00492675" w:rsidP="00492675">
      <w:pPr>
        <w:spacing w:after="0" w:line="276" w:lineRule="auto"/>
        <w:jc w:val="both"/>
        <w:rPr>
          <w:rFonts w:cstheme="minorHAnsi"/>
          <w:sz w:val="24"/>
          <w:szCs w:val="24"/>
        </w:rPr>
      </w:pPr>
      <w:r w:rsidRPr="00A25E4D">
        <w:rPr>
          <w:rFonts w:cstheme="minorHAnsi"/>
          <w:sz w:val="24"/>
          <w:szCs w:val="24"/>
        </w:rPr>
        <w:t xml:space="preserve">Oświadczam, że wszystkie informacje podane w powyższych oświadczeniach są aktualne </w:t>
      </w:r>
      <w:r w:rsidR="001F27F0">
        <w:rPr>
          <w:rFonts w:cstheme="minorHAnsi"/>
          <w:sz w:val="24"/>
          <w:szCs w:val="24"/>
        </w:rPr>
        <w:br/>
      </w:r>
      <w:r w:rsidRPr="00A25E4D">
        <w:rPr>
          <w:rFonts w:cstheme="minorHAnsi"/>
          <w:sz w:val="24"/>
          <w:szCs w:val="24"/>
        </w:rPr>
        <w:t>i zgodne z prawdą oraz zostały przedstawione z pełną świadomością konsekwencji wprowadzenia Zamawiającego w błąd przy przedstawianiu informacji.</w:t>
      </w:r>
    </w:p>
    <w:p w14:paraId="33E504DB" w14:textId="77777777" w:rsidR="00637A76" w:rsidRDefault="00637A76">
      <w:pPr>
        <w:spacing w:after="0" w:line="240" w:lineRule="auto"/>
        <w:rPr>
          <w:rFonts w:cstheme="minorHAnsi"/>
          <w:sz w:val="24"/>
          <w:szCs w:val="24"/>
        </w:rPr>
      </w:pPr>
      <w:r>
        <w:rPr>
          <w:rFonts w:cstheme="minorHAnsi"/>
          <w:sz w:val="24"/>
          <w:szCs w:val="24"/>
        </w:rPr>
        <w:br w:type="page"/>
      </w:r>
    </w:p>
    <w:p w14:paraId="53FB5AA3" w14:textId="77777777" w:rsidR="003C7D4A" w:rsidRDefault="003C7D4A" w:rsidP="003C7D4A">
      <w:pPr>
        <w:spacing w:after="0" w:line="276" w:lineRule="auto"/>
        <w:jc w:val="right"/>
        <w:rPr>
          <w:rFonts w:cstheme="minorHAnsi"/>
          <w:b/>
          <w:sz w:val="24"/>
          <w:szCs w:val="24"/>
        </w:rPr>
      </w:pPr>
    </w:p>
    <w:p w14:paraId="615A0635" w14:textId="34DF616F" w:rsidR="003C7D4A" w:rsidRPr="001F52F3" w:rsidRDefault="003C7D4A" w:rsidP="003C7D4A">
      <w:pPr>
        <w:spacing w:after="0" w:line="276" w:lineRule="auto"/>
        <w:jc w:val="right"/>
        <w:rPr>
          <w:rFonts w:cstheme="minorHAnsi"/>
          <w:b/>
          <w:sz w:val="24"/>
          <w:szCs w:val="24"/>
        </w:rPr>
      </w:pPr>
      <w:r w:rsidRPr="001F52F3">
        <w:rPr>
          <w:rFonts w:cstheme="minorHAnsi"/>
          <w:b/>
          <w:sz w:val="24"/>
          <w:szCs w:val="24"/>
        </w:rPr>
        <w:t xml:space="preserve">Załącznik nr </w:t>
      </w:r>
      <w:r>
        <w:rPr>
          <w:rFonts w:cstheme="minorHAnsi"/>
          <w:b/>
          <w:sz w:val="24"/>
          <w:szCs w:val="24"/>
        </w:rPr>
        <w:t>10</w:t>
      </w:r>
      <w:r w:rsidRPr="001F52F3">
        <w:rPr>
          <w:rFonts w:cstheme="minorHAnsi"/>
          <w:b/>
          <w:sz w:val="24"/>
          <w:szCs w:val="24"/>
        </w:rPr>
        <w:t xml:space="preserve"> do SWZ</w:t>
      </w:r>
    </w:p>
    <w:p w14:paraId="55AD12B8" w14:textId="77777777" w:rsidR="003C7D4A" w:rsidRPr="001F52F3" w:rsidRDefault="003C7D4A" w:rsidP="003C7D4A">
      <w:pPr>
        <w:spacing w:after="0" w:line="276" w:lineRule="auto"/>
        <w:rPr>
          <w:rFonts w:cstheme="minorHAnsi"/>
          <w:b/>
          <w:sz w:val="10"/>
          <w:szCs w:val="10"/>
        </w:rPr>
      </w:pPr>
    </w:p>
    <w:p w14:paraId="6BB3F329" w14:textId="77777777" w:rsidR="003C7D4A" w:rsidRPr="001F52F3" w:rsidRDefault="003C7D4A" w:rsidP="003C7D4A">
      <w:pPr>
        <w:spacing w:after="0" w:line="276" w:lineRule="auto"/>
        <w:jc w:val="center"/>
        <w:rPr>
          <w:rFonts w:cstheme="minorHAnsi"/>
          <w:b/>
          <w:sz w:val="24"/>
          <w:szCs w:val="24"/>
        </w:rPr>
      </w:pPr>
      <w:r w:rsidRPr="001F52F3">
        <w:rPr>
          <w:rFonts w:cstheme="minorHAnsi"/>
          <w:b/>
          <w:sz w:val="24"/>
          <w:szCs w:val="24"/>
        </w:rPr>
        <w:t>OŚWIADCZENIE O BRAKU PODSTAW DO WYKLUCZENIA</w:t>
      </w:r>
    </w:p>
    <w:p w14:paraId="71844F52" w14:textId="77777777" w:rsidR="003C7D4A" w:rsidRPr="001F52F3" w:rsidRDefault="003C7D4A" w:rsidP="003C7D4A">
      <w:pPr>
        <w:spacing w:after="0" w:line="276" w:lineRule="auto"/>
        <w:jc w:val="center"/>
        <w:rPr>
          <w:rFonts w:cstheme="minorHAnsi"/>
          <w:b/>
          <w:sz w:val="10"/>
          <w:szCs w:val="10"/>
          <w:u w:val="single"/>
        </w:rPr>
      </w:pPr>
    </w:p>
    <w:p w14:paraId="04A6F71E" w14:textId="69229AB6" w:rsidR="00BE764F" w:rsidRPr="00FC72CE" w:rsidRDefault="00BE764F" w:rsidP="00BE764F">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r w:rsidRPr="00BE764F">
        <w:t xml:space="preserve"> </w:t>
      </w:r>
      <w:r w:rsidRPr="00BE764F">
        <w:rPr>
          <w:rFonts w:cstheme="minorHAnsi"/>
          <w:b/>
          <w:sz w:val="24"/>
          <w:szCs w:val="24"/>
          <w:u w:val="single"/>
        </w:rPr>
        <w:t>DLA KAŻDEGO PODMIOTU OSOBNO</w:t>
      </w:r>
      <w:r w:rsidRPr="00FC72CE">
        <w:rPr>
          <w:rFonts w:cstheme="minorHAnsi"/>
          <w:b/>
          <w:sz w:val="24"/>
          <w:szCs w:val="24"/>
          <w:u w:val="single"/>
        </w:rPr>
        <w:t xml:space="preserve"> – JEŻELI DOTYCZY)</w:t>
      </w:r>
    </w:p>
    <w:p w14:paraId="7BE3FE7D" w14:textId="1462E788" w:rsidR="003C7D4A" w:rsidRPr="001F52F3" w:rsidRDefault="003C7D4A" w:rsidP="003C7D4A">
      <w:pPr>
        <w:spacing w:after="0" w:line="276" w:lineRule="auto"/>
        <w:jc w:val="center"/>
        <w:rPr>
          <w:rFonts w:cstheme="minorHAnsi"/>
          <w:b/>
          <w:sz w:val="10"/>
          <w:szCs w:val="10"/>
          <w:u w:val="single"/>
        </w:rPr>
      </w:pPr>
    </w:p>
    <w:p w14:paraId="74A6EB6E" w14:textId="77777777" w:rsidR="003C7D4A" w:rsidRPr="001F52F3" w:rsidRDefault="003C7D4A" w:rsidP="003C7D4A">
      <w:pPr>
        <w:spacing w:after="0" w:line="276" w:lineRule="auto"/>
        <w:rPr>
          <w:rFonts w:eastAsia="Calibri" w:cstheme="minorHAnsi"/>
          <w:b/>
          <w:sz w:val="24"/>
          <w:szCs w:val="24"/>
        </w:rPr>
      </w:pPr>
      <w:r w:rsidRPr="001F52F3">
        <w:rPr>
          <w:rFonts w:eastAsia="Calibri" w:cstheme="minorHAnsi"/>
          <w:b/>
          <w:sz w:val="24"/>
          <w:szCs w:val="24"/>
        </w:rPr>
        <w:t>Podmiot, w imieniu którego składane jest oświadczenie:</w:t>
      </w:r>
    </w:p>
    <w:p w14:paraId="42A2DC10" w14:textId="77777777" w:rsidR="003C7D4A" w:rsidRPr="001F52F3" w:rsidRDefault="003C7D4A" w:rsidP="003C7D4A">
      <w:pPr>
        <w:spacing w:after="0" w:line="276" w:lineRule="auto"/>
        <w:rPr>
          <w:rFonts w:eastAsia="Times New Roman" w:cstheme="minorHAnsi"/>
          <w:sz w:val="24"/>
          <w:szCs w:val="24"/>
          <w:lang w:eastAsia="pl-PL"/>
        </w:rPr>
      </w:pPr>
      <w:r w:rsidRPr="001F52F3">
        <w:rPr>
          <w:rFonts w:eastAsia="Calibri" w:cstheme="minorHAnsi"/>
          <w:sz w:val="24"/>
          <w:szCs w:val="24"/>
        </w:rPr>
        <w:t>……………………………………………………………………………………………………….………………………………………</w:t>
      </w:r>
    </w:p>
    <w:p w14:paraId="7CE12A73" w14:textId="77777777" w:rsidR="003C7D4A" w:rsidRPr="001F52F3" w:rsidRDefault="003C7D4A" w:rsidP="003C7D4A">
      <w:pPr>
        <w:tabs>
          <w:tab w:val="center" w:pos="4536"/>
          <w:tab w:val="right" w:pos="9072"/>
        </w:tabs>
        <w:spacing w:after="0" w:line="276" w:lineRule="auto"/>
        <w:contextualSpacing/>
        <w:rPr>
          <w:rFonts w:eastAsia="Times New Roman" w:cstheme="minorHAnsi"/>
          <w:sz w:val="24"/>
          <w:szCs w:val="24"/>
          <w:lang w:eastAsia="pl-PL"/>
        </w:rPr>
      </w:pPr>
      <w:r w:rsidRPr="001F52F3">
        <w:rPr>
          <w:rFonts w:eastAsia="Times New Roman" w:cstheme="minorHAnsi"/>
          <w:sz w:val="24"/>
          <w:szCs w:val="24"/>
          <w:lang w:eastAsia="pl-PL"/>
        </w:rPr>
        <w:t>…………………………………………………………………………………………………….…………………………………………</w:t>
      </w:r>
    </w:p>
    <w:p w14:paraId="65267968" w14:textId="77777777" w:rsidR="003C7D4A" w:rsidRPr="001F52F3" w:rsidRDefault="003C7D4A" w:rsidP="003C7D4A">
      <w:pPr>
        <w:spacing w:after="0" w:line="276" w:lineRule="auto"/>
        <w:jc w:val="both"/>
        <w:rPr>
          <w:rFonts w:cstheme="minorHAnsi"/>
          <w:iCs/>
          <w:sz w:val="24"/>
          <w:szCs w:val="24"/>
        </w:rPr>
      </w:pPr>
      <w:r w:rsidRPr="001F52F3">
        <w:rPr>
          <w:rFonts w:cstheme="minorHAnsi"/>
          <w:iCs/>
          <w:sz w:val="24"/>
          <w:szCs w:val="24"/>
        </w:rPr>
        <w:t>(</w:t>
      </w:r>
      <w:r w:rsidRPr="001F52F3">
        <w:rPr>
          <w:rFonts w:eastAsia="Calibri" w:cstheme="minorHAnsi"/>
          <w:iCs/>
          <w:sz w:val="24"/>
          <w:szCs w:val="24"/>
        </w:rPr>
        <w:t>pełna nazwa/firma, adres, NIP</w:t>
      </w:r>
      <w:r w:rsidRPr="001F52F3">
        <w:rPr>
          <w:rFonts w:cstheme="minorHAnsi"/>
          <w:iCs/>
          <w:sz w:val="24"/>
          <w:szCs w:val="24"/>
        </w:rPr>
        <w:t>)</w:t>
      </w:r>
    </w:p>
    <w:p w14:paraId="100C7FE6" w14:textId="77777777" w:rsidR="003C7D4A" w:rsidRPr="001F52F3" w:rsidRDefault="003C7D4A" w:rsidP="003C7D4A">
      <w:pPr>
        <w:spacing w:after="0" w:line="276" w:lineRule="auto"/>
        <w:jc w:val="both"/>
        <w:rPr>
          <w:rFonts w:cstheme="minorHAnsi"/>
          <w:iCs/>
          <w:sz w:val="10"/>
          <w:szCs w:val="10"/>
        </w:rPr>
      </w:pPr>
    </w:p>
    <w:p w14:paraId="4A934A5C" w14:textId="77777777" w:rsidR="003C7D4A" w:rsidRPr="001F52F3" w:rsidRDefault="003C7D4A" w:rsidP="003C7D4A">
      <w:pPr>
        <w:tabs>
          <w:tab w:val="left" w:pos="567"/>
        </w:tabs>
        <w:spacing w:after="0" w:line="276" w:lineRule="auto"/>
        <w:contextualSpacing/>
        <w:jc w:val="both"/>
        <w:rPr>
          <w:rFonts w:cstheme="minorHAnsi"/>
          <w:sz w:val="24"/>
          <w:szCs w:val="24"/>
        </w:rPr>
      </w:pPr>
      <w:r w:rsidRPr="001F52F3">
        <w:rPr>
          <w:rFonts w:cstheme="minorHAnsi"/>
          <w:color w:val="000000"/>
          <w:sz w:val="24"/>
          <w:szCs w:val="24"/>
        </w:rPr>
        <w:t xml:space="preserve">Na potrzeby postępowania o udzielenie zamówienia publicznego, którego przedmiotem jest…………………………………………………………………………………………………………………………………………prowadzonego przez Zarząd Komunalnych Zasobów Lokalowych Sp. z o.o., </w:t>
      </w:r>
      <w:r w:rsidRPr="001F52F3">
        <w:rPr>
          <w:rFonts w:cstheme="minorHAnsi"/>
          <w:b/>
          <w:bCs/>
          <w:color w:val="000000"/>
          <w:sz w:val="24"/>
          <w:szCs w:val="24"/>
          <w:u w:val="single"/>
        </w:rPr>
        <w:t>oświadczam, co następuje:</w:t>
      </w:r>
    </w:p>
    <w:p w14:paraId="0F9880EB" w14:textId="77777777" w:rsidR="003C7D4A" w:rsidRPr="001F52F3" w:rsidRDefault="003C7D4A" w:rsidP="003C7D4A">
      <w:pPr>
        <w:spacing w:after="0" w:line="276" w:lineRule="auto"/>
        <w:jc w:val="both"/>
        <w:rPr>
          <w:rFonts w:cstheme="minorHAnsi"/>
          <w:sz w:val="10"/>
          <w:szCs w:val="10"/>
        </w:rPr>
      </w:pPr>
    </w:p>
    <w:p w14:paraId="68967483" w14:textId="77777777" w:rsidR="003C7D4A" w:rsidRPr="001F52F3" w:rsidRDefault="003C7D4A" w:rsidP="003C7D4A">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nie podlega wykluczeniu:</w:t>
      </w:r>
    </w:p>
    <w:p w14:paraId="6F00A7D1" w14:textId="77777777" w:rsidR="003C7D4A" w:rsidRPr="001F52F3" w:rsidRDefault="003C7D4A" w:rsidP="003C7D4A">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 xml:space="preserve">Oświadczam, że podmiot w imieniu którego składane jest oświadczenie nie podlega wykluczeniu z postępowania na podstawie art. 5k rozporządzenia Rady (UE) nr 833/2014 </w:t>
      </w:r>
      <w:r w:rsidRPr="001F52F3">
        <w:rPr>
          <w:rFonts w:cstheme="minorHAnsi"/>
          <w:sz w:val="24"/>
          <w:szCs w:val="24"/>
        </w:rPr>
        <w:br/>
        <w:t xml:space="preserve">z dnia 31 lipca 2014 r. dotyczącego środków ograniczających w związku z działaniami Rosji destabilizującymi sytuację na Ukrainie (Dz. Urz. UE nr L 229 z 31.7.2014, str. 1), dalej: rozporządzenie 833/2014, w brzmieniu nadanym rozporządzeniem Rady (UE) 2022/576 </w:t>
      </w:r>
      <w:r w:rsidRPr="001F52F3">
        <w:rPr>
          <w:rFonts w:cstheme="minorHAnsi"/>
          <w:sz w:val="24"/>
          <w:szCs w:val="24"/>
        </w:rPr>
        <w:br/>
        <w:t xml:space="preserve">w sprawie zmiany rozporządzenia (UE) nr 833/2014 dotyczącego środków ograniczających w związku z działaniami Rosji destabilizującymi sytuację na Ukrainie (Dz. Urz. UE nr L 111 </w:t>
      </w:r>
      <w:r w:rsidRPr="001F52F3">
        <w:rPr>
          <w:rFonts w:cstheme="minorHAnsi"/>
          <w:sz w:val="24"/>
          <w:szCs w:val="24"/>
        </w:rPr>
        <w:br/>
        <w:t>z 8.4.2022, str. 1), dalej: rozporządzenie 2022/576</w:t>
      </w:r>
      <w:r w:rsidRPr="001F52F3">
        <w:rPr>
          <w:rFonts w:cstheme="minorHAnsi"/>
          <w:sz w:val="24"/>
          <w:szCs w:val="24"/>
          <w:vertAlign w:val="superscript"/>
        </w:rPr>
        <w:footnoteReference w:id="6"/>
      </w:r>
      <w:r w:rsidRPr="001F52F3">
        <w:rPr>
          <w:rFonts w:cstheme="minorHAnsi"/>
          <w:sz w:val="24"/>
          <w:szCs w:val="24"/>
        </w:rPr>
        <w:t xml:space="preserve">. </w:t>
      </w:r>
    </w:p>
    <w:p w14:paraId="07330227" w14:textId="77777777" w:rsidR="003C7D4A" w:rsidRPr="001F52F3" w:rsidRDefault="003C7D4A" w:rsidP="003C7D4A">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Oświadczam, że wobec podmiotu, w imieniu którego składane jest oświadczenie nie zachodzą przesłanki wykluczenia z postępowania na podstawie art. 7 ust. 1 ustawy z dnia 13 kwietnia 2022 r. o szczególnych rozwiązaniach w zakresie przeciwdziałania wspieraniu agresji na Ukrainę oraz służących ochronie bezpieczeństwa narodowego (Dz. U. poz. 835)</w:t>
      </w:r>
      <w:r w:rsidRPr="001F52F3">
        <w:rPr>
          <w:rFonts w:cstheme="minorHAnsi"/>
          <w:sz w:val="24"/>
          <w:szCs w:val="24"/>
          <w:vertAlign w:val="superscript"/>
        </w:rPr>
        <w:footnoteReference w:id="7"/>
      </w:r>
      <w:r w:rsidRPr="001F52F3">
        <w:rPr>
          <w:rFonts w:cstheme="minorHAnsi"/>
          <w:sz w:val="24"/>
          <w:szCs w:val="24"/>
        </w:rPr>
        <w:t>.</w:t>
      </w:r>
    </w:p>
    <w:p w14:paraId="4AE64425" w14:textId="77777777" w:rsidR="003C7D4A" w:rsidRPr="001F52F3" w:rsidRDefault="003C7D4A" w:rsidP="003C7D4A">
      <w:pPr>
        <w:tabs>
          <w:tab w:val="left" w:pos="0"/>
        </w:tabs>
        <w:spacing w:after="0" w:line="276" w:lineRule="auto"/>
        <w:jc w:val="both"/>
        <w:rPr>
          <w:rFonts w:cstheme="minorHAnsi"/>
          <w:sz w:val="10"/>
          <w:szCs w:val="10"/>
        </w:rPr>
      </w:pPr>
    </w:p>
    <w:p w14:paraId="7ED11F32" w14:textId="77777777" w:rsidR="003C7D4A" w:rsidRPr="001F52F3" w:rsidRDefault="003C7D4A" w:rsidP="003C7D4A">
      <w:pPr>
        <w:tabs>
          <w:tab w:val="left" w:pos="0"/>
        </w:tabs>
        <w:spacing w:after="0" w:line="276" w:lineRule="auto"/>
        <w:jc w:val="both"/>
        <w:rPr>
          <w:rFonts w:cstheme="minorHAnsi"/>
          <w:b/>
          <w:sz w:val="24"/>
          <w:szCs w:val="24"/>
        </w:rPr>
      </w:pPr>
      <w:r w:rsidRPr="001F52F3">
        <w:rPr>
          <w:rFonts w:cstheme="minorHAnsi"/>
          <w:b/>
          <w:sz w:val="24"/>
          <w:szCs w:val="24"/>
        </w:rPr>
        <w:t>ALBO</w:t>
      </w:r>
    </w:p>
    <w:p w14:paraId="37A6C69D" w14:textId="77777777" w:rsidR="003C7D4A" w:rsidRPr="001F52F3" w:rsidRDefault="003C7D4A" w:rsidP="003C7D4A">
      <w:pPr>
        <w:tabs>
          <w:tab w:val="left" w:pos="0"/>
        </w:tabs>
        <w:spacing w:after="0" w:line="276" w:lineRule="auto"/>
        <w:jc w:val="both"/>
        <w:rPr>
          <w:rFonts w:cstheme="minorHAnsi"/>
          <w:sz w:val="10"/>
          <w:szCs w:val="10"/>
        </w:rPr>
      </w:pPr>
    </w:p>
    <w:p w14:paraId="141E3BD8" w14:textId="77777777" w:rsidR="003C7D4A" w:rsidRPr="001F52F3" w:rsidRDefault="003C7D4A" w:rsidP="003C7D4A">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podlega wykluczeniu</w:t>
      </w:r>
      <w:r w:rsidRPr="001F52F3">
        <w:rPr>
          <w:rFonts w:cstheme="minorHAnsi"/>
          <w:b/>
          <w:color w:val="FF0000"/>
          <w:sz w:val="24"/>
          <w:szCs w:val="24"/>
        </w:rPr>
        <w:t>*</w:t>
      </w:r>
      <w:r w:rsidRPr="001F52F3">
        <w:rPr>
          <w:rFonts w:cstheme="minorHAnsi"/>
          <w:b/>
          <w:sz w:val="24"/>
          <w:szCs w:val="24"/>
        </w:rPr>
        <w:t>:</w:t>
      </w:r>
    </w:p>
    <w:p w14:paraId="66EA99E5" w14:textId="77777777" w:rsidR="003C7D4A" w:rsidRPr="001F52F3" w:rsidRDefault="003C7D4A" w:rsidP="003C7D4A">
      <w:pPr>
        <w:pStyle w:val="Akapitzlist"/>
        <w:numPr>
          <w:ilvl w:val="0"/>
          <w:numId w:val="23"/>
        </w:numPr>
        <w:spacing w:line="276" w:lineRule="auto"/>
        <w:ind w:left="425" w:hanging="357"/>
        <w:jc w:val="both"/>
        <w:rPr>
          <w:rFonts w:asciiTheme="minorHAnsi" w:hAnsiTheme="minorHAnsi" w:cstheme="minorHAnsi"/>
        </w:rPr>
      </w:pPr>
      <w:r w:rsidRPr="001F52F3">
        <w:rPr>
          <w:rFonts w:asciiTheme="minorHAnsi" w:hAnsiTheme="minorHAnsi" w:cstheme="minorHAnsi"/>
        </w:rPr>
        <w:t xml:space="preserve">Oświadczam, że w stosunku do podmiotu, w imieniu którego składane jest oświadczenie zachodzą podstawy wykluczenia z postępowania na podstawie </w:t>
      </w:r>
      <w:r w:rsidRPr="001F52F3">
        <w:rPr>
          <w:rFonts w:asciiTheme="minorHAnsi" w:hAnsiTheme="minorHAnsi" w:cstheme="minorHAnsi"/>
          <w:color w:val="000000" w:themeColor="text1"/>
        </w:rPr>
        <w:t xml:space="preserve">art. …………………… </w:t>
      </w:r>
      <w:r w:rsidRPr="001F52F3">
        <w:rPr>
          <w:rFonts w:asciiTheme="minorHAnsi" w:hAnsiTheme="minorHAnsi" w:cstheme="minorHAnsi"/>
        </w:rPr>
        <w:t xml:space="preserve">ustawy PZP </w:t>
      </w:r>
      <w:r w:rsidRPr="001F52F3">
        <w:rPr>
          <w:rFonts w:asciiTheme="minorHAnsi" w:hAnsiTheme="minorHAnsi" w:cstheme="minorHAnsi"/>
          <w:i/>
        </w:rPr>
        <w:t>(</w:t>
      </w:r>
      <w:r w:rsidRPr="001F52F3">
        <w:rPr>
          <w:rFonts w:asciiTheme="minorHAnsi" w:hAnsiTheme="minorHAnsi" w:cstheme="minorHAnsi"/>
          <w:bCs/>
          <w:i/>
        </w:rPr>
        <w:t>podać mającą zastosowanie podstawę wykluczenia</w:t>
      </w:r>
      <w:r w:rsidRPr="001F52F3">
        <w:rPr>
          <w:rFonts w:asciiTheme="minorHAnsi" w:hAnsiTheme="minorHAnsi" w:cstheme="minorHAnsi"/>
          <w:i/>
        </w:rPr>
        <w:t xml:space="preserve">) </w:t>
      </w:r>
      <w:r w:rsidRPr="001F52F3">
        <w:rPr>
          <w:rFonts w:asciiTheme="minorHAnsi" w:hAnsiTheme="minorHAnsi" w:cstheme="minorHAnsi"/>
          <w:iCs/>
        </w:rPr>
        <w:t>oraz</w:t>
      </w:r>
      <w:r w:rsidRPr="001F52F3">
        <w:rPr>
          <w:rFonts w:asciiTheme="minorHAnsi" w:hAnsiTheme="minorHAnsi" w:cstheme="minorHAnsi"/>
          <w:i/>
        </w:rPr>
        <w:t xml:space="preserve"> </w:t>
      </w:r>
      <w:r w:rsidRPr="001F52F3">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1F52F3">
        <w:rPr>
          <w:rFonts w:asciiTheme="minorHAnsi" w:hAnsiTheme="minorHAnsi" w:cstheme="minorHAnsi"/>
          <w:i/>
        </w:rPr>
        <w:t xml:space="preserve">(podać mającą zastosowanie podstawę wykluczenia spośród wymienionych w art. 7 ust. 1 ustawy). </w:t>
      </w:r>
    </w:p>
    <w:p w14:paraId="511ECA85" w14:textId="77777777" w:rsidR="003C7D4A" w:rsidRPr="001F52F3" w:rsidRDefault="003C7D4A" w:rsidP="003C7D4A">
      <w:pPr>
        <w:pStyle w:val="Akapitzlist"/>
        <w:numPr>
          <w:ilvl w:val="0"/>
          <w:numId w:val="22"/>
        </w:numPr>
        <w:spacing w:line="276" w:lineRule="auto"/>
        <w:ind w:left="426"/>
        <w:contextualSpacing/>
        <w:jc w:val="both"/>
        <w:rPr>
          <w:rFonts w:asciiTheme="minorHAnsi" w:hAnsiTheme="minorHAnsi" w:cstheme="minorHAnsi"/>
        </w:rPr>
      </w:pPr>
      <w:r w:rsidRPr="001F52F3">
        <w:rPr>
          <w:rFonts w:asciiTheme="minorHAnsi" w:hAnsiTheme="minorHAnsi" w:cstheme="minorHAnsi"/>
        </w:rPr>
        <w:t xml:space="preserve">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p>
    <w:p w14:paraId="254C3279" w14:textId="77777777" w:rsidR="003C7D4A" w:rsidRPr="001F52F3" w:rsidRDefault="003C7D4A" w:rsidP="003C7D4A">
      <w:pPr>
        <w:pStyle w:val="Akapitzlist"/>
        <w:spacing w:line="276" w:lineRule="auto"/>
        <w:ind w:left="426"/>
        <w:contextualSpacing/>
        <w:jc w:val="both"/>
        <w:rPr>
          <w:rFonts w:asciiTheme="minorHAnsi" w:hAnsiTheme="minorHAnsi" w:cstheme="minorHAnsi"/>
        </w:rPr>
      </w:pPr>
      <w:r w:rsidRPr="001F52F3">
        <w:rPr>
          <w:rFonts w:asciiTheme="minorHAnsi" w:hAnsiTheme="minorHAnsi" w:cstheme="minorHAnsi"/>
        </w:rPr>
        <w:t>………………………………………….……………………………………………………………………………………………..</w:t>
      </w:r>
    </w:p>
    <w:p w14:paraId="773923D8" w14:textId="77777777" w:rsidR="003C7D4A" w:rsidRPr="001F52F3" w:rsidRDefault="003C7D4A" w:rsidP="003C7D4A">
      <w:pPr>
        <w:spacing w:after="0" w:line="276" w:lineRule="auto"/>
        <w:jc w:val="both"/>
        <w:rPr>
          <w:rFonts w:cstheme="minorHAnsi"/>
          <w:b/>
          <w:bCs/>
          <w:iCs/>
          <w:color w:val="FF0000"/>
          <w:sz w:val="24"/>
          <w:szCs w:val="24"/>
        </w:rPr>
      </w:pPr>
      <w:r w:rsidRPr="001F52F3">
        <w:rPr>
          <w:rFonts w:cstheme="minorHAnsi"/>
          <w:b/>
          <w:bCs/>
          <w:iCs/>
          <w:color w:val="FF0000"/>
          <w:sz w:val="24"/>
          <w:szCs w:val="24"/>
        </w:rPr>
        <w:t xml:space="preserve">*UWAGA: </w:t>
      </w:r>
      <w:r w:rsidRPr="001F52F3">
        <w:rPr>
          <w:rFonts w:cstheme="minorHAnsi"/>
          <w:b/>
          <w:bCs/>
          <w:iCs/>
          <w:color w:val="FF0000"/>
          <w:sz w:val="24"/>
          <w:szCs w:val="24"/>
        </w:rPr>
        <w:tab/>
        <w:t>Należy wypełnić tylko wtedy, jeżeli dotyczy. Jeżeli nie dotyczy należy przekreślić/wykreślić/usunąć albo pozostawić niewypełnione</w:t>
      </w:r>
    </w:p>
    <w:p w14:paraId="66211824" w14:textId="77777777" w:rsidR="003C7D4A" w:rsidRPr="001F52F3" w:rsidRDefault="003C7D4A" w:rsidP="003C7D4A">
      <w:pPr>
        <w:spacing w:after="0" w:line="276" w:lineRule="auto"/>
        <w:jc w:val="both"/>
        <w:rPr>
          <w:rFonts w:cstheme="minorHAnsi"/>
          <w:iCs/>
          <w:sz w:val="24"/>
          <w:szCs w:val="24"/>
        </w:rPr>
      </w:pPr>
    </w:p>
    <w:p w14:paraId="1EA814E4" w14:textId="77777777" w:rsidR="003C7D4A" w:rsidRPr="001F52F3" w:rsidRDefault="003C7D4A" w:rsidP="003C7D4A">
      <w:pPr>
        <w:spacing w:after="0" w:line="276" w:lineRule="auto"/>
        <w:jc w:val="both"/>
        <w:rPr>
          <w:rFonts w:cstheme="minorHAnsi"/>
          <w:i/>
          <w:sz w:val="10"/>
          <w:szCs w:val="10"/>
        </w:rPr>
      </w:pPr>
    </w:p>
    <w:p w14:paraId="31363350" w14:textId="77777777" w:rsidR="003C7D4A" w:rsidRPr="001F52F3" w:rsidRDefault="003C7D4A" w:rsidP="003C7D4A">
      <w:pPr>
        <w:shd w:val="clear" w:color="auto" w:fill="BDD6EE" w:themeFill="accent1" w:themeFillTint="66"/>
        <w:spacing w:after="0" w:line="276" w:lineRule="auto"/>
        <w:jc w:val="both"/>
        <w:rPr>
          <w:rFonts w:cstheme="minorHAnsi"/>
          <w:sz w:val="24"/>
          <w:szCs w:val="24"/>
        </w:rPr>
      </w:pPr>
      <w:r w:rsidRPr="001F52F3">
        <w:rPr>
          <w:rFonts w:cstheme="minorHAnsi"/>
          <w:b/>
          <w:sz w:val="24"/>
          <w:szCs w:val="24"/>
        </w:rPr>
        <w:t>Oświadczenie dotyczące podanych informacji:</w:t>
      </w:r>
    </w:p>
    <w:p w14:paraId="075B5EA8" w14:textId="77777777" w:rsidR="003C7D4A" w:rsidRPr="00FC72CE" w:rsidRDefault="003C7D4A" w:rsidP="003C7D4A">
      <w:pPr>
        <w:spacing w:after="0" w:line="276" w:lineRule="auto"/>
        <w:jc w:val="both"/>
        <w:rPr>
          <w:rFonts w:cstheme="minorHAnsi"/>
          <w:sz w:val="24"/>
          <w:szCs w:val="24"/>
        </w:rPr>
      </w:pPr>
      <w:r w:rsidRPr="001F52F3">
        <w:rPr>
          <w:rFonts w:cstheme="minorHAnsi"/>
          <w:sz w:val="24"/>
          <w:szCs w:val="24"/>
        </w:rPr>
        <w:t xml:space="preserve">Oświadczam, że wszystkie informacje podane w powyższych oświadczeniach są aktualne </w:t>
      </w:r>
      <w:r w:rsidRPr="001F52F3">
        <w:rPr>
          <w:rFonts w:cstheme="minorHAnsi"/>
          <w:sz w:val="24"/>
          <w:szCs w:val="24"/>
        </w:rPr>
        <w:br/>
        <w:t>i zgodne z prawdą oraz zostały przedstawione z pełną świadomością konsekwencji wprowadzenia Zamawiającego w błąd przy przedstawianiu informacji.</w:t>
      </w:r>
    </w:p>
    <w:p w14:paraId="574AF74C" w14:textId="77777777" w:rsidR="003C7D4A" w:rsidRPr="00FC72CE" w:rsidRDefault="003C7D4A" w:rsidP="003C7D4A">
      <w:pPr>
        <w:spacing w:after="0" w:line="276" w:lineRule="auto"/>
        <w:jc w:val="right"/>
        <w:rPr>
          <w:rFonts w:cstheme="minorHAnsi"/>
          <w:b/>
          <w:sz w:val="24"/>
          <w:szCs w:val="24"/>
        </w:rPr>
      </w:pPr>
    </w:p>
    <w:p w14:paraId="71FDF526" w14:textId="77777777" w:rsidR="003C7D4A" w:rsidRDefault="003C7D4A" w:rsidP="003C7D4A">
      <w:pPr>
        <w:spacing w:after="0" w:line="240" w:lineRule="auto"/>
        <w:rPr>
          <w:rFonts w:cstheme="minorHAnsi"/>
          <w:b/>
          <w:sz w:val="24"/>
          <w:szCs w:val="24"/>
        </w:rPr>
      </w:pPr>
      <w:r>
        <w:rPr>
          <w:rFonts w:cstheme="minorHAnsi"/>
          <w:b/>
          <w:sz w:val="24"/>
          <w:szCs w:val="24"/>
        </w:rPr>
        <w:br w:type="page"/>
      </w:r>
    </w:p>
    <w:p w14:paraId="6681FBBE" w14:textId="77777777" w:rsidR="003C7D4A" w:rsidRDefault="003C7D4A" w:rsidP="003C7D4A">
      <w:pPr>
        <w:spacing w:after="0" w:line="276" w:lineRule="auto"/>
        <w:jc w:val="right"/>
        <w:rPr>
          <w:rFonts w:cstheme="minorHAnsi"/>
          <w:b/>
          <w:sz w:val="24"/>
          <w:szCs w:val="24"/>
        </w:rPr>
      </w:pPr>
    </w:p>
    <w:p w14:paraId="396D4635" w14:textId="09B63D85" w:rsidR="00E81D7D" w:rsidRPr="00373988" w:rsidRDefault="00E81D7D" w:rsidP="00E81D7D">
      <w:pPr>
        <w:spacing w:after="0" w:line="23" w:lineRule="atLeast"/>
        <w:ind w:left="6372"/>
        <w:jc w:val="right"/>
        <w:rPr>
          <w:rFonts w:eastAsia="Times New Roman" w:cstheme="minorHAnsi"/>
          <w:i/>
          <w:color w:val="000000" w:themeColor="text1"/>
          <w:sz w:val="24"/>
          <w:szCs w:val="24"/>
          <w:lang w:eastAsia="pl-PL"/>
        </w:rPr>
      </w:pPr>
      <w:bookmarkStart w:id="12" w:name="_Hlk162522477"/>
      <w:r w:rsidRPr="00373988">
        <w:rPr>
          <w:rFonts w:cstheme="minorHAnsi"/>
          <w:b/>
          <w:sz w:val="24"/>
          <w:szCs w:val="24"/>
        </w:rPr>
        <w:t xml:space="preserve">Załącznik nr </w:t>
      </w:r>
      <w:r w:rsidR="00BE764F">
        <w:rPr>
          <w:rFonts w:cstheme="minorHAnsi"/>
          <w:b/>
          <w:sz w:val="24"/>
          <w:szCs w:val="24"/>
        </w:rPr>
        <w:t>12</w:t>
      </w:r>
      <w:r w:rsidRPr="00373988">
        <w:rPr>
          <w:rFonts w:cstheme="minorHAnsi"/>
          <w:b/>
          <w:sz w:val="24"/>
          <w:szCs w:val="24"/>
        </w:rPr>
        <w:t xml:space="preserve"> do SWZ</w:t>
      </w:r>
    </w:p>
    <w:p w14:paraId="22BF7ECF" w14:textId="277089B1" w:rsidR="00E81D7D" w:rsidRPr="00373988" w:rsidRDefault="00E81D7D" w:rsidP="00E81D7D">
      <w:pPr>
        <w:spacing w:after="0" w:line="23" w:lineRule="atLeast"/>
        <w:jc w:val="center"/>
        <w:rPr>
          <w:rFonts w:cstheme="minorHAnsi"/>
          <w:b/>
          <w:sz w:val="24"/>
          <w:szCs w:val="24"/>
        </w:rPr>
      </w:pPr>
    </w:p>
    <w:p w14:paraId="258900B4" w14:textId="49501A88" w:rsidR="00E81D7D" w:rsidRPr="00373988" w:rsidRDefault="00E81D7D" w:rsidP="00E81D7D">
      <w:pPr>
        <w:spacing w:after="0" w:line="23" w:lineRule="atLeast"/>
        <w:jc w:val="center"/>
        <w:rPr>
          <w:rFonts w:cstheme="minorHAnsi"/>
          <w:b/>
          <w:sz w:val="24"/>
          <w:szCs w:val="24"/>
        </w:rPr>
      </w:pPr>
      <w:r w:rsidRPr="00373988">
        <w:rPr>
          <w:rFonts w:cstheme="minorHAnsi"/>
          <w:b/>
          <w:sz w:val="24"/>
          <w:szCs w:val="24"/>
        </w:rPr>
        <w:t>OŚWIADCZENIE PODMIOTU UDOSTEPNIAJĄCEGO ZASOBY DOTYCZĄCE PRZESŁANEK WYKLUCZENIA Z ART. 5K ROZPORZĄDZENIA 833/2014 ORAZ ART. 7 UST. 1 USTAWY O SZCZEGÓLNYCH ROZWIĄZANIACH W ZAKRESIE PRZECIWDZIAŁANIA WSPIERANIU AGRESJI NA UKRAINĘ ORAZ SŁUŻĄCYCH OCHRONIE BEZPIECZEŃSTWA NARODOWEGO</w:t>
      </w:r>
    </w:p>
    <w:bookmarkEnd w:id="12"/>
    <w:p w14:paraId="13ECC9B7" w14:textId="77777777" w:rsidR="00E81D7D" w:rsidRPr="00373988" w:rsidRDefault="00E81D7D" w:rsidP="00E81D7D">
      <w:pPr>
        <w:spacing w:after="0" w:line="276" w:lineRule="auto"/>
        <w:jc w:val="both"/>
        <w:rPr>
          <w:rFonts w:cstheme="minorHAnsi"/>
          <w:sz w:val="24"/>
          <w:szCs w:val="24"/>
        </w:rPr>
      </w:pPr>
    </w:p>
    <w:p w14:paraId="7E034087" w14:textId="6B83B61D" w:rsidR="00E81D7D" w:rsidRPr="00373988" w:rsidRDefault="00E81D7D" w:rsidP="00E81D7D">
      <w:pPr>
        <w:spacing w:after="0" w:line="276" w:lineRule="auto"/>
        <w:jc w:val="both"/>
        <w:rPr>
          <w:rFonts w:cstheme="minorHAnsi"/>
          <w:sz w:val="24"/>
          <w:szCs w:val="24"/>
        </w:rPr>
      </w:pPr>
      <w:r w:rsidRPr="00373988">
        <w:rPr>
          <w:rFonts w:cstheme="minorHAnsi"/>
          <w:sz w:val="24"/>
          <w:szCs w:val="24"/>
        </w:rPr>
        <w:t xml:space="preserve">Na potrzeby postępowania o udzielenie zamówienia publicznego pn. </w:t>
      </w:r>
      <w:r w:rsidR="00BE764F" w:rsidRPr="00BE764F">
        <w:rPr>
          <w:rFonts w:cstheme="minorHAnsi"/>
          <w:b/>
          <w:bCs/>
          <w:sz w:val="24"/>
          <w:szCs w:val="24"/>
        </w:rPr>
        <w:t>„</w:t>
      </w:r>
      <w:r w:rsidR="00BE764F" w:rsidRPr="00BE764F">
        <w:rPr>
          <w:rFonts w:cstheme="minorHAnsi"/>
          <w:b/>
          <w:bCs/>
          <w:sz w:val="24"/>
          <w:szCs w:val="24"/>
        </w:rPr>
        <w:t>Świadczenie usługi konserwacji, drobnych napraw i usuwania awarii w zakresie branży elektrycznej na terenie nieruchomości do których Zarząd Komunalnych Zasobów Lokalowych Sp. z o.o. w Poznaniu dysponuje tytułem prawnym, w podziale na 4 części</w:t>
      </w:r>
      <w:r w:rsidR="00BE764F" w:rsidRPr="00BE764F">
        <w:rPr>
          <w:rFonts w:cstheme="minorHAnsi"/>
          <w:b/>
          <w:bCs/>
          <w:sz w:val="24"/>
          <w:szCs w:val="24"/>
        </w:rPr>
        <w:t>.”</w:t>
      </w:r>
      <w:r w:rsidR="00BE764F">
        <w:rPr>
          <w:rFonts w:cstheme="minorHAnsi"/>
          <w:sz w:val="24"/>
          <w:szCs w:val="24"/>
        </w:rPr>
        <w:t xml:space="preserve"> </w:t>
      </w:r>
      <w:r w:rsidRPr="00373988">
        <w:rPr>
          <w:rFonts w:cstheme="minorHAnsi"/>
          <w:sz w:val="24"/>
          <w:szCs w:val="24"/>
        </w:rPr>
        <w:t>oświadczam co następuje:</w:t>
      </w:r>
    </w:p>
    <w:p w14:paraId="5DCF6D15" w14:textId="77777777" w:rsidR="00E81D7D" w:rsidRPr="00373988" w:rsidRDefault="00E81D7D" w:rsidP="00E81D7D">
      <w:pPr>
        <w:numPr>
          <w:ilvl w:val="0"/>
          <w:numId w:val="46"/>
        </w:numPr>
        <w:suppressAutoHyphens w:val="0"/>
        <w:spacing w:after="0" w:line="276" w:lineRule="auto"/>
        <w:ind w:left="426" w:hanging="426"/>
        <w:contextualSpacing/>
        <w:jc w:val="both"/>
        <w:rPr>
          <w:rFonts w:eastAsia="Times New Roman" w:cstheme="minorHAnsi"/>
          <w:b/>
          <w:bCs/>
          <w:sz w:val="24"/>
          <w:szCs w:val="24"/>
          <w:lang w:eastAsia="pl-PL"/>
        </w:rPr>
      </w:pPr>
      <w:r w:rsidRPr="00373988">
        <w:rPr>
          <w:rFonts w:eastAsia="Times New Roman" w:cstheme="minorHAnsi"/>
          <w:sz w:val="24"/>
          <w:szCs w:val="24"/>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73988">
        <w:rPr>
          <w:rFonts w:eastAsia="Times New Roman" w:cstheme="minorHAnsi"/>
          <w:sz w:val="24"/>
          <w:szCs w:val="24"/>
          <w:vertAlign w:val="superscript"/>
          <w:lang w:eastAsia="pl-PL"/>
        </w:rPr>
        <w:footnoteReference w:id="8"/>
      </w:r>
    </w:p>
    <w:p w14:paraId="70C466BE" w14:textId="1CAF396A" w:rsidR="00E81D7D" w:rsidRPr="00373988" w:rsidRDefault="00E81D7D" w:rsidP="00E81D7D">
      <w:pPr>
        <w:numPr>
          <w:ilvl w:val="0"/>
          <w:numId w:val="46"/>
        </w:numPr>
        <w:suppressAutoHyphens w:val="0"/>
        <w:spacing w:after="0" w:line="276" w:lineRule="auto"/>
        <w:ind w:left="426" w:hanging="426"/>
        <w:jc w:val="both"/>
        <w:rPr>
          <w:rFonts w:cstheme="minorHAnsi"/>
          <w:b/>
          <w:bCs/>
          <w:sz w:val="24"/>
          <w:szCs w:val="24"/>
        </w:rPr>
      </w:pPr>
      <w:r w:rsidRPr="00373988">
        <w:rPr>
          <w:rFonts w:cstheme="minorHAnsi"/>
          <w:sz w:val="24"/>
          <w:szCs w:val="24"/>
        </w:rPr>
        <w:t xml:space="preserve">Oświadczam, że nie zachodzą w stosunku do mnie przesłanki wykluczenia z postępowania na podstawie art. </w:t>
      </w:r>
      <w:r w:rsidRPr="00373988">
        <w:rPr>
          <w:rFonts w:eastAsia="Times New Roman" w:cstheme="minorHAnsi"/>
          <w:color w:val="222222"/>
          <w:sz w:val="24"/>
          <w:szCs w:val="24"/>
          <w:lang w:eastAsia="pl-PL"/>
        </w:rPr>
        <w:t xml:space="preserve">7 ust. 1 ustawy </w:t>
      </w:r>
      <w:r w:rsidRPr="00373988">
        <w:rPr>
          <w:rFonts w:cstheme="minorHAnsi"/>
          <w:color w:val="222222"/>
          <w:sz w:val="24"/>
          <w:szCs w:val="24"/>
        </w:rPr>
        <w:t>z dnia 13 kwietnia 2022 r.</w:t>
      </w:r>
      <w:r w:rsidRPr="00373988">
        <w:rPr>
          <w:rFonts w:cstheme="minorHAnsi"/>
          <w:i/>
          <w:iCs/>
          <w:color w:val="222222"/>
          <w:sz w:val="24"/>
          <w:szCs w:val="24"/>
        </w:rPr>
        <w:t xml:space="preserve"> o szczególnych rozwiązaniach w zakresie przeciwdziałania wspieraniu agresji na Ukrainę oraz służących ochronie bezpieczeństwa narodowego </w:t>
      </w:r>
      <w:r w:rsidRPr="00373988">
        <w:rPr>
          <w:rFonts w:cstheme="minorHAnsi"/>
          <w:color w:val="222222"/>
          <w:sz w:val="24"/>
          <w:szCs w:val="24"/>
        </w:rPr>
        <w:t>(Dz. U. poz. 835)</w:t>
      </w:r>
      <w:r w:rsidRPr="00373988">
        <w:rPr>
          <w:rFonts w:cstheme="minorHAnsi"/>
          <w:i/>
          <w:iCs/>
          <w:color w:val="222222"/>
          <w:sz w:val="24"/>
          <w:szCs w:val="24"/>
        </w:rPr>
        <w:t>.</w:t>
      </w:r>
      <w:r w:rsidRPr="00373988">
        <w:rPr>
          <w:rFonts w:cstheme="minorHAnsi"/>
          <w:color w:val="222222"/>
          <w:sz w:val="24"/>
          <w:szCs w:val="24"/>
          <w:vertAlign w:val="superscript"/>
        </w:rPr>
        <w:footnoteReference w:id="9"/>
      </w:r>
    </w:p>
    <w:p w14:paraId="4C5444BC" w14:textId="77777777" w:rsidR="00637A76" w:rsidRPr="00373988" w:rsidRDefault="00637A76" w:rsidP="00E81D7D">
      <w:pPr>
        <w:spacing w:after="0" w:line="276" w:lineRule="auto"/>
        <w:jc w:val="both"/>
        <w:rPr>
          <w:rFonts w:cstheme="minorHAnsi"/>
          <w:sz w:val="24"/>
          <w:szCs w:val="24"/>
        </w:rPr>
      </w:pPr>
    </w:p>
    <w:p w14:paraId="39F753DD" w14:textId="6F82AAA9" w:rsidR="006278C9" w:rsidRPr="00373988" w:rsidRDefault="00E81D7D" w:rsidP="00637A76">
      <w:pPr>
        <w:spacing w:after="0" w:line="276" w:lineRule="auto"/>
        <w:jc w:val="both"/>
        <w:rPr>
          <w:rFonts w:cstheme="minorHAnsi"/>
          <w:sz w:val="24"/>
          <w:szCs w:val="24"/>
        </w:rPr>
      </w:pPr>
      <w:r w:rsidRPr="00373988">
        <w:rPr>
          <w:rFonts w:cstheme="minorHAnsi"/>
          <w:sz w:val="24"/>
          <w:szCs w:val="24"/>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sectPr w:rsidR="006278C9" w:rsidRPr="00373988">
      <w:headerReference w:type="default" r:id="rId8"/>
      <w:headerReference w:type="first" r:id="rId9"/>
      <w:pgSz w:w="11906" w:h="16838"/>
      <w:pgMar w:top="568"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0E445363" w14:textId="77777777" w:rsidR="00324B66" w:rsidRDefault="00324B66" w:rsidP="00324B66">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6E3FAB58" w14:textId="77777777" w:rsidR="00324B66" w:rsidRDefault="00324B66" w:rsidP="00324B66">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2">
    <w:p w14:paraId="552D578B" w14:textId="77777777" w:rsidR="000847B1" w:rsidRDefault="000847B1" w:rsidP="000847B1">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3">
    <w:p w14:paraId="7A5ADF3D" w14:textId="77777777" w:rsidR="00BA3540" w:rsidRPr="00A374B9" w:rsidRDefault="00BA3540" w:rsidP="00BA3540">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0B331B74" w14:textId="77777777" w:rsidR="00BA3540" w:rsidRPr="00A374B9" w:rsidRDefault="00BA3540" w:rsidP="00BA3540">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42B0E105" w14:textId="77777777" w:rsidR="00BA3540" w:rsidRPr="00637A76" w:rsidRDefault="00BA3540" w:rsidP="00BA3540">
      <w:pPr>
        <w:pStyle w:val="Tekstprzypisudolnego"/>
        <w:rPr>
          <w:rFonts w:cstheme="minorHAnsi"/>
          <w:sz w:val="16"/>
          <w:szCs w:val="16"/>
        </w:rPr>
      </w:pPr>
      <w:r w:rsidRPr="00637A76">
        <w:rPr>
          <w:rStyle w:val="Znakiprzypiswdolnych"/>
          <w:rFonts w:cstheme="minorHAnsi"/>
          <w:sz w:val="16"/>
          <w:szCs w:val="16"/>
          <w:vertAlign w:val="superscript"/>
        </w:rPr>
        <w:footnoteRef/>
      </w:r>
      <w:r w:rsidRPr="00637A76">
        <w:rPr>
          <w:rFonts w:cstheme="minorHAnsi"/>
          <w:sz w:val="16"/>
          <w:szCs w:val="16"/>
        </w:rPr>
        <w:t xml:space="preserve"> Np. umowa o podwykonawstwo, umowa cywilnoprawna, umowa o współpracy.</w:t>
      </w:r>
    </w:p>
  </w:footnote>
  <w:footnote w:id="6">
    <w:p w14:paraId="36B2AB24" w14:textId="77777777" w:rsidR="003C7D4A" w:rsidRPr="002C0605" w:rsidRDefault="003C7D4A" w:rsidP="003C7D4A">
      <w:pPr>
        <w:pStyle w:val="Tekstprzypisudolnego"/>
        <w:jc w:val="both"/>
        <w:rPr>
          <w:rFonts w:asciiTheme="majorHAnsi" w:hAnsiTheme="majorHAnsi" w:cstheme="majorHAnsi"/>
          <w:sz w:val="18"/>
          <w:szCs w:val="18"/>
        </w:rPr>
      </w:pPr>
      <w:r w:rsidRPr="002C0605">
        <w:rPr>
          <w:rStyle w:val="Odwoanieprzypisudolnego"/>
          <w:rFonts w:asciiTheme="majorHAnsi" w:hAnsiTheme="majorHAnsi" w:cstheme="majorHAnsi"/>
        </w:rPr>
        <w:footnoteRef/>
      </w:r>
      <w:r w:rsidRPr="002C0605">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t>
      </w:r>
      <w:r w:rsidRPr="002C0605">
        <w:rPr>
          <w:rFonts w:asciiTheme="majorHAnsi" w:hAnsiTheme="majorHAnsi" w:cstheme="majorHAnsi"/>
          <w:sz w:val="18"/>
          <w:szCs w:val="18"/>
        </w:rPr>
        <w:br/>
        <w:t>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5C5320" w14:textId="77777777" w:rsidR="003C7D4A" w:rsidRPr="002C0605" w:rsidRDefault="003C7D4A" w:rsidP="003C7D4A">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obywateli rosyjskich lub osób fizycznych lub prawnych, podmiotów lub organów z siedzibą w Rosji;</w:t>
      </w:r>
    </w:p>
    <w:p w14:paraId="13EDE4AB" w14:textId="77777777" w:rsidR="003C7D4A" w:rsidRPr="002C0605" w:rsidRDefault="003C7D4A" w:rsidP="003C7D4A">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 xml:space="preserve">osób prawnych, podmiotów lub organów, do których prawa własności bezpośrednio lub pośrednio w ponad 50 % należą </w:t>
      </w:r>
      <w:r>
        <w:rPr>
          <w:rFonts w:asciiTheme="majorHAnsi" w:hAnsiTheme="majorHAnsi" w:cstheme="majorHAnsi"/>
          <w:sz w:val="18"/>
          <w:szCs w:val="18"/>
        </w:rPr>
        <w:br/>
      </w:r>
      <w:r w:rsidRPr="002C0605">
        <w:rPr>
          <w:rFonts w:asciiTheme="majorHAnsi" w:hAnsiTheme="majorHAnsi" w:cstheme="majorHAnsi"/>
          <w:sz w:val="18"/>
          <w:szCs w:val="18"/>
        </w:rPr>
        <w:t>do podmiotu, o którym mowa w lit. a) niniejszego ustępu; lub</w:t>
      </w:r>
    </w:p>
    <w:p w14:paraId="286A3948" w14:textId="77777777" w:rsidR="003C7D4A" w:rsidRPr="002C0605" w:rsidRDefault="003C7D4A" w:rsidP="003C7D4A">
      <w:pPr>
        <w:pStyle w:val="Tekstprzypisudolnego"/>
        <w:numPr>
          <w:ilvl w:val="0"/>
          <w:numId w:val="25"/>
        </w:numPr>
        <w:ind w:left="426" w:hanging="426"/>
        <w:jc w:val="both"/>
        <w:rPr>
          <w:rFonts w:asciiTheme="majorHAnsi" w:hAnsiTheme="majorHAnsi" w:cstheme="majorHAnsi"/>
          <w:szCs w:val="18"/>
        </w:rPr>
      </w:pPr>
      <w:r w:rsidRPr="002C0605">
        <w:rPr>
          <w:rFonts w:asciiTheme="majorHAnsi" w:hAnsiTheme="majorHAnsi" w:cstheme="majorHAnsi"/>
          <w:sz w:val="18"/>
          <w:szCs w:val="18"/>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7">
    <w:p w14:paraId="0E244BBD" w14:textId="77777777" w:rsidR="003C7D4A" w:rsidRPr="002C0605" w:rsidRDefault="003C7D4A" w:rsidP="003C7D4A">
      <w:pPr>
        <w:pStyle w:val="Tekstprzypisudolnego"/>
        <w:jc w:val="both"/>
        <w:rPr>
          <w:rFonts w:asciiTheme="majorHAnsi" w:hAnsiTheme="majorHAnsi" w:cstheme="majorHAnsi"/>
          <w:sz w:val="18"/>
          <w:szCs w:val="16"/>
        </w:rPr>
      </w:pPr>
      <w:r w:rsidRPr="002C0605">
        <w:rPr>
          <w:rStyle w:val="Odwoanieprzypisudolnego"/>
          <w:rFonts w:asciiTheme="majorHAnsi" w:hAnsiTheme="majorHAnsi" w:cstheme="majorHAnsi"/>
          <w:szCs w:val="16"/>
        </w:rPr>
        <w:footnoteRef/>
      </w:r>
      <w:r w:rsidRPr="002C0605">
        <w:rPr>
          <w:rFonts w:asciiTheme="majorHAnsi" w:hAnsiTheme="majorHAnsi" w:cstheme="majorHAnsi"/>
          <w:sz w:val="18"/>
          <w:szCs w:val="16"/>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17A3734" w14:textId="77777777" w:rsidR="003C7D4A" w:rsidRPr="002C0605" w:rsidRDefault="003C7D4A" w:rsidP="003C7D4A">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wymienionego w wykazach określonych w rozporządzeniu 765/2006 </w:t>
      </w:r>
      <w:r>
        <w:rPr>
          <w:rFonts w:asciiTheme="majorHAnsi" w:hAnsiTheme="majorHAnsi" w:cstheme="majorHAnsi"/>
          <w:sz w:val="18"/>
          <w:szCs w:val="16"/>
        </w:rPr>
        <w:br/>
      </w:r>
      <w:r w:rsidRPr="002C0605">
        <w:rPr>
          <w:rFonts w:asciiTheme="majorHAnsi" w:hAnsiTheme="majorHAnsi" w:cstheme="majorHAnsi"/>
          <w:sz w:val="18"/>
          <w:szCs w:val="16"/>
        </w:rPr>
        <w:t xml:space="preserve">i rozporządzeniu 269/2014 albo wpisanego na listę na podstawie decyzji w sprawie wpisu na listę rozstrzygającej </w:t>
      </w:r>
      <w:r>
        <w:rPr>
          <w:rFonts w:asciiTheme="majorHAnsi" w:hAnsiTheme="majorHAnsi" w:cstheme="majorHAnsi"/>
          <w:sz w:val="18"/>
          <w:szCs w:val="16"/>
        </w:rPr>
        <w:br/>
      </w:r>
      <w:r w:rsidRPr="002C0605">
        <w:rPr>
          <w:rFonts w:asciiTheme="majorHAnsi" w:hAnsiTheme="majorHAnsi" w:cstheme="majorHAnsi"/>
          <w:sz w:val="18"/>
          <w:szCs w:val="16"/>
        </w:rPr>
        <w:t>o zastosowaniu środka, o którym mowa w art. 1 pkt 3 ustawy;</w:t>
      </w:r>
    </w:p>
    <w:p w14:paraId="68A47970" w14:textId="77777777" w:rsidR="003C7D4A" w:rsidRPr="002C0605" w:rsidRDefault="003C7D4A" w:rsidP="003C7D4A">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którego beneficjentem rzeczywistym w rozumieniu ustawy z dnia 1 marca 2018 r. </w:t>
      </w:r>
      <w:r>
        <w:rPr>
          <w:rFonts w:asciiTheme="majorHAnsi" w:hAnsiTheme="majorHAnsi" w:cstheme="majorHAnsi"/>
          <w:sz w:val="18"/>
          <w:szCs w:val="16"/>
        </w:rPr>
        <w:br/>
      </w:r>
      <w:r w:rsidRPr="002C0605">
        <w:rPr>
          <w:rFonts w:asciiTheme="majorHAnsi" w:hAnsiTheme="majorHAnsi" w:cstheme="majorHAnsi"/>
          <w:sz w:val="18"/>
          <w:szCs w:val="16"/>
        </w:rPr>
        <w:t xml:space="preserve">o przeciwdziałaniu praniu pieniędzy oraz finansowaniu terroryzmu (Dz. U. z 2022 r. poz. 593 i 655) jest osoba wymieniona </w:t>
      </w:r>
      <w:r>
        <w:rPr>
          <w:rFonts w:asciiTheme="majorHAnsi" w:hAnsiTheme="majorHAnsi" w:cstheme="majorHAnsi"/>
          <w:sz w:val="18"/>
          <w:szCs w:val="16"/>
        </w:rPr>
        <w:br/>
      </w:r>
      <w:r w:rsidRPr="002C0605">
        <w:rPr>
          <w:rFonts w:asciiTheme="majorHAnsi" w:hAnsiTheme="majorHAnsi" w:cstheme="majorHAnsi"/>
          <w:sz w:val="18"/>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D3BCB2" w14:textId="77777777" w:rsidR="003C7D4A" w:rsidRDefault="003C7D4A" w:rsidP="003C7D4A">
      <w:pPr>
        <w:pStyle w:val="Tekstprzypisudolnego"/>
        <w:numPr>
          <w:ilvl w:val="0"/>
          <w:numId w:val="26"/>
        </w:numPr>
        <w:ind w:left="426" w:hanging="426"/>
        <w:jc w:val="both"/>
      </w:pPr>
      <w:r w:rsidRPr="002C0605">
        <w:rPr>
          <w:rFonts w:asciiTheme="majorHAnsi" w:hAnsiTheme="majorHAnsi" w:cstheme="majorHAnsi"/>
          <w:sz w:val="18"/>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428DA59D" w14:textId="77777777" w:rsidR="00E81D7D" w:rsidRPr="00637A76" w:rsidRDefault="00E81D7D" w:rsidP="00E81D7D">
      <w:pPr>
        <w:pStyle w:val="Tekstprzypisudolnego"/>
        <w:jc w:val="both"/>
        <w:rPr>
          <w:rFonts w:asciiTheme="majorHAnsi" w:hAnsiTheme="majorHAnsi" w:cstheme="majorHAnsi"/>
          <w:sz w:val="16"/>
          <w:szCs w:val="16"/>
        </w:rPr>
      </w:pPr>
      <w:r w:rsidRPr="00637A76">
        <w:rPr>
          <w:rStyle w:val="Odwoanieprzypisudolnego"/>
          <w:rFonts w:asciiTheme="majorHAnsi" w:hAnsiTheme="majorHAnsi" w:cstheme="majorHAnsi"/>
          <w:sz w:val="16"/>
          <w:szCs w:val="16"/>
        </w:rPr>
        <w:footnoteRef/>
      </w:r>
      <w:r w:rsidRPr="00637A76">
        <w:rPr>
          <w:rFonts w:asciiTheme="majorHAnsi" w:hAnsiTheme="majorHAnsi" w:cstheme="maj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174F67" w14:textId="77777777" w:rsidR="00E81D7D" w:rsidRPr="00637A76" w:rsidRDefault="00E81D7D" w:rsidP="00E81D7D">
      <w:pPr>
        <w:pStyle w:val="Tekstprzypisudolnego"/>
        <w:numPr>
          <w:ilvl w:val="0"/>
          <w:numId w:val="47"/>
        </w:numPr>
        <w:suppressAutoHyphens w:val="0"/>
        <w:ind w:left="426" w:hanging="426"/>
        <w:rPr>
          <w:rFonts w:asciiTheme="majorHAnsi" w:hAnsiTheme="majorHAnsi" w:cstheme="majorHAnsi"/>
          <w:sz w:val="16"/>
          <w:szCs w:val="16"/>
        </w:rPr>
      </w:pPr>
      <w:r w:rsidRPr="00637A76">
        <w:rPr>
          <w:rFonts w:asciiTheme="majorHAnsi" w:hAnsiTheme="majorHAnsi" w:cstheme="majorHAnsi"/>
          <w:sz w:val="16"/>
          <w:szCs w:val="16"/>
        </w:rPr>
        <w:t>obywateli rosyjskich lub osób fizycznych lub prawnych, podmiotów lub organów z siedzibą w Rosji;</w:t>
      </w:r>
    </w:p>
    <w:p w14:paraId="4C4DF450" w14:textId="77777777" w:rsidR="00E81D7D" w:rsidRPr="00637A76" w:rsidRDefault="00E81D7D" w:rsidP="00E81D7D">
      <w:pPr>
        <w:pStyle w:val="Tekstprzypisudolnego"/>
        <w:numPr>
          <w:ilvl w:val="0"/>
          <w:numId w:val="47"/>
        </w:numPr>
        <w:suppressAutoHyphens w:val="0"/>
        <w:ind w:left="426" w:hanging="426"/>
        <w:rPr>
          <w:rFonts w:asciiTheme="majorHAnsi" w:hAnsiTheme="majorHAnsi" w:cstheme="majorHAnsi"/>
          <w:sz w:val="16"/>
          <w:szCs w:val="16"/>
        </w:rPr>
      </w:pPr>
      <w:r w:rsidRPr="00637A76">
        <w:rPr>
          <w:rFonts w:asciiTheme="majorHAnsi" w:hAnsiTheme="majorHAnsi" w:cstheme="majorHAnsi"/>
          <w:sz w:val="16"/>
          <w:szCs w:val="16"/>
        </w:rPr>
        <w:t>osób prawnych, podmiotów lub organów, do których prawa własności bezpośrednio lub pośrednio w ponad 50 % należą do podmiotu, o którym mowa w lit. a) niniejszego ustępu; lub</w:t>
      </w:r>
    </w:p>
    <w:p w14:paraId="65A28F5B" w14:textId="77777777" w:rsidR="00E81D7D" w:rsidRPr="00637A76" w:rsidRDefault="00E81D7D" w:rsidP="00E81D7D">
      <w:pPr>
        <w:pStyle w:val="Tekstprzypisudolnego"/>
        <w:numPr>
          <w:ilvl w:val="0"/>
          <w:numId w:val="47"/>
        </w:numPr>
        <w:suppressAutoHyphens w:val="0"/>
        <w:ind w:left="426" w:hanging="426"/>
        <w:rPr>
          <w:rFonts w:asciiTheme="majorHAnsi" w:hAnsiTheme="majorHAnsi" w:cstheme="majorHAnsi"/>
          <w:sz w:val="16"/>
          <w:szCs w:val="16"/>
        </w:rPr>
      </w:pPr>
      <w:r w:rsidRPr="00637A76">
        <w:rPr>
          <w:rFonts w:asciiTheme="majorHAnsi" w:hAnsiTheme="majorHAnsi" w:cstheme="majorHAnsi"/>
          <w:sz w:val="16"/>
          <w:szCs w:val="16"/>
        </w:rPr>
        <w:t>osób fizycznych lub prawnych, podmiotów lub organów działających w imieniu lub pod kierunkiem podmiotu, o którym mowa w lit. a) lub b) niniejszego ustępu,</w:t>
      </w:r>
    </w:p>
    <w:p w14:paraId="28627E49" w14:textId="77777777" w:rsidR="00E81D7D" w:rsidRPr="00637A76" w:rsidRDefault="00E81D7D" w:rsidP="00E81D7D">
      <w:pPr>
        <w:pStyle w:val="Tekstprzypisudolnego"/>
        <w:jc w:val="both"/>
        <w:rPr>
          <w:rFonts w:asciiTheme="majorHAnsi" w:hAnsiTheme="majorHAnsi" w:cstheme="majorHAnsi"/>
          <w:sz w:val="16"/>
          <w:szCs w:val="16"/>
        </w:rPr>
      </w:pPr>
      <w:r w:rsidRPr="00637A76">
        <w:rPr>
          <w:rFonts w:asciiTheme="majorHAnsi" w:hAnsiTheme="majorHAnsi" w:cstheme="majorHAnsi"/>
          <w:sz w:val="16"/>
          <w:szCs w:val="16"/>
        </w:rPr>
        <w:t>w tym podwykonawców, dostawców lub podmiotów, na których zdolności polega się w rozumieniu dyrektyw w sprawie zamówień publicznych, w przypadku gdy przypada na nich ponad 10 % wartości zamówienia.</w:t>
      </w:r>
    </w:p>
  </w:footnote>
  <w:footnote w:id="9">
    <w:p w14:paraId="65938365" w14:textId="77777777" w:rsidR="00E81D7D" w:rsidRPr="00637A76" w:rsidRDefault="00E81D7D" w:rsidP="00E81D7D">
      <w:pPr>
        <w:spacing w:after="0" w:line="240" w:lineRule="auto"/>
        <w:jc w:val="both"/>
        <w:rPr>
          <w:rFonts w:asciiTheme="majorHAnsi" w:hAnsiTheme="majorHAnsi" w:cstheme="majorHAnsi"/>
          <w:color w:val="222222"/>
          <w:sz w:val="16"/>
          <w:szCs w:val="16"/>
        </w:rPr>
      </w:pPr>
      <w:r w:rsidRPr="00637A76">
        <w:rPr>
          <w:rStyle w:val="Odwoanieprzypisudolnego"/>
          <w:rFonts w:asciiTheme="majorHAnsi" w:hAnsiTheme="majorHAnsi" w:cstheme="majorHAnsi"/>
          <w:sz w:val="16"/>
          <w:szCs w:val="16"/>
        </w:rPr>
        <w:footnoteRef/>
      </w:r>
      <w:r w:rsidRPr="00637A76">
        <w:rPr>
          <w:rFonts w:asciiTheme="majorHAnsi" w:hAnsiTheme="majorHAnsi" w:cstheme="majorHAnsi"/>
          <w:sz w:val="16"/>
          <w:szCs w:val="16"/>
        </w:rPr>
        <w:t xml:space="preserve"> </w:t>
      </w:r>
      <w:r w:rsidRPr="00637A76">
        <w:rPr>
          <w:rFonts w:asciiTheme="majorHAnsi" w:hAnsiTheme="majorHAnsi" w:cstheme="majorHAnsi"/>
          <w:color w:val="222222"/>
          <w:sz w:val="16"/>
          <w:szCs w:val="16"/>
        </w:rPr>
        <w:t xml:space="preserve">Zgodnie z treścią art. 7 ust. 1 ustawy z dnia 13 kwietnia 2022 r. </w:t>
      </w:r>
      <w:r w:rsidRPr="00637A76">
        <w:rPr>
          <w:rFonts w:asciiTheme="majorHAnsi" w:hAnsiTheme="majorHAnsi" w:cstheme="majorHAnsi"/>
          <w:i/>
          <w:iCs/>
          <w:color w:val="222222"/>
          <w:sz w:val="16"/>
          <w:szCs w:val="16"/>
        </w:rPr>
        <w:t xml:space="preserve">o szczególnych rozwiązaniach w zakresie przeciwdziałania wspieraniu agresji na Ukrainę oraz służących ochronie bezpieczeństwa narodowego, </w:t>
      </w:r>
      <w:r w:rsidRPr="00637A76">
        <w:rPr>
          <w:rFonts w:asciiTheme="majorHAnsi" w:hAnsiTheme="majorHAnsi" w:cstheme="majorHAnsi"/>
          <w:color w:val="222222"/>
          <w:sz w:val="16"/>
          <w:szCs w:val="16"/>
        </w:rPr>
        <w:t xml:space="preserve">z </w:t>
      </w:r>
      <w:r w:rsidRPr="00637A76">
        <w:rPr>
          <w:rFonts w:asciiTheme="majorHAnsi" w:eastAsia="Times New Roman" w:hAnsiTheme="majorHAnsi" w:cstheme="majorHAnsi"/>
          <w:color w:val="222222"/>
          <w:sz w:val="16"/>
          <w:szCs w:val="16"/>
          <w:lang w:eastAsia="pl-PL"/>
        </w:rPr>
        <w:t>postępowania o udzielenie zamówienia publicznego lub konkursu prowadzonego na podstawie ustawy Pzp wyklucza się:</w:t>
      </w:r>
    </w:p>
    <w:p w14:paraId="6724A177" w14:textId="77777777" w:rsidR="00E81D7D" w:rsidRPr="00637A76" w:rsidRDefault="00E81D7D" w:rsidP="00E81D7D">
      <w:pPr>
        <w:pStyle w:val="Akapitzlist"/>
        <w:numPr>
          <w:ilvl w:val="0"/>
          <w:numId w:val="48"/>
        </w:numPr>
        <w:ind w:left="426" w:hanging="426"/>
        <w:jc w:val="both"/>
        <w:rPr>
          <w:rFonts w:asciiTheme="majorHAnsi" w:hAnsiTheme="majorHAnsi" w:cstheme="majorHAnsi"/>
          <w:color w:val="222222"/>
          <w:sz w:val="16"/>
          <w:szCs w:val="16"/>
        </w:rPr>
      </w:pPr>
      <w:r w:rsidRPr="00637A76">
        <w:rPr>
          <w:rFonts w:asciiTheme="majorHAnsi" w:hAnsiTheme="majorHAnsi" w:cstheme="majorHAnsi"/>
          <w:color w:val="222222"/>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534207" w14:textId="77777777" w:rsidR="00E81D7D" w:rsidRPr="00637A76" w:rsidRDefault="00E81D7D" w:rsidP="00E81D7D">
      <w:pPr>
        <w:pStyle w:val="Akapitzlist"/>
        <w:numPr>
          <w:ilvl w:val="0"/>
          <w:numId w:val="48"/>
        </w:numPr>
        <w:ind w:left="426" w:hanging="426"/>
        <w:jc w:val="both"/>
        <w:rPr>
          <w:rFonts w:asciiTheme="majorHAnsi" w:hAnsiTheme="majorHAnsi" w:cstheme="majorHAnsi"/>
          <w:color w:val="222222"/>
          <w:sz w:val="16"/>
          <w:szCs w:val="16"/>
        </w:rPr>
      </w:pPr>
      <w:r w:rsidRPr="00637A76">
        <w:rPr>
          <w:rFonts w:asciiTheme="majorHAnsi" w:hAnsiTheme="majorHAnsi" w:cstheme="majorHAnsi"/>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18BA52" w14:textId="77777777" w:rsidR="00E81D7D" w:rsidRPr="0006048A" w:rsidRDefault="00E81D7D" w:rsidP="00E81D7D">
      <w:pPr>
        <w:pStyle w:val="Akapitzlist"/>
        <w:numPr>
          <w:ilvl w:val="0"/>
          <w:numId w:val="48"/>
        </w:numPr>
        <w:ind w:left="426" w:hanging="426"/>
        <w:jc w:val="both"/>
        <w:rPr>
          <w:rFonts w:asciiTheme="majorHAnsi" w:hAnsiTheme="majorHAnsi" w:cstheme="majorHAnsi"/>
          <w:sz w:val="18"/>
          <w:szCs w:val="18"/>
        </w:rPr>
      </w:pPr>
      <w:r w:rsidRPr="00637A76">
        <w:rPr>
          <w:rFonts w:asciiTheme="majorHAnsi" w:hAnsiTheme="majorHAnsi" w:cstheme="majorHAnsi"/>
          <w:color w:val="222222"/>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60DB" w14:textId="25449BEE" w:rsidR="00122679" w:rsidRDefault="003257D1">
    <w:pPr>
      <w:pStyle w:val="Nagwek"/>
    </w:pPr>
    <w:r>
      <w:rPr>
        <w:rFonts w:eastAsia="Times New Roman" w:cstheme="minorHAnsi"/>
        <w:b/>
        <w:color w:val="000000" w:themeColor="text1"/>
        <w:sz w:val="24"/>
        <w:szCs w:val="24"/>
        <w:lang w:eastAsia="pl-PL"/>
      </w:rPr>
      <w:tab/>
    </w:r>
    <w:r>
      <w:rPr>
        <w:rFonts w:eastAsia="Times New Roman" w:cstheme="minorHAnsi"/>
        <w:b/>
        <w:color w:val="000000" w:themeColor="text1"/>
        <w:sz w:val="24"/>
        <w:szCs w:val="24"/>
        <w:lang w:eastAsia="pl-PL"/>
      </w:rPr>
      <w:tab/>
    </w:r>
    <w:r w:rsidRPr="00006EB3">
      <w:rPr>
        <w:rFonts w:eastAsia="Times New Roman" w:cstheme="minorHAnsi"/>
        <w:b/>
        <w:color w:val="000000" w:themeColor="text1"/>
        <w:sz w:val="24"/>
        <w:szCs w:val="24"/>
        <w:highlight w:val="yellow"/>
        <w:lang w:eastAsia="pl-PL"/>
      </w:rPr>
      <w:t>ZP.200</w:t>
    </w:r>
    <w:r w:rsidR="001619AA" w:rsidRPr="00006EB3">
      <w:rPr>
        <w:rFonts w:eastAsia="Times New Roman" w:cstheme="minorHAnsi"/>
        <w:b/>
        <w:color w:val="000000" w:themeColor="text1"/>
        <w:sz w:val="24"/>
        <w:szCs w:val="24"/>
        <w:highlight w:val="yellow"/>
        <w:lang w:eastAsia="pl-PL"/>
      </w:rPr>
      <w:t>……</w:t>
    </w:r>
    <w:r w:rsidRPr="00006EB3">
      <w:rPr>
        <w:rFonts w:eastAsia="Times New Roman" w:cstheme="minorHAnsi"/>
        <w:b/>
        <w:color w:val="000000" w:themeColor="text1"/>
        <w:sz w:val="24"/>
        <w:szCs w:val="24"/>
        <w:highlight w:val="yellow"/>
        <w:lang w:eastAsia="pl-PL"/>
      </w:rPr>
      <w:t>.202</w:t>
    </w:r>
    <w:r w:rsidR="00006EB3" w:rsidRPr="00006EB3">
      <w:rPr>
        <w:rFonts w:eastAsia="Times New Roman" w:cstheme="minorHAnsi"/>
        <w:b/>
        <w:color w:val="000000" w:themeColor="text1"/>
        <w:sz w:val="24"/>
        <w:szCs w:val="24"/>
        <w:highlight w:val="yellow"/>
        <w:lang w:eastAsia="pl-P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71CA" w14:textId="179388EE" w:rsidR="00122679" w:rsidRDefault="00122679" w:rsidP="00122679">
    <w:pPr>
      <w:pStyle w:val="Nagwek"/>
      <w:tabs>
        <w:tab w:val="clear" w:pos="4536"/>
        <w:tab w:val="clear" w:pos="9072"/>
        <w:tab w:val="left" w:pos="960"/>
      </w:tabs>
      <w:jc w:val="right"/>
    </w:pPr>
    <w:r>
      <w:tab/>
    </w:r>
    <w:bookmarkStart w:id="13" w:name="_Hlk95284921"/>
    <w:r w:rsidR="003257D1">
      <w:rPr>
        <w:rFonts w:eastAsia="Times New Roman" w:cstheme="minorHAnsi"/>
        <w:b/>
        <w:color w:val="000000" w:themeColor="text1"/>
        <w:sz w:val="24"/>
        <w:szCs w:val="24"/>
        <w:lang w:eastAsia="pl-PL"/>
      </w:rPr>
      <w:t>ZP.200</w:t>
    </w:r>
    <w:r w:rsidR="001619AA">
      <w:rPr>
        <w:rFonts w:eastAsia="Times New Roman" w:cstheme="minorHAnsi"/>
        <w:b/>
        <w:color w:val="000000" w:themeColor="text1"/>
        <w:sz w:val="24"/>
        <w:szCs w:val="24"/>
        <w:lang w:eastAsia="pl-PL"/>
      </w:rPr>
      <w:t>…..</w:t>
    </w:r>
    <w:r w:rsidR="003257D1">
      <w:rPr>
        <w:rFonts w:eastAsia="Times New Roman" w:cstheme="minorHAnsi"/>
        <w:b/>
        <w:color w:val="000000" w:themeColor="text1"/>
        <w:sz w:val="24"/>
        <w:szCs w:val="24"/>
        <w:lang w:eastAsia="pl-PL"/>
      </w:rPr>
      <w:t>.202</w:t>
    </w:r>
    <w:r w:rsidR="000C1850">
      <w:rPr>
        <w:rFonts w:eastAsia="Times New Roman" w:cstheme="minorHAnsi"/>
        <w:b/>
        <w:color w:val="000000" w:themeColor="text1"/>
        <w:sz w:val="24"/>
        <w:szCs w:val="24"/>
        <w:lang w:eastAsia="pl-PL"/>
      </w:rPr>
      <w:t>4</w:t>
    </w:r>
  </w:p>
  <w:bookmarkEnd w:id="13"/>
  <w:p w14:paraId="3678912F" w14:textId="31BBE021" w:rsidR="00C903C8" w:rsidRDefault="00C903C8">
    <w:pPr>
      <w:pStyle w:val="Nagwek"/>
      <w:tabs>
        <w:tab w:val="clear" w:pos="4536"/>
        <w:tab w:val="clear" w:pos="9072"/>
        <w:tab w:val="left" w:pos="960"/>
        <w:tab w:val="right" w:pos="69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70D"/>
    <w:multiLevelType w:val="multilevel"/>
    <w:tmpl w:val="0CB605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8E14E4D"/>
    <w:multiLevelType w:val="hybridMultilevel"/>
    <w:tmpl w:val="69DA2F6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0B6DEA"/>
    <w:multiLevelType w:val="multilevel"/>
    <w:tmpl w:val="653AE5F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811C8"/>
    <w:multiLevelType w:val="multilevel"/>
    <w:tmpl w:val="94FAD31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2CE2EAB"/>
    <w:multiLevelType w:val="multilevel"/>
    <w:tmpl w:val="078C0788"/>
    <w:lvl w:ilvl="0">
      <w:start w:val="17"/>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8"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FCE4693"/>
    <w:multiLevelType w:val="hybridMultilevel"/>
    <w:tmpl w:val="D0DE88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823F68"/>
    <w:multiLevelType w:val="multilevel"/>
    <w:tmpl w:val="76A64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69577B"/>
    <w:multiLevelType w:val="multilevel"/>
    <w:tmpl w:val="814CE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32501C"/>
    <w:multiLevelType w:val="multilevel"/>
    <w:tmpl w:val="2D4066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87D0EC6"/>
    <w:multiLevelType w:val="hybridMultilevel"/>
    <w:tmpl w:val="D2940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3B3450"/>
    <w:multiLevelType w:val="multilevel"/>
    <w:tmpl w:val="46CA3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5C2AA1"/>
    <w:multiLevelType w:val="hybridMultilevel"/>
    <w:tmpl w:val="154EBA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3DB468E8"/>
    <w:multiLevelType w:val="hybridMultilevel"/>
    <w:tmpl w:val="05B2C78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EE1F5A"/>
    <w:multiLevelType w:val="multilevel"/>
    <w:tmpl w:val="1478ADD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020E3F"/>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580E4FF0"/>
    <w:multiLevelType w:val="hybridMultilevel"/>
    <w:tmpl w:val="EF38D4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544B4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B5D5A53"/>
    <w:multiLevelType w:val="multilevel"/>
    <w:tmpl w:val="CDAE1B2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5E7A3063"/>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4371CF"/>
    <w:multiLevelType w:val="hybridMultilevel"/>
    <w:tmpl w:val="D18ED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8044A2"/>
    <w:multiLevelType w:val="multilevel"/>
    <w:tmpl w:val="F8BE1B34"/>
    <w:lvl w:ilvl="0">
      <w:start w:val="1"/>
      <w:numFmt w:val="decimal"/>
      <w:lvlText w:val="%1."/>
      <w:lvlJc w:val="left"/>
      <w:pPr>
        <w:ind w:left="360" w:hanging="360"/>
      </w:pPr>
      <w:rPr>
        <w:rFonts w:asciiTheme="minorHAnsi" w:hAnsiTheme="minorHAnsi" w:cstheme="minorHAnsi" w:hint="default"/>
        <w:b w:val="0"/>
        <w:bCs w:val="0"/>
        <w:i w:val="0"/>
        <w:iCs w:val="0"/>
        <w:sz w:val="24"/>
        <w:szCs w:val="24"/>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D86C2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5850E5"/>
    <w:multiLevelType w:val="multilevel"/>
    <w:tmpl w:val="02B682D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A24D9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15:restartNumberingAfterBreak="0">
    <w:nsid w:val="78FB130D"/>
    <w:multiLevelType w:val="multilevel"/>
    <w:tmpl w:val="22546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25"/>
  </w:num>
  <w:num w:numId="3">
    <w:abstractNumId w:val="39"/>
  </w:num>
  <w:num w:numId="4">
    <w:abstractNumId w:val="6"/>
  </w:num>
  <w:num w:numId="5">
    <w:abstractNumId w:val="17"/>
  </w:num>
  <w:num w:numId="6">
    <w:abstractNumId w:val="22"/>
  </w:num>
  <w:num w:numId="7">
    <w:abstractNumId w:val="28"/>
  </w:num>
  <w:num w:numId="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6"/>
  </w:num>
  <w:num w:numId="11">
    <w:abstractNumId w:val="34"/>
  </w:num>
  <w:num w:numId="12">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6"/>
  </w:num>
  <w:num w:numId="15">
    <w:abstractNumId w:val="41"/>
  </w:num>
  <w:num w:numId="16">
    <w:abstractNumId w:val="8"/>
  </w:num>
  <w:num w:numId="17">
    <w:abstractNumId w:val="45"/>
  </w:num>
  <w:num w:numId="18">
    <w:abstractNumId w:val="18"/>
  </w:num>
  <w:num w:numId="19">
    <w:abstractNumId w:val="21"/>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lvlOverride w:ilvl="0">
      <w:startOverride w:val="1"/>
    </w:lvlOverride>
  </w:num>
  <w:num w:numId="24">
    <w:abstractNumId w:val="11"/>
  </w:num>
  <w:num w:numId="25">
    <w:abstractNumId w:val="38"/>
  </w:num>
  <w:num w:numId="26">
    <w:abstractNumId w:val="40"/>
  </w:num>
  <w:num w:numId="27">
    <w:abstractNumId w:val="42"/>
  </w:num>
  <w:num w:numId="28">
    <w:abstractNumId w:val="46"/>
  </w:num>
  <w:num w:numId="29">
    <w:abstractNumId w:val="10"/>
  </w:num>
  <w:num w:numId="30">
    <w:abstractNumId w:val="15"/>
  </w:num>
  <w:num w:numId="31">
    <w:abstractNumId w:val="12"/>
  </w:num>
  <w:num w:numId="32">
    <w:abstractNumId w:val="35"/>
  </w:num>
  <w:num w:numId="33">
    <w:abstractNumId w:val="30"/>
  </w:num>
  <w:num w:numId="34">
    <w:abstractNumId w:val="32"/>
  </w:num>
  <w:num w:numId="35">
    <w:abstractNumId w:val="27"/>
  </w:num>
  <w:num w:numId="36">
    <w:abstractNumId w:val="4"/>
  </w:num>
  <w:num w:numId="37">
    <w:abstractNumId w:val="1"/>
  </w:num>
  <w:num w:numId="38">
    <w:abstractNumId w:val="19"/>
  </w:num>
  <w:num w:numId="39">
    <w:abstractNumId w:val="29"/>
  </w:num>
  <w:num w:numId="40">
    <w:abstractNumId w:val="9"/>
  </w:num>
  <w:num w:numId="41">
    <w:abstractNumId w:val="0"/>
  </w:num>
  <w:num w:numId="42">
    <w:abstractNumId w:val="3"/>
  </w:num>
  <w:num w:numId="43">
    <w:abstractNumId w:val="13"/>
  </w:num>
  <w:num w:numId="44">
    <w:abstractNumId w:val="31"/>
  </w:num>
  <w:num w:numId="45">
    <w:abstractNumId w:val="24"/>
  </w:num>
  <w:num w:numId="46">
    <w:abstractNumId w:val="23"/>
  </w:num>
  <w:num w:numId="47">
    <w:abstractNumId w:val="44"/>
  </w:num>
  <w:num w:numId="48">
    <w:abstractNumId w:val="1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06EB3"/>
    <w:rsid w:val="00010B08"/>
    <w:rsid w:val="00016A82"/>
    <w:rsid w:val="00023A9F"/>
    <w:rsid w:val="000847B1"/>
    <w:rsid w:val="00084A54"/>
    <w:rsid w:val="00095776"/>
    <w:rsid w:val="000C1850"/>
    <w:rsid w:val="000C3E46"/>
    <w:rsid w:val="0010760F"/>
    <w:rsid w:val="00122679"/>
    <w:rsid w:val="0013684C"/>
    <w:rsid w:val="001619AA"/>
    <w:rsid w:val="00183F5E"/>
    <w:rsid w:val="00190533"/>
    <w:rsid w:val="00190A6E"/>
    <w:rsid w:val="001B68E7"/>
    <w:rsid w:val="001F27F0"/>
    <w:rsid w:val="001F52F3"/>
    <w:rsid w:val="00271260"/>
    <w:rsid w:val="002B71FA"/>
    <w:rsid w:val="002D3B94"/>
    <w:rsid w:val="00302060"/>
    <w:rsid w:val="00324B66"/>
    <w:rsid w:val="003257D1"/>
    <w:rsid w:val="00373988"/>
    <w:rsid w:val="00376E83"/>
    <w:rsid w:val="00386480"/>
    <w:rsid w:val="003A0A98"/>
    <w:rsid w:val="003A4E83"/>
    <w:rsid w:val="003C7D4A"/>
    <w:rsid w:val="00415A58"/>
    <w:rsid w:val="00416845"/>
    <w:rsid w:val="0043124C"/>
    <w:rsid w:val="004354A0"/>
    <w:rsid w:val="00486DB6"/>
    <w:rsid w:val="00492675"/>
    <w:rsid w:val="004B041E"/>
    <w:rsid w:val="00506F43"/>
    <w:rsid w:val="00560381"/>
    <w:rsid w:val="0058466C"/>
    <w:rsid w:val="005A2E24"/>
    <w:rsid w:val="005A7368"/>
    <w:rsid w:val="005C6515"/>
    <w:rsid w:val="005F11DC"/>
    <w:rsid w:val="006278C9"/>
    <w:rsid w:val="00637A76"/>
    <w:rsid w:val="00670A6E"/>
    <w:rsid w:val="0069316E"/>
    <w:rsid w:val="006E2894"/>
    <w:rsid w:val="006E4995"/>
    <w:rsid w:val="006E6DCE"/>
    <w:rsid w:val="00704282"/>
    <w:rsid w:val="00705E86"/>
    <w:rsid w:val="00706F93"/>
    <w:rsid w:val="00732BD1"/>
    <w:rsid w:val="0073325E"/>
    <w:rsid w:val="007A52DA"/>
    <w:rsid w:val="007D415F"/>
    <w:rsid w:val="00803FF0"/>
    <w:rsid w:val="008127B3"/>
    <w:rsid w:val="00813816"/>
    <w:rsid w:val="00880E50"/>
    <w:rsid w:val="008A4C1D"/>
    <w:rsid w:val="008B45E3"/>
    <w:rsid w:val="00905A77"/>
    <w:rsid w:val="00934922"/>
    <w:rsid w:val="00943405"/>
    <w:rsid w:val="00982EF3"/>
    <w:rsid w:val="0099469B"/>
    <w:rsid w:val="00A25478"/>
    <w:rsid w:val="00A400EB"/>
    <w:rsid w:val="00AA0076"/>
    <w:rsid w:val="00AA0F42"/>
    <w:rsid w:val="00AD6EC7"/>
    <w:rsid w:val="00AE7ACC"/>
    <w:rsid w:val="00B0796B"/>
    <w:rsid w:val="00B14836"/>
    <w:rsid w:val="00B57FE3"/>
    <w:rsid w:val="00BA3540"/>
    <w:rsid w:val="00BA7007"/>
    <w:rsid w:val="00BC2459"/>
    <w:rsid w:val="00BE764F"/>
    <w:rsid w:val="00C119A6"/>
    <w:rsid w:val="00C16A0D"/>
    <w:rsid w:val="00C17656"/>
    <w:rsid w:val="00C41862"/>
    <w:rsid w:val="00C5146F"/>
    <w:rsid w:val="00C903C8"/>
    <w:rsid w:val="00C92BBE"/>
    <w:rsid w:val="00CD1F2B"/>
    <w:rsid w:val="00D27D19"/>
    <w:rsid w:val="00D67C39"/>
    <w:rsid w:val="00D74E2C"/>
    <w:rsid w:val="00D973BC"/>
    <w:rsid w:val="00DA2F58"/>
    <w:rsid w:val="00DE0110"/>
    <w:rsid w:val="00DF6E75"/>
    <w:rsid w:val="00E529A9"/>
    <w:rsid w:val="00E663FA"/>
    <w:rsid w:val="00E81D7D"/>
    <w:rsid w:val="00E91F1F"/>
    <w:rsid w:val="00F92240"/>
    <w:rsid w:val="00FA0BCA"/>
    <w:rsid w:val="00FA4982"/>
    <w:rsid w:val="00FB0FE1"/>
    <w:rsid w:val="00FB2AFC"/>
    <w:rsid w:val="00FB6937"/>
    <w:rsid w:val="00FF1C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764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Normal Znak,L1 Znak"/>
    <w:link w:val="Akapitzlist"/>
    <w:uiPriority w:val="99"/>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Normal,Akapit z listą3,Akapit z listą31,L1,Numerowanie,2 heading,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B707-B963-46A5-995E-BBF45D6E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4411</Words>
  <Characters>26472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Aneta Konieczna</cp:lastModifiedBy>
  <cp:revision>4</cp:revision>
  <cp:lastPrinted>2018-06-11T07:59:00Z</cp:lastPrinted>
  <dcterms:created xsi:type="dcterms:W3CDTF">2024-03-28T10:25:00Z</dcterms:created>
  <dcterms:modified xsi:type="dcterms:W3CDTF">2024-03-28T12:00:00Z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