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0CE351" w14:textId="77777777" w:rsidR="005A56E7" w:rsidRPr="0073176F" w:rsidRDefault="005A56E7" w:rsidP="000A3316">
      <w:pPr>
        <w:spacing w:before="0"/>
        <w:ind w:right="-1"/>
        <w:rPr>
          <w:rFonts w:eastAsia="Times New Roman" w:cs="Calibri"/>
          <w:b/>
          <w:lang w:eastAsia="ja-JP"/>
        </w:rPr>
      </w:pPr>
      <w:bookmarkStart w:id="0" w:name="_Hlk196390053"/>
      <w:r w:rsidRPr="0073176F">
        <w:rPr>
          <w:rFonts w:eastAsia="Times New Roman" w:cs="Calibri"/>
          <w:b/>
          <w:lang w:eastAsia="ja-JP"/>
        </w:rPr>
        <w:t>Znak sprawy: DPM.2610.15.2025</w:t>
      </w:r>
    </w:p>
    <w:bookmarkEnd w:id="0"/>
    <w:p w14:paraId="63838EDF" w14:textId="77777777" w:rsidR="005A56E7" w:rsidRPr="006E021B" w:rsidRDefault="005A56E7" w:rsidP="000A3316">
      <w:pPr>
        <w:autoSpaceDE w:val="0"/>
        <w:autoSpaceDN w:val="0"/>
        <w:adjustRightInd w:val="0"/>
        <w:spacing w:before="0"/>
        <w:ind w:right="-1"/>
        <w:jc w:val="center"/>
        <w:rPr>
          <w:rFonts w:eastAsia="Times New Roman" w:cs="Calibri"/>
          <w:b/>
          <w:bCs/>
          <w:sz w:val="20"/>
          <w:szCs w:val="20"/>
        </w:rPr>
      </w:pPr>
    </w:p>
    <w:p w14:paraId="3F68EB54" w14:textId="3253ABDC" w:rsidR="00205E94" w:rsidRDefault="00441C2D" w:rsidP="000A3316">
      <w:pPr>
        <w:autoSpaceDE w:val="0"/>
        <w:autoSpaceDN w:val="0"/>
        <w:adjustRightInd w:val="0"/>
        <w:spacing w:before="0"/>
        <w:ind w:right="-1"/>
        <w:jc w:val="center"/>
        <w:rPr>
          <w:rFonts w:eastAsia="Times New Roman" w:cs="Calibri"/>
          <w:b/>
          <w:bCs/>
          <w:sz w:val="28"/>
          <w:szCs w:val="28"/>
        </w:rPr>
      </w:pPr>
      <w:r w:rsidRPr="00441C2D">
        <w:rPr>
          <w:rFonts w:eastAsia="Times New Roman" w:cs="Calibri"/>
          <w:b/>
          <w:bCs/>
          <w:sz w:val="28"/>
          <w:szCs w:val="28"/>
        </w:rPr>
        <w:t>ZAŁĄCZNIK NR 2</w:t>
      </w:r>
      <w:r>
        <w:rPr>
          <w:rFonts w:eastAsia="Times New Roman" w:cs="Calibri"/>
          <w:b/>
          <w:bCs/>
          <w:sz w:val="28"/>
          <w:szCs w:val="28"/>
        </w:rPr>
        <w:t xml:space="preserve">. </w:t>
      </w:r>
      <w:r w:rsidR="00205E94" w:rsidRPr="003A1AD3">
        <w:rPr>
          <w:rFonts w:eastAsia="Times New Roman" w:cs="Calibri"/>
          <w:b/>
          <w:bCs/>
          <w:sz w:val="28"/>
          <w:szCs w:val="28"/>
        </w:rPr>
        <w:t>FORMULARZ OFERTY</w:t>
      </w:r>
    </w:p>
    <w:p w14:paraId="684AA580" w14:textId="77777777" w:rsidR="003A1AD3" w:rsidRDefault="003A1AD3" w:rsidP="000A3316">
      <w:pPr>
        <w:autoSpaceDE w:val="0"/>
        <w:autoSpaceDN w:val="0"/>
        <w:adjustRightInd w:val="0"/>
        <w:spacing w:before="0"/>
        <w:ind w:right="-1"/>
        <w:jc w:val="center"/>
        <w:rPr>
          <w:rFonts w:eastAsia="Times New Roman" w:cs="Calibri"/>
          <w:b/>
          <w:bCs/>
          <w:sz w:val="4"/>
          <w:szCs w:val="4"/>
        </w:rPr>
      </w:pPr>
    </w:p>
    <w:p w14:paraId="5272D818" w14:textId="77777777" w:rsidR="003A1AD3" w:rsidRPr="003A1AD3" w:rsidRDefault="003A1AD3" w:rsidP="000A3316">
      <w:pPr>
        <w:autoSpaceDE w:val="0"/>
        <w:autoSpaceDN w:val="0"/>
        <w:adjustRightInd w:val="0"/>
        <w:spacing w:before="0"/>
        <w:ind w:right="-1"/>
        <w:jc w:val="center"/>
        <w:rPr>
          <w:rFonts w:eastAsia="Times New Roman" w:cs="Calibri"/>
          <w:b/>
          <w:bCs/>
          <w:sz w:val="4"/>
          <w:szCs w:val="4"/>
        </w:rPr>
      </w:pPr>
    </w:p>
    <w:p w14:paraId="4A794E87" w14:textId="2F1148DC" w:rsidR="00205E94" w:rsidRPr="003A1AD3" w:rsidRDefault="00205E94" w:rsidP="000A3316">
      <w:pPr>
        <w:autoSpaceDE w:val="0"/>
        <w:autoSpaceDN w:val="0"/>
        <w:adjustRightInd w:val="0"/>
        <w:spacing w:before="0"/>
        <w:ind w:right="-1"/>
        <w:jc w:val="center"/>
        <w:rPr>
          <w:rFonts w:eastAsia="Times New Roman" w:cs="Calibri"/>
          <w:b/>
          <w:bCs/>
          <w:sz w:val="18"/>
          <w:szCs w:val="18"/>
        </w:rPr>
      </w:pPr>
      <w:r w:rsidRPr="003A1AD3">
        <w:rPr>
          <w:rFonts w:eastAsia="Times New Roman" w:cs="Calibri"/>
          <w:b/>
          <w:sz w:val="18"/>
          <w:szCs w:val="18"/>
        </w:rPr>
        <w:t xml:space="preserve">na wykonanie zamówienia o wartości szacunkowej nie przekraczającej równowartości kwoty </w:t>
      </w:r>
      <w:r w:rsidR="005A56E7" w:rsidRPr="003A1AD3">
        <w:rPr>
          <w:rFonts w:eastAsia="Times New Roman" w:cs="Calibri"/>
          <w:b/>
          <w:sz w:val="18"/>
          <w:szCs w:val="18"/>
        </w:rPr>
        <w:t>130</w:t>
      </w:r>
      <w:r w:rsidRPr="003A1AD3">
        <w:rPr>
          <w:rFonts w:eastAsia="Times New Roman" w:cs="Calibri"/>
          <w:b/>
          <w:sz w:val="18"/>
          <w:szCs w:val="18"/>
        </w:rPr>
        <w:t xml:space="preserve"> tyś </w:t>
      </w:r>
      <w:r w:rsidR="005A56E7" w:rsidRPr="003A1AD3">
        <w:rPr>
          <w:rFonts w:eastAsia="Times New Roman" w:cs="Calibri"/>
          <w:b/>
          <w:sz w:val="18"/>
          <w:szCs w:val="18"/>
        </w:rPr>
        <w:t>złotych</w:t>
      </w:r>
    </w:p>
    <w:p w14:paraId="2AC67320" w14:textId="77777777" w:rsidR="00205E94" w:rsidRPr="004B64EF" w:rsidRDefault="00205E94" w:rsidP="000A3316">
      <w:pPr>
        <w:autoSpaceDE w:val="0"/>
        <w:autoSpaceDN w:val="0"/>
        <w:adjustRightInd w:val="0"/>
        <w:spacing w:before="0"/>
        <w:ind w:right="-1"/>
        <w:jc w:val="both"/>
        <w:rPr>
          <w:rFonts w:eastAsia="Times New Roman" w:cs="Calibri"/>
          <w:b/>
          <w:bCs/>
          <w:sz w:val="20"/>
          <w:szCs w:val="20"/>
        </w:rPr>
      </w:pPr>
    </w:p>
    <w:p w14:paraId="1A3B638D" w14:textId="77777777" w:rsidR="00205E94" w:rsidRPr="0073176F" w:rsidRDefault="00205E94" w:rsidP="000A3316">
      <w:pPr>
        <w:numPr>
          <w:ilvl w:val="0"/>
          <w:numId w:val="1"/>
        </w:numPr>
        <w:autoSpaceDE w:val="0"/>
        <w:autoSpaceDN w:val="0"/>
        <w:adjustRightInd w:val="0"/>
        <w:spacing w:before="0"/>
        <w:ind w:left="284" w:right="-1" w:hanging="284"/>
        <w:jc w:val="both"/>
        <w:rPr>
          <w:rFonts w:cs="Calibri"/>
          <w:b/>
          <w:bCs/>
          <w:lang w:eastAsia="de-DE"/>
        </w:rPr>
      </w:pPr>
      <w:r w:rsidRPr="0073176F">
        <w:rPr>
          <w:rFonts w:cs="Calibri"/>
          <w:b/>
          <w:bCs/>
          <w:lang w:eastAsia="de-DE"/>
        </w:rPr>
        <w:t>NAZWA I ADRES ZAMAWIAJ</w:t>
      </w:r>
      <w:r w:rsidRPr="0073176F">
        <w:rPr>
          <w:rFonts w:cs="Calibri"/>
          <w:b/>
          <w:lang w:eastAsia="de-DE"/>
        </w:rPr>
        <w:t>Ą</w:t>
      </w:r>
      <w:r w:rsidRPr="0073176F">
        <w:rPr>
          <w:rFonts w:cs="Calibri"/>
          <w:b/>
          <w:bCs/>
          <w:lang w:eastAsia="de-DE"/>
        </w:rPr>
        <w:t>CEGO:</w:t>
      </w:r>
    </w:p>
    <w:p w14:paraId="376307C4" w14:textId="77777777" w:rsidR="000A3316" w:rsidRPr="0073176F" w:rsidRDefault="000A3316" w:rsidP="000A3316">
      <w:pPr>
        <w:autoSpaceDE w:val="0"/>
        <w:autoSpaceDN w:val="0"/>
        <w:adjustRightInd w:val="0"/>
        <w:spacing w:before="0"/>
        <w:ind w:left="284" w:right="-1"/>
        <w:jc w:val="both"/>
        <w:rPr>
          <w:rFonts w:cs="Calibri"/>
          <w:b/>
          <w:bCs/>
          <w:sz w:val="4"/>
          <w:szCs w:val="4"/>
          <w:lang w:eastAsia="de-DE"/>
        </w:rPr>
      </w:pPr>
    </w:p>
    <w:p w14:paraId="7366D24A" w14:textId="77777777" w:rsidR="00205E94" w:rsidRPr="0073176F" w:rsidRDefault="00205E94" w:rsidP="000A3316">
      <w:pPr>
        <w:autoSpaceDE w:val="0"/>
        <w:autoSpaceDN w:val="0"/>
        <w:adjustRightInd w:val="0"/>
        <w:spacing w:before="0"/>
        <w:ind w:left="284"/>
        <w:jc w:val="both"/>
        <w:rPr>
          <w:rFonts w:eastAsia="Times New Roman" w:cs="Calibri"/>
        </w:rPr>
      </w:pPr>
      <w:r w:rsidRPr="0073176F">
        <w:rPr>
          <w:rFonts w:eastAsia="Times New Roman" w:cs="Calibri"/>
        </w:rPr>
        <w:t xml:space="preserve">Rzeszowska Agencja Rozwoju Regionalnego S.A. </w:t>
      </w:r>
    </w:p>
    <w:p w14:paraId="4A9E5851" w14:textId="77777777" w:rsidR="00205E94" w:rsidRPr="0073176F" w:rsidRDefault="00205E94" w:rsidP="000A3316">
      <w:pPr>
        <w:autoSpaceDE w:val="0"/>
        <w:autoSpaceDN w:val="0"/>
        <w:adjustRightInd w:val="0"/>
        <w:spacing w:before="0"/>
        <w:ind w:left="284"/>
        <w:jc w:val="both"/>
        <w:rPr>
          <w:rFonts w:eastAsia="Times New Roman" w:cs="Calibri"/>
        </w:rPr>
      </w:pPr>
      <w:r w:rsidRPr="0073176F">
        <w:rPr>
          <w:rFonts w:eastAsia="Times New Roman" w:cs="Calibri"/>
        </w:rPr>
        <w:t xml:space="preserve">ul. Szopena 51, 35-959 Rzeszów </w:t>
      </w:r>
    </w:p>
    <w:p w14:paraId="37AF09F2" w14:textId="77777777" w:rsidR="00205E94" w:rsidRPr="0073176F" w:rsidRDefault="00205E94" w:rsidP="000A3316">
      <w:pPr>
        <w:autoSpaceDE w:val="0"/>
        <w:autoSpaceDN w:val="0"/>
        <w:adjustRightInd w:val="0"/>
        <w:spacing w:before="0"/>
        <w:ind w:left="1418" w:right="-1"/>
        <w:jc w:val="both"/>
        <w:rPr>
          <w:rFonts w:eastAsia="Times New Roman" w:cs="Calibri"/>
        </w:rPr>
      </w:pPr>
    </w:p>
    <w:p w14:paraId="511D5FAE" w14:textId="77777777" w:rsidR="00205E94" w:rsidRPr="0073176F" w:rsidRDefault="00205E94" w:rsidP="000A3316">
      <w:pPr>
        <w:numPr>
          <w:ilvl w:val="0"/>
          <w:numId w:val="1"/>
        </w:numPr>
        <w:autoSpaceDE w:val="0"/>
        <w:autoSpaceDN w:val="0"/>
        <w:adjustRightInd w:val="0"/>
        <w:spacing w:before="0"/>
        <w:ind w:left="284" w:right="-1" w:hanging="284"/>
        <w:jc w:val="both"/>
        <w:rPr>
          <w:rFonts w:cs="Calibri"/>
          <w:b/>
          <w:bCs/>
          <w:lang w:eastAsia="de-DE"/>
        </w:rPr>
      </w:pPr>
      <w:r w:rsidRPr="0073176F">
        <w:rPr>
          <w:rFonts w:cs="Calibri"/>
          <w:b/>
          <w:bCs/>
          <w:lang w:eastAsia="de-DE"/>
        </w:rPr>
        <w:t>NAZWA PRZEDMIOTU ZAMÓWIENIA:</w:t>
      </w:r>
    </w:p>
    <w:p w14:paraId="0949DF1F" w14:textId="77777777" w:rsidR="000A3316" w:rsidRPr="0073176F" w:rsidRDefault="000A3316" w:rsidP="000A3316">
      <w:pPr>
        <w:autoSpaceDE w:val="0"/>
        <w:autoSpaceDN w:val="0"/>
        <w:adjustRightInd w:val="0"/>
        <w:spacing w:before="0"/>
        <w:ind w:left="284" w:right="-1"/>
        <w:jc w:val="both"/>
        <w:rPr>
          <w:rFonts w:cs="Calibri"/>
          <w:b/>
          <w:bCs/>
          <w:sz w:val="4"/>
          <w:szCs w:val="4"/>
          <w:lang w:eastAsia="de-DE"/>
        </w:rPr>
      </w:pPr>
    </w:p>
    <w:p w14:paraId="553BCD84" w14:textId="58AC8A29" w:rsidR="005A56E7" w:rsidRPr="0073176F" w:rsidRDefault="005A56E7" w:rsidP="000A3316">
      <w:pPr>
        <w:spacing w:before="0"/>
        <w:ind w:left="284"/>
        <w:jc w:val="both"/>
        <w:rPr>
          <w:rFonts w:eastAsia="Times New Roman" w:cs="Calibri"/>
          <w:b/>
          <w:bCs/>
          <w:lang w:eastAsia="pl-PL"/>
        </w:rPr>
      </w:pPr>
      <w:r w:rsidRPr="0073176F">
        <w:rPr>
          <w:rFonts w:eastAsia="Times New Roman" w:cs="Calibri"/>
          <w:b/>
          <w:bCs/>
          <w:lang w:eastAsia="pl-PL"/>
        </w:rPr>
        <w:t>Usługa tłumaczenia ustnego konsekutywnego i symultanicznego z j. angielskiego na j. ukraiński oraz z j. ukraińskiego na j. angielski podczas 2 wydarzeń w dniach 20-21 maja 2025 r. w ramach projektu „BSI_4Women“.</w:t>
      </w:r>
    </w:p>
    <w:p w14:paraId="00A8AEE0" w14:textId="77777777" w:rsidR="005A56E7" w:rsidRPr="0073176F" w:rsidRDefault="005A56E7" w:rsidP="000A3316">
      <w:pPr>
        <w:spacing w:before="0"/>
        <w:ind w:left="284"/>
        <w:jc w:val="both"/>
        <w:rPr>
          <w:rFonts w:cs="Calibri"/>
        </w:rPr>
      </w:pPr>
      <w:r w:rsidRPr="0073176F">
        <w:rPr>
          <w:rFonts w:eastAsia="Times New Roman" w:cs="Calibri"/>
          <w:lang w:eastAsia="pl-PL"/>
        </w:rPr>
        <w:t xml:space="preserve">Projekt „The </w:t>
      </w:r>
      <w:proofErr w:type="spellStart"/>
      <w:r w:rsidRPr="0073176F">
        <w:rPr>
          <w:rFonts w:eastAsia="Times New Roman" w:cs="Calibri"/>
          <w:lang w:eastAsia="pl-PL"/>
        </w:rPr>
        <w:t>Baltic</w:t>
      </w:r>
      <w:proofErr w:type="spellEnd"/>
      <w:r w:rsidRPr="0073176F">
        <w:rPr>
          <w:rFonts w:eastAsia="Times New Roman" w:cs="Calibri"/>
          <w:lang w:eastAsia="pl-PL"/>
        </w:rPr>
        <w:t xml:space="preserve"> Sea </w:t>
      </w:r>
      <w:proofErr w:type="spellStart"/>
      <w:r w:rsidRPr="0073176F">
        <w:rPr>
          <w:rFonts w:eastAsia="Times New Roman" w:cs="Calibri"/>
          <w:lang w:eastAsia="pl-PL"/>
        </w:rPr>
        <w:t>Initiative</w:t>
      </w:r>
      <w:proofErr w:type="spellEnd"/>
      <w:r w:rsidRPr="0073176F">
        <w:rPr>
          <w:rFonts w:eastAsia="Times New Roman" w:cs="Calibri"/>
          <w:lang w:eastAsia="pl-PL"/>
        </w:rPr>
        <w:t xml:space="preserve"> for the Development of Business Activity of </w:t>
      </w:r>
      <w:proofErr w:type="spellStart"/>
      <w:r w:rsidRPr="0073176F">
        <w:rPr>
          <w:rFonts w:eastAsia="Times New Roman" w:cs="Calibri"/>
          <w:lang w:eastAsia="pl-PL"/>
        </w:rPr>
        <w:t>Refugee</w:t>
      </w:r>
      <w:proofErr w:type="spellEnd"/>
      <w:r w:rsidRPr="0073176F">
        <w:rPr>
          <w:rFonts w:eastAsia="Times New Roman" w:cs="Calibri"/>
          <w:lang w:eastAsia="pl-PL"/>
        </w:rPr>
        <w:t xml:space="preserve"> </w:t>
      </w:r>
      <w:proofErr w:type="spellStart"/>
      <w:r w:rsidRPr="0073176F">
        <w:rPr>
          <w:rFonts w:eastAsia="Times New Roman" w:cs="Calibri"/>
          <w:lang w:eastAsia="pl-PL"/>
        </w:rPr>
        <w:t>Women</w:t>
      </w:r>
      <w:proofErr w:type="spellEnd"/>
      <w:r w:rsidRPr="0073176F">
        <w:rPr>
          <w:rFonts w:eastAsia="Times New Roman" w:cs="Calibri"/>
          <w:lang w:eastAsia="pl-PL"/>
        </w:rPr>
        <w:t xml:space="preserve">” (akronim: BSI_4Women) jest realizowany w okresie od 01.01.2023 r. do 31.12.2025 r. w ramach Programu </w:t>
      </w:r>
      <w:proofErr w:type="spellStart"/>
      <w:r w:rsidRPr="0073176F">
        <w:rPr>
          <w:rFonts w:eastAsia="Times New Roman" w:cs="Calibri"/>
          <w:lang w:eastAsia="pl-PL"/>
        </w:rPr>
        <w:t>Interreg</w:t>
      </w:r>
      <w:proofErr w:type="spellEnd"/>
      <w:r w:rsidRPr="0073176F">
        <w:rPr>
          <w:rFonts w:eastAsia="Times New Roman" w:cs="Calibri"/>
          <w:lang w:eastAsia="pl-PL"/>
        </w:rPr>
        <w:t xml:space="preserve"> </w:t>
      </w:r>
      <w:proofErr w:type="spellStart"/>
      <w:r w:rsidRPr="0073176F">
        <w:rPr>
          <w:rFonts w:eastAsia="Times New Roman" w:cs="Calibri"/>
          <w:lang w:eastAsia="pl-PL"/>
        </w:rPr>
        <w:t>Baltic</w:t>
      </w:r>
      <w:proofErr w:type="spellEnd"/>
      <w:r w:rsidRPr="0073176F">
        <w:rPr>
          <w:rFonts w:eastAsia="Times New Roman" w:cs="Calibri"/>
          <w:lang w:eastAsia="pl-PL"/>
        </w:rPr>
        <w:t xml:space="preserve"> Sea Region, współfinansowanego ze środków Unii Europejskiej z Europejskiego Funduszu Rozwoju Regionalnego (EFRR) oraz z funduszy norweskich.</w:t>
      </w:r>
    </w:p>
    <w:p w14:paraId="6CEB1722" w14:textId="67FD6F6E" w:rsidR="00205E94" w:rsidRPr="0073176F" w:rsidRDefault="00205E94" w:rsidP="000A3316">
      <w:pPr>
        <w:spacing w:before="0"/>
        <w:ind w:left="284"/>
        <w:jc w:val="both"/>
        <w:rPr>
          <w:rFonts w:cs="Calibri"/>
          <w:b/>
        </w:rPr>
      </w:pPr>
      <w:r w:rsidRPr="0073176F">
        <w:rPr>
          <w:rFonts w:eastAsia="Times New Roman" w:cs="Calibri"/>
          <w:lang w:eastAsia="pl-PL"/>
        </w:rPr>
        <w:t xml:space="preserve">                                 </w:t>
      </w:r>
    </w:p>
    <w:p w14:paraId="11E371FC" w14:textId="35B0DF1F" w:rsidR="00205E94" w:rsidRPr="0073176F" w:rsidRDefault="00205E94" w:rsidP="000A3316">
      <w:pPr>
        <w:numPr>
          <w:ilvl w:val="0"/>
          <w:numId w:val="1"/>
        </w:numPr>
        <w:autoSpaceDE w:val="0"/>
        <w:autoSpaceDN w:val="0"/>
        <w:adjustRightInd w:val="0"/>
        <w:spacing w:before="0"/>
        <w:ind w:left="284" w:right="-1" w:hanging="284"/>
        <w:jc w:val="both"/>
        <w:rPr>
          <w:rFonts w:cs="Calibri"/>
          <w:b/>
          <w:bCs/>
          <w:lang w:eastAsia="pl-PL"/>
        </w:rPr>
      </w:pPr>
      <w:r w:rsidRPr="0073176F">
        <w:rPr>
          <w:rFonts w:cs="Calibri"/>
          <w:b/>
          <w:bCs/>
          <w:lang w:eastAsia="pl-PL"/>
        </w:rPr>
        <w:t>Tryb post</w:t>
      </w:r>
      <w:r w:rsidRPr="0073176F">
        <w:rPr>
          <w:rFonts w:cs="Calibri"/>
          <w:b/>
          <w:lang w:eastAsia="pl-PL"/>
        </w:rPr>
        <w:t>ę</w:t>
      </w:r>
      <w:r w:rsidRPr="0073176F">
        <w:rPr>
          <w:rFonts w:cs="Calibri"/>
          <w:b/>
          <w:bCs/>
          <w:lang w:eastAsia="pl-PL"/>
        </w:rPr>
        <w:t xml:space="preserve">powania: </w:t>
      </w:r>
      <w:r w:rsidR="00D35BCF" w:rsidRPr="0073176F">
        <w:rPr>
          <w:rFonts w:cs="Calibri"/>
          <w:b/>
          <w:bCs/>
          <w:lang w:eastAsia="pl-PL"/>
        </w:rPr>
        <w:t xml:space="preserve">Otwarte zapytanie ofertowe opublikowane na </w:t>
      </w:r>
      <w:hyperlink r:id="rId8" w:history="1">
        <w:r w:rsidR="00D35BCF" w:rsidRPr="0073176F">
          <w:rPr>
            <w:rStyle w:val="Hipercze"/>
            <w:rFonts w:cs="Calibri"/>
            <w:b/>
            <w:bCs/>
            <w:color w:val="0000CC"/>
            <w:lang w:eastAsia="pl-PL"/>
          </w:rPr>
          <w:t>https://platformazakupowa.pl/</w:t>
        </w:r>
      </w:hyperlink>
      <w:r w:rsidR="00D35BCF" w:rsidRPr="0073176F">
        <w:rPr>
          <w:rFonts w:cs="Calibri"/>
          <w:b/>
          <w:bCs/>
          <w:lang w:eastAsia="pl-PL"/>
        </w:rPr>
        <w:t xml:space="preserve"> </w:t>
      </w:r>
    </w:p>
    <w:p w14:paraId="5D98831F" w14:textId="77777777" w:rsidR="00205E94" w:rsidRPr="0073176F" w:rsidRDefault="00205E94" w:rsidP="000A3316">
      <w:pPr>
        <w:autoSpaceDE w:val="0"/>
        <w:autoSpaceDN w:val="0"/>
        <w:adjustRightInd w:val="0"/>
        <w:spacing w:before="0"/>
        <w:ind w:left="284" w:right="-1"/>
        <w:rPr>
          <w:rFonts w:cs="Calibri"/>
          <w:b/>
          <w:bCs/>
          <w:color w:val="C00000"/>
          <w:lang w:eastAsia="pl-PL"/>
        </w:rPr>
      </w:pPr>
    </w:p>
    <w:p w14:paraId="3EEB2D67" w14:textId="4E505B57" w:rsidR="00205E94" w:rsidRPr="0073176F" w:rsidRDefault="00D35BCF" w:rsidP="000A3316">
      <w:pPr>
        <w:numPr>
          <w:ilvl w:val="0"/>
          <w:numId w:val="1"/>
        </w:numPr>
        <w:autoSpaceDE w:val="0"/>
        <w:autoSpaceDN w:val="0"/>
        <w:adjustRightInd w:val="0"/>
        <w:spacing w:before="0"/>
        <w:ind w:left="284" w:right="-1" w:hanging="284"/>
        <w:jc w:val="both"/>
        <w:rPr>
          <w:rFonts w:cs="Calibri"/>
          <w:b/>
          <w:bCs/>
          <w:color w:val="C00000"/>
          <w:lang w:eastAsia="pl-PL"/>
        </w:rPr>
      </w:pPr>
      <w:r w:rsidRPr="0073176F">
        <w:rPr>
          <w:rFonts w:cs="Calibri"/>
          <w:b/>
          <w:bCs/>
        </w:rPr>
        <w:t>NAZWA, ADRES, NIP I PIECZĘĆ WYKONAWCY</w:t>
      </w:r>
    </w:p>
    <w:tbl>
      <w:tblPr>
        <w:tblStyle w:val="Tabela-Siatka"/>
        <w:tblpPr w:leftFromText="141" w:rightFromText="141" w:vertAnchor="text" w:horzAnchor="margin" w:tblpX="137" w:tblpY="168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D35BCF" w:rsidRPr="0073176F" w14:paraId="2B34A58A" w14:textId="77777777" w:rsidTr="004B64EF">
        <w:trPr>
          <w:trHeight w:val="1838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FB1E2" w14:textId="77777777" w:rsidR="00D35BCF" w:rsidRPr="0073176F" w:rsidRDefault="00D35BCF" w:rsidP="000A3316">
            <w:pPr>
              <w:spacing w:before="0"/>
              <w:ind w:left="-503"/>
              <w:rPr>
                <w:rFonts w:cs="Calibri"/>
                <w:i/>
                <w:iCs/>
              </w:rPr>
            </w:pPr>
          </w:p>
          <w:p w14:paraId="05D82CBB" w14:textId="77777777" w:rsidR="00D35BCF" w:rsidRPr="0073176F" w:rsidRDefault="00D35BCF" w:rsidP="000A3316">
            <w:pPr>
              <w:spacing w:before="0"/>
              <w:ind w:left="-503"/>
              <w:rPr>
                <w:rFonts w:cs="Calibri"/>
                <w:i/>
                <w:iCs/>
              </w:rPr>
            </w:pPr>
          </w:p>
          <w:p w14:paraId="5138BE8D" w14:textId="77777777" w:rsidR="00D35BCF" w:rsidRPr="0073176F" w:rsidRDefault="00D35BCF" w:rsidP="000A3316">
            <w:pPr>
              <w:spacing w:before="0"/>
              <w:ind w:left="-503"/>
              <w:rPr>
                <w:rFonts w:cs="Calibri"/>
                <w:i/>
                <w:iCs/>
              </w:rPr>
            </w:pPr>
          </w:p>
          <w:p w14:paraId="08F2FF0B" w14:textId="77777777" w:rsidR="00D35BCF" w:rsidRPr="0073176F" w:rsidRDefault="00D35BCF" w:rsidP="000A3316">
            <w:pPr>
              <w:spacing w:before="0"/>
              <w:ind w:left="-109"/>
              <w:rPr>
                <w:rFonts w:cs="Calibri"/>
                <w:i/>
                <w:iCs/>
              </w:rPr>
            </w:pPr>
          </w:p>
          <w:p w14:paraId="6D2EF7F9" w14:textId="77777777" w:rsidR="00D35BCF" w:rsidRPr="0073176F" w:rsidRDefault="00D35BCF" w:rsidP="000A3316">
            <w:pPr>
              <w:spacing w:before="0"/>
              <w:rPr>
                <w:rFonts w:cs="Calibri"/>
                <w:i/>
                <w:iCs/>
              </w:rPr>
            </w:pPr>
          </w:p>
          <w:p w14:paraId="22E44B97" w14:textId="77777777" w:rsidR="00D35BCF" w:rsidRPr="0073176F" w:rsidRDefault="00D35BCF" w:rsidP="000A3316">
            <w:pPr>
              <w:spacing w:before="0"/>
              <w:ind w:left="-503"/>
              <w:rPr>
                <w:rFonts w:cs="Calibri"/>
                <w:i/>
                <w:iCs/>
              </w:rPr>
            </w:pPr>
          </w:p>
        </w:tc>
      </w:tr>
    </w:tbl>
    <w:p w14:paraId="7616169F" w14:textId="77777777" w:rsidR="00205E94" w:rsidRPr="004B64EF" w:rsidRDefault="00205E94" w:rsidP="000A3316">
      <w:pPr>
        <w:autoSpaceDE w:val="0"/>
        <w:autoSpaceDN w:val="0"/>
        <w:adjustRightInd w:val="0"/>
        <w:spacing w:before="0"/>
        <w:ind w:right="-1"/>
        <w:rPr>
          <w:rFonts w:eastAsia="Times New Roman" w:cs="Calibri"/>
          <w:i/>
          <w:iCs/>
          <w:color w:val="C00000"/>
          <w:sz w:val="16"/>
          <w:szCs w:val="16"/>
          <w:lang w:eastAsia="pl-PL"/>
        </w:rPr>
      </w:pPr>
    </w:p>
    <w:p w14:paraId="7F4A53F9" w14:textId="57D168CC" w:rsidR="00D35BCF" w:rsidRPr="0073176F" w:rsidRDefault="00D35BCF" w:rsidP="003A1AD3">
      <w:pPr>
        <w:autoSpaceDE w:val="0"/>
        <w:autoSpaceDN w:val="0"/>
        <w:adjustRightInd w:val="0"/>
        <w:spacing w:before="0"/>
        <w:jc w:val="both"/>
        <w:rPr>
          <w:rFonts w:cs="Calibri"/>
          <w:b/>
        </w:rPr>
      </w:pPr>
      <w:r w:rsidRPr="0073176F">
        <w:rPr>
          <w:rFonts w:cs="Calibri"/>
          <w:b/>
        </w:rPr>
        <w:t xml:space="preserve">Oferuję wykonanie przedmiotu zamówienia przy założeniu następującej ceny </w:t>
      </w:r>
      <w:r w:rsidRPr="004B64EF">
        <w:rPr>
          <w:rFonts w:cs="Calibri"/>
          <w:bCs/>
          <w:i/>
          <w:iCs/>
          <w:sz w:val="20"/>
          <w:szCs w:val="20"/>
        </w:rPr>
        <w:t>(należy podać ceny dla obu pozycji stanowiących wspólnie jedno zamówienie</w:t>
      </w:r>
      <w:r w:rsidR="000A3316" w:rsidRPr="004B64EF">
        <w:rPr>
          <w:rFonts w:cs="Calibri"/>
          <w:bCs/>
          <w:i/>
          <w:iCs/>
          <w:sz w:val="20"/>
          <w:szCs w:val="20"/>
        </w:rPr>
        <w:t xml:space="preserve"> oraz cen</w:t>
      </w:r>
      <w:r w:rsidR="00B33AD1">
        <w:rPr>
          <w:rFonts w:cs="Calibri"/>
          <w:bCs/>
          <w:i/>
          <w:iCs/>
          <w:sz w:val="20"/>
          <w:szCs w:val="20"/>
        </w:rPr>
        <w:t>ę</w:t>
      </w:r>
      <w:r w:rsidR="000A3316" w:rsidRPr="004B64EF">
        <w:rPr>
          <w:rFonts w:cs="Calibri"/>
          <w:bCs/>
          <w:i/>
          <w:iCs/>
          <w:sz w:val="20"/>
          <w:szCs w:val="20"/>
        </w:rPr>
        <w:t xml:space="preserve"> całkowitą stanowiącą ich sumę</w:t>
      </w:r>
      <w:r w:rsidRPr="004B64EF">
        <w:rPr>
          <w:rFonts w:cs="Calibri"/>
          <w:bCs/>
          <w:i/>
          <w:iCs/>
          <w:sz w:val="20"/>
          <w:szCs w:val="20"/>
        </w:rPr>
        <w:t xml:space="preserve">; </w:t>
      </w:r>
      <w:r w:rsidR="000A3316" w:rsidRPr="004B64EF">
        <w:rPr>
          <w:rFonts w:cs="Calibri"/>
          <w:bCs/>
          <w:i/>
          <w:iCs/>
          <w:sz w:val="20"/>
          <w:szCs w:val="20"/>
        </w:rPr>
        <w:t xml:space="preserve">wszystkie kwoty należy podać </w:t>
      </w:r>
      <w:r w:rsidRPr="004B64EF">
        <w:rPr>
          <w:rFonts w:cs="Calibri"/>
          <w:bCs/>
          <w:i/>
          <w:iCs/>
          <w:sz w:val="20"/>
          <w:szCs w:val="20"/>
        </w:rPr>
        <w:t>w</w:t>
      </w:r>
      <w:r w:rsidR="000A3316" w:rsidRPr="004B64EF">
        <w:rPr>
          <w:rFonts w:cs="Calibri"/>
          <w:bCs/>
          <w:i/>
          <w:iCs/>
          <w:sz w:val="20"/>
          <w:szCs w:val="20"/>
        </w:rPr>
        <w:t> </w:t>
      </w:r>
      <w:r w:rsidRPr="004B64EF">
        <w:rPr>
          <w:rFonts w:cs="Calibri"/>
          <w:bCs/>
          <w:i/>
          <w:iCs/>
          <w:sz w:val="20"/>
          <w:szCs w:val="20"/>
        </w:rPr>
        <w:t>zaokrągleniu do dwóch miejsc po przecinku</w:t>
      </w:r>
      <w:r w:rsidR="000A3316" w:rsidRPr="004B64EF">
        <w:rPr>
          <w:rFonts w:cs="Calibri"/>
          <w:bCs/>
          <w:i/>
          <w:iCs/>
          <w:sz w:val="20"/>
          <w:szCs w:val="20"/>
        </w:rPr>
        <w:t>, wiążąca jest cena całkowita brutto</w:t>
      </w:r>
      <w:r w:rsidR="00B33AD1">
        <w:rPr>
          <w:rFonts w:cs="Calibri"/>
          <w:bCs/>
          <w:i/>
          <w:iCs/>
          <w:sz w:val="20"/>
          <w:szCs w:val="20"/>
        </w:rPr>
        <w:t xml:space="preserve"> oferty, Zamawiający nie dopuszcza składania oferty tylko na jeden typ tłumaczenia – taka oferta podlega odrzuceniu</w:t>
      </w:r>
      <w:r w:rsidRPr="004B64EF">
        <w:rPr>
          <w:rFonts w:cs="Calibri"/>
          <w:bCs/>
          <w:i/>
          <w:iCs/>
          <w:sz w:val="20"/>
          <w:szCs w:val="20"/>
        </w:rPr>
        <w:t>):</w:t>
      </w:r>
    </w:p>
    <w:p w14:paraId="618482F9" w14:textId="77777777" w:rsidR="00D35BCF" w:rsidRPr="004B64EF" w:rsidRDefault="00D35BCF" w:rsidP="000A3316">
      <w:pPr>
        <w:autoSpaceDE w:val="0"/>
        <w:autoSpaceDN w:val="0"/>
        <w:adjustRightInd w:val="0"/>
        <w:spacing w:before="0"/>
        <w:ind w:right="-1"/>
        <w:rPr>
          <w:rFonts w:cs="Calibri"/>
          <w:b/>
          <w:sz w:val="10"/>
          <w:szCs w:val="10"/>
        </w:rPr>
      </w:pPr>
    </w:p>
    <w:tbl>
      <w:tblPr>
        <w:tblStyle w:val="Tabela-Siatka"/>
        <w:tblW w:w="9776" w:type="dxa"/>
        <w:jc w:val="center"/>
        <w:tblLook w:val="04A0" w:firstRow="1" w:lastRow="0" w:firstColumn="1" w:lastColumn="0" w:noHBand="0" w:noVBand="1"/>
      </w:tblPr>
      <w:tblGrid>
        <w:gridCol w:w="2405"/>
        <w:gridCol w:w="4153"/>
        <w:gridCol w:w="3218"/>
      </w:tblGrid>
      <w:tr w:rsidR="00D35BCF" w:rsidRPr="0073176F" w14:paraId="52D37ACC" w14:textId="77777777" w:rsidTr="006E021B">
        <w:trPr>
          <w:trHeight w:val="247"/>
          <w:jc w:val="center"/>
        </w:trPr>
        <w:tc>
          <w:tcPr>
            <w:tcW w:w="9776" w:type="dxa"/>
            <w:gridSpan w:val="3"/>
            <w:tcBorders>
              <w:bottom w:val="single" w:sz="4" w:space="0" w:color="auto"/>
            </w:tcBorders>
            <w:shd w:val="clear" w:color="auto" w:fill="E7EEF5" w:themeFill="accent5" w:themeFillTint="33"/>
            <w:vAlign w:val="center"/>
          </w:tcPr>
          <w:p w14:paraId="33A16CB0" w14:textId="77777777" w:rsidR="00D35BCF" w:rsidRPr="0073176F" w:rsidRDefault="00D35BCF" w:rsidP="000A3316">
            <w:pPr>
              <w:autoSpaceDE w:val="0"/>
              <w:autoSpaceDN w:val="0"/>
              <w:adjustRightInd w:val="0"/>
              <w:spacing w:before="0"/>
              <w:jc w:val="center"/>
              <w:rPr>
                <w:rFonts w:cs="Calibri"/>
                <w:b/>
              </w:rPr>
            </w:pPr>
            <w:r w:rsidRPr="0073176F">
              <w:rPr>
                <w:rFonts w:cs="Calibri"/>
                <w:b/>
              </w:rPr>
              <w:t>KRYTERIA</w:t>
            </w:r>
          </w:p>
        </w:tc>
      </w:tr>
      <w:tr w:rsidR="000A3316" w:rsidRPr="0073176F" w14:paraId="01D6C030" w14:textId="77777777" w:rsidTr="006E021B">
        <w:trPr>
          <w:trHeight w:val="510"/>
          <w:jc w:val="center"/>
        </w:trPr>
        <w:tc>
          <w:tcPr>
            <w:tcW w:w="6558" w:type="dxa"/>
            <w:gridSpan w:val="2"/>
            <w:shd w:val="clear" w:color="auto" w:fill="E7EEF5" w:themeFill="accent5" w:themeFillTint="33"/>
            <w:vAlign w:val="center"/>
          </w:tcPr>
          <w:p w14:paraId="24A3FF5D" w14:textId="1F55B7B8" w:rsidR="000A3316" w:rsidRPr="0073176F" w:rsidRDefault="000A3316" w:rsidP="000A3316">
            <w:pPr>
              <w:autoSpaceDE w:val="0"/>
              <w:autoSpaceDN w:val="0"/>
              <w:adjustRightInd w:val="0"/>
              <w:spacing w:before="0"/>
              <w:rPr>
                <w:rFonts w:cs="Calibri"/>
                <w:bCs/>
              </w:rPr>
            </w:pPr>
            <w:r w:rsidRPr="0073176F">
              <w:rPr>
                <w:rFonts w:cs="Calibri"/>
                <w:bCs/>
              </w:rPr>
              <w:t xml:space="preserve">1) Usługa tłumaczenia ustnego </w:t>
            </w:r>
            <w:r w:rsidRPr="0073176F">
              <w:rPr>
                <w:rFonts w:cs="Calibri"/>
                <w:b/>
              </w:rPr>
              <w:t>konsekutywnego</w:t>
            </w:r>
          </w:p>
        </w:tc>
        <w:tc>
          <w:tcPr>
            <w:tcW w:w="3218" w:type="dxa"/>
            <w:shd w:val="clear" w:color="auto" w:fill="auto"/>
            <w:vAlign w:val="center"/>
          </w:tcPr>
          <w:p w14:paraId="4519B990" w14:textId="77777777" w:rsidR="000A3316" w:rsidRPr="00B33AD1" w:rsidRDefault="000A3316" w:rsidP="000A3316">
            <w:pPr>
              <w:autoSpaceDE w:val="0"/>
              <w:autoSpaceDN w:val="0"/>
              <w:adjustRightInd w:val="0"/>
              <w:spacing w:before="0"/>
              <w:jc w:val="center"/>
              <w:rPr>
                <w:rFonts w:cs="Calibri"/>
                <w:bCs/>
                <w:sz w:val="16"/>
                <w:szCs w:val="16"/>
              </w:rPr>
            </w:pPr>
          </w:p>
          <w:p w14:paraId="42884BF5" w14:textId="1BCDE6BE" w:rsidR="000A3316" w:rsidRPr="0073176F" w:rsidRDefault="000A3316" w:rsidP="000A3316">
            <w:pPr>
              <w:autoSpaceDE w:val="0"/>
              <w:autoSpaceDN w:val="0"/>
              <w:adjustRightInd w:val="0"/>
              <w:spacing w:before="0"/>
              <w:jc w:val="center"/>
              <w:rPr>
                <w:rFonts w:cs="Calibri"/>
                <w:bCs/>
              </w:rPr>
            </w:pPr>
            <w:r w:rsidRPr="0073176F">
              <w:rPr>
                <w:rFonts w:cs="Calibri"/>
                <w:bCs/>
              </w:rPr>
              <w:t>………..……………………… zł</w:t>
            </w:r>
          </w:p>
        </w:tc>
      </w:tr>
      <w:tr w:rsidR="000A3316" w:rsidRPr="0073176F" w14:paraId="68C09437" w14:textId="77777777" w:rsidTr="006E021B">
        <w:trPr>
          <w:trHeight w:val="510"/>
          <w:jc w:val="center"/>
        </w:trPr>
        <w:tc>
          <w:tcPr>
            <w:tcW w:w="6558" w:type="dxa"/>
            <w:gridSpan w:val="2"/>
            <w:shd w:val="clear" w:color="auto" w:fill="E7EEF5" w:themeFill="accent5" w:themeFillTint="33"/>
            <w:vAlign w:val="center"/>
          </w:tcPr>
          <w:p w14:paraId="4D612D59" w14:textId="3675E031" w:rsidR="000A3316" w:rsidRPr="0073176F" w:rsidRDefault="000A3316" w:rsidP="000A3316">
            <w:pPr>
              <w:autoSpaceDE w:val="0"/>
              <w:autoSpaceDN w:val="0"/>
              <w:adjustRightInd w:val="0"/>
              <w:spacing w:before="0"/>
              <w:rPr>
                <w:rFonts w:cs="Calibri"/>
                <w:bCs/>
              </w:rPr>
            </w:pPr>
            <w:r w:rsidRPr="0073176F">
              <w:rPr>
                <w:rFonts w:cs="Calibri"/>
                <w:bCs/>
              </w:rPr>
              <w:t xml:space="preserve">2) Usługa tłumaczenia ustnego </w:t>
            </w:r>
            <w:r w:rsidRPr="0073176F">
              <w:rPr>
                <w:rFonts w:cs="Calibri"/>
                <w:b/>
              </w:rPr>
              <w:t>symultanicznego</w:t>
            </w:r>
          </w:p>
        </w:tc>
        <w:tc>
          <w:tcPr>
            <w:tcW w:w="3218" w:type="dxa"/>
            <w:shd w:val="clear" w:color="auto" w:fill="auto"/>
            <w:vAlign w:val="center"/>
          </w:tcPr>
          <w:p w14:paraId="58C84FB4" w14:textId="77777777" w:rsidR="000A3316" w:rsidRPr="00B33AD1" w:rsidRDefault="000A3316" w:rsidP="000A3316">
            <w:pPr>
              <w:autoSpaceDE w:val="0"/>
              <w:autoSpaceDN w:val="0"/>
              <w:adjustRightInd w:val="0"/>
              <w:spacing w:before="0"/>
              <w:jc w:val="center"/>
              <w:rPr>
                <w:rFonts w:cs="Calibri"/>
                <w:bCs/>
                <w:sz w:val="16"/>
                <w:szCs w:val="16"/>
              </w:rPr>
            </w:pPr>
          </w:p>
          <w:p w14:paraId="241585F3" w14:textId="06F0A3CB" w:rsidR="000A3316" w:rsidRPr="0073176F" w:rsidRDefault="000A3316" w:rsidP="000A3316">
            <w:pPr>
              <w:autoSpaceDE w:val="0"/>
              <w:autoSpaceDN w:val="0"/>
              <w:adjustRightInd w:val="0"/>
              <w:spacing w:before="0"/>
              <w:jc w:val="center"/>
              <w:rPr>
                <w:rFonts w:cs="Calibri"/>
                <w:bCs/>
              </w:rPr>
            </w:pPr>
            <w:r w:rsidRPr="0073176F">
              <w:rPr>
                <w:rFonts w:cs="Calibri"/>
                <w:bCs/>
              </w:rPr>
              <w:t>………..……………………… zł</w:t>
            </w:r>
          </w:p>
        </w:tc>
      </w:tr>
      <w:tr w:rsidR="000A3316" w:rsidRPr="0073176F" w14:paraId="17A8C550" w14:textId="77777777" w:rsidTr="006E021B">
        <w:trPr>
          <w:trHeight w:val="510"/>
          <w:jc w:val="center"/>
        </w:trPr>
        <w:tc>
          <w:tcPr>
            <w:tcW w:w="6558" w:type="dxa"/>
            <w:gridSpan w:val="2"/>
            <w:shd w:val="clear" w:color="auto" w:fill="CFDEEC" w:themeFill="accent5" w:themeFillTint="66"/>
            <w:vAlign w:val="center"/>
          </w:tcPr>
          <w:p w14:paraId="4844ABA6" w14:textId="1EEC0EFD" w:rsidR="000A3316" w:rsidRPr="0073176F" w:rsidRDefault="000A3316" w:rsidP="000A3316">
            <w:pPr>
              <w:autoSpaceDE w:val="0"/>
              <w:autoSpaceDN w:val="0"/>
              <w:adjustRightInd w:val="0"/>
              <w:spacing w:before="0"/>
              <w:rPr>
                <w:rFonts w:cs="Calibri"/>
                <w:b/>
              </w:rPr>
            </w:pPr>
            <w:r w:rsidRPr="0073176F">
              <w:rPr>
                <w:rFonts w:cs="Calibri"/>
                <w:b/>
              </w:rPr>
              <w:t xml:space="preserve">RAZEM = </w:t>
            </w:r>
            <w:r w:rsidRPr="0073176F">
              <w:rPr>
                <w:rFonts w:cs="Calibri"/>
                <w:b/>
                <w:bCs/>
              </w:rPr>
              <w:t>Cena całkowita brutto (C)</w:t>
            </w:r>
          </w:p>
        </w:tc>
        <w:tc>
          <w:tcPr>
            <w:tcW w:w="3218" w:type="dxa"/>
            <w:shd w:val="clear" w:color="auto" w:fill="CFDEEC" w:themeFill="accent5" w:themeFillTint="66"/>
            <w:vAlign w:val="center"/>
          </w:tcPr>
          <w:p w14:paraId="6A615823" w14:textId="77777777" w:rsidR="000A3316" w:rsidRPr="00B33AD1" w:rsidRDefault="000A3316" w:rsidP="000A3316">
            <w:pPr>
              <w:autoSpaceDE w:val="0"/>
              <w:autoSpaceDN w:val="0"/>
              <w:adjustRightInd w:val="0"/>
              <w:spacing w:before="0"/>
              <w:jc w:val="center"/>
              <w:rPr>
                <w:rFonts w:cs="Calibri"/>
                <w:b/>
                <w:sz w:val="16"/>
                <w:szCs w:val="16"/>
              </w:rPr>
            </w:pPr>
          </w:p>
          <w:p w14:paraId="0D79E091" w14:textId="17A685A2" w:rsidR="000A3316" w:rsidRPr="0073176F" w:rsidRDefault="000A3316" w:rsidP="000A3316">
            <w:pPr>
              <w:autoSpaceDE w:val="0"/>
              <w:autoSpaceDN w:val="0"/>
              <w:adjustRightInd w:val="0"/>
              <w:spacing w:before="0"/>
              <w:jc w:val="center"/>
              <w:rPr>
                <w:rFonts w:cs="Calibri"/>
                <w:b/>
              </w:rPr>
            </w:pPr>
            <w:r w:rsidRPr="0073176F">
              <w:rPr>
                <w:rFonts w:cs="Calibri"/>
                <w:b/>
              </w:rPr>
              <w:t>………..……………………… zł</w:t>
            </w:r>
          </w:p>
        </w:tc>
      </w:tr>
      <w:tr w:rsidR="000A3316" w:rsidRPr="0073176F" w14:paraId="7EAFBB0F" w14:textId="77777777" w:rsidTr="006E021B">
        <w:trPr>
          <w:trHeight w:val="691"/>
          <w:jc w:val="center"/>
        </w:trPr>
        <w:tc>
          <w:tcPr>
            <w:tcW w:w="2405" w:type="dxa"/>
            <w:tcBorders>
              <w:bottom w:val="single" w:sz="4" w:space="0" w:color="auto"/>
            </w:tcBorders>
            <w:shd w:val="clear" w:color="auto" w:fill="E7EEF5" w:themeFill="accent5" w:themeFillTint="33"/>
            <w:vAlign w:val="center"/>
          </w:tcPr>
          <w:p w14:paraId="64F0B6AD" w14:textId="09B519F3" w:rsidR="000A3316" w:rsidRPr="00F0673D" w:rsidRDefault="000A3316" w:rsidP="000A3316">
            <w:pPr>
              <w:autoSpaceDE w:val="0"/>
              <w:autoSpaceDN w:val="0"/>
              <w:adjustRightInd w:val="0"/>
              <w:spacing w:before="0"/>
              <w:jc w:val="center"/>
              <w:rPr>
                <w:rFonts w:cs="Calibri"/>
                <w:b/>
              </w:rPr>
            </w:pPr>
            <w:r w:rsidRPr="00F0673D">
              <w:rPr>
                <w:rFonts w:cs="Calibri"/>
                <w:b/>
              </w:rPr>
              <w:t>DW = Doświadczenie</w:t>
            </w:r>
            <w:r w:rsidR="00F0673D" w:rsidRPr="00F0673D">
              <w:rPr>
                <w:rFonts w:cs="Calibri"/>
                <w:b/>
              </w:rPr>
              <w:t xml:space="preserve"> tłumaczy</w:t>
            </w:r>
          </w:p>
        </w:tc>
        <w:tc>
          <w:tcPr>
            <w:tcW w:w="7371" w:type="dxa"/>
            <w:gridSpan w:val="2"/>
            <w:tcBorders>
              <w:bottom w:val="single" w:sz="4" w:space="0" w:color="auto"/>
            </w:tcBorders>
            <w:vAlign w:val="center"/>
          </w:tcPr>
          <w:p w14:paraId="019CFD58" w14:textId="147D6D8A" w:rsidR="000A3316" w:rsidRPr="00F0673D" w:rsidRDefault="000A3316" w:rsidP="000A3316">
            <w:pPr>
              <w:autoSpaceDE w:val="0"/>
              <w:autoSpaceDN w:val="0"/>
              <w:adjustRightInd w:val="0"/>
              <w:spacing w:before="0"/>
              <w:rPr>
                <w:rFonts w:cs="Calibri"/>
              </w:rPr>
            </w:pPr>
            <w:r w:rsidRPr="00F0673D">
              <w:rPr>
                <w:rFonts w:cs="Calibri"/>
              </w:rPr>
              <w:t>Wykonawca</w:t>
            </w:r>
            <w:r w:rsidR="006E021B">
              <w:rPr>
                <w:rFonts w:cs="Calibri"/>
              </w:rPr>
              <w:t xml:space="preserve"> </w:t>
            </w:r>
            <w:r w:rsidR="00F0673D">
              <w:rPr>
                <w:rFonts w:cs="Calibri"/>
              </w:rPr>
              <w:t xml:space="preserve">składa </w:t>
            </w:r>
            <w:r w:rsidRPr="00F0673D">
              <w:rPr>
                <w:rFonts w:cs="Calibri"/>
                <w:i/>
                <w:iCs/>
              </w:rPr>
              <w:t xml:space="preserve">Załącznik nr </w:t>
            </w:r>
            <w:r w:rsidR="00F0673D" w:rsidRPr="00F0673D">
              <w:rPr>
                <w:rFonts w:cs="Calibri"/>
                <w:i/>
                <w:iCs/>
              </w:rPr>
              <w:t>4. Wykaz osób i usług</w:t>
            </w:r>
            <w:r w:rsidR="004B64EF" w:rsidRPr="00F0673D">
              <w:rPr>
                <w:rFonts w:cs="Calibri"/>
              </w:rPr>
              <w:t>,</w:t>
            </w:r>
            <w:r w:rsidRPr="00F0673D">
              <w:rPr>
                <w:rFonts w:cs="Calibri"/>
              </w:rPr>
              <w:t xml:space="preserve"> na podstawie którego Zamawiający oceni spełnienie kryterium i przyzna dodatkowe punkty</w:t>
            </w:r>
            <w:r w:rsidR="00F0673D">
              <w:rPr>
                <w:rFonts w:cs="Calibri"/>
              </w:rPr>
              <w:t>,</w:t>
            </w:r>
            <w:r w:rsidRPr="00F0673D">
              <w:rPr>
                <w:rFonts w:cs="Calibri"/>
              </w:rPr>
              <w:t xml:space="preserve"> jeśli dotyczą złożonej oferty. </w:t>
            </w:r>
          </w:p>
        </w:tc>
      </w:tr>
    </w:tbl>
    <w:p w14:paraId="36A82117" w14:textId="77777777" w:rsidR="00D35BCF" w:rsidRPr="004B64EF" w:rsidRDefault="00D35BCF" w:rsidP="000A3316">
      <w:pPr>
        <w:autoSpaceDE w:val="0"/>
        <w:autoSpaceDN w:val="0"/>
        <w:adjustRightInd w:val="0"/>
        <w:spacing w:before="0"/>
        <w:ind w:right="-1"/>
        <w:rPr>
          <w:rFonts w:cs="Calibri"/>
          <w:sz w:val="16"/>
          <w:szCs w:val="16"/>
        </w:rPr>
      </w:pPr>
    </w:p>
    <w:p w14:paraId="155EE1FD" w14:textId="6BC8C9B6" w:rsidR="004B64EF" w:rsidRDefault="00D35BCF" w:rsidP="006E021B">
      <w:pPr>
        <w:autoSpaceDE w:val="0"/>
        <w:autoSpaceDN w:val="0"/>
        <w:adjustRightInd w:val="0"/>
        <w:spacing w:before="0"/>
        <w:ind w:right="-1"/>
        <w:rPr>
          <w:rFonts w:cs="Calibri"/>
        </w:rPr>
      </w:pPr>
      <w:r w:rsidRPr="0073176F">
        <w:rPr>
          <w:rFonts w:cs="Calibri"/>
        </w:rPr>
        <w:t>na warunkach określonych w zapytaniu ofertowym</w:t>
      </w:r>
      <w:r w:rsidR="000A3316" w:rsidRPr="0073176F">
        <w:rPr>
          <w:rFonts w:cs="Calibri"/>
        </w:rPr>
        <w:t>.</w:t>
      </w:r>
    </w:p>
    <w:p w14:paraId="28896BB4" w14:textId="77777777" w:rsidR="006E021B" w:rsidRPr="006E021B" w:rsidRDefault="006E021B" w:rsidP="006E021B">
      <w:pPr>
        <w:autoSpaceDE w:val="0"/>
        <w:autoSpaceDN w:val="0"/>
        <w:adjustRightInd w:val="0"/>
        <w:spacing w:before="0"/>
        <w:ind w:right="-1"/>
        <w:rPr>
          <w:rFonts w:cs="Calibri"/>
          <w:sz w:val="6"/>
          <w:szCs w:val="6"/>
        </w:rPr>
      </w:pPr>
    </w:p>
    <w:p w14:paraId="075B4A99" w14:textId="3E92CBE8" w:rsidR="00D35BCF" w:rsidRPr="0073176F" w:rsidRDefault="00D35BCF" w:rsidP="001B3652">
      <w:pPr>
        <w:autoSpaceDE w:val="0"/>
        <w:autoSpaceDN w:val="0"/>
        <w:adjustRightInd w:val="0"/>
        <w:spacing w:before="0"/>
        <w:ind w:left="907" w:hanging="907"/>
        <w:jc w:val="both"/>
        <w:rPr>
          <w:rFonts w:cs="Calibri"/>
          <w:b/>
        </w:rPr>
      </w:pPr>
      <w:r w:rsidRPr="0073176F">
        <w:rPr>
          <w:rFonts w:cs="Calibri"/>
          <w:b/>
        </w:rPr>
        <w:t>UWAGA: Podana przez Wykonawcę cena musi obejmować całość realizacji usługi</w:t>
      </w:r>
      <w:r w:rsidR="00F0673D">
        <w:rPr>
          <w:rFonts w:cs="Calibri"/>
          <w:b/>
        </w:rPr>
        <w:t xml:space="preserve"> (oba rodzaje tłumaczeń ustnych)</w:t>
      </w:r>
      <w:r w:rsidRPr="0073176F">
        <w:rPr>
          <w:rFonts w:cs="Calibri"/>
          <w:b/>
        </w:rPr>
        <w:t xml:space="preserve">, której zakres opisano szczegółowo w </w:t>
      </w:r>
      <w:r w:rsidRPr="0073176F">
        <w:rPr>
          <w:rFonts w:cs="Calibri"/>
          <w:b/>
          <w:i/>
        </w:rPr>
        <w:t>Załączniku nr 1. Opis przedmiotu zamówienia.</w:t>
      </w:r>
    </w:p>
    <w:p w14:paraId="1A9B4E34" w14:textId="77777777" w:rsidR="00B33AD1" w:rsidRDefault="00B33AD1" w:rsidP="000A3316">
      <w:pPr>
        <w:autoSpaceDE w:val="0"/>
        <w:autoSpaceDN w:val="0"/>
        <w:adjustRightInd w:val="0"/>
        <w:spacing w:before="0" w:line="288" w:lineRule="auto"/>
        <w:ind w:right="-1"/>
        <w:contextualSpacing/>
        <w:rPr>
          <w:rFonts w:cs="Calibri"/>
          <w:b/>
        </w:rPr>
      </w:pPr>
    </w:p>
    <w:p w14:paraId="55BCA89B" w14:textId="35A51ECC" w:rsidR="000A3316" w:rsidRPr="0073176F" w:rsidRDefault="000A3316" w:rsidP="000A3316">
      <w:pPr>
        <w:autoSpaceDE w:val="0"/>
        <w:autoSpaceDN w:val="0"/>
        <w:adjustRightInd w:val="0"/>
        <w:spacing w:before="0" w:line="288" w:lineRule="auto"/>
        <w:ind w:right="-1"/>
        <w:contextualSpacing/>
        <w:rPr>
          <w:rFonts w:cs="Calibri"/>
          <w:b/>
        </w:rPr>
      </w:pPr>
      <w:r w:rsidRPr="0073176F">
        <w:rPr>
          <w:rFonts w:cs="Calibri"/>
          <w:b/>
        </w:rPr>
        <w:t>Jednocześnie oświadczam, że:</w:t>
      </w:r>
    </w:p>
    <w:p w14:paraId="419D297C" w14:textId="77777777" w:rsidR="000A3316" w:rsidRPr="0073176F" w:rsidRDefault="000A3316" w:rsidP="000A3316">
      <w:pPr>
        <w:autoSpaceDE w:val="0"/>
        <w:autoSpaceDN w:val="0"/>
        <w:adjustRightInd w:val="0"/>
        <w:spacing w:before="0" w:line="288" w:lineRule="auto"/>
        <w:ind w:right="-1"/>
        <w:contextualSpacing/>
        <w:rPr>
          <w:rFonts w:cs="Calibri"/>
        </w:rPr>
      </w:pPr>
    </w:p>
    <w:p w14:paraId="454D5875" w14:textId="49C40B22" w:rsidR="000A3316" w:rsidRPr="0073176F" w:rsidRDefault="000A3316" w:rsidP="00B33AD1">
      <w:pPr>
        <w:tabs>
          <w:tab w:val="left" w:pos="426"/>
        </w:tabs>
        <w:autoSpaceDE w:val="0"/>
        <w:autoSpaceDN w:val="0"/>
        <w:adjustRightInd w:val="0"/>
        <w:spacing w:before="0"/>
        <w:ind w:right="-1"/>
        <w:contextualSpacing/>
        <w:rPr>
          <w:rFonts w:cs="Calibri"/>
          <w:i/>
        </w:rPr>
      </w:pPr>
      <w:r w:rsidRPr="0073176F">
        <w:rPr>
          <w:rFonts w:cs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3176F">
        <w:rPr>
          <w:rFonts w:cs="Calibri"/>
        </w:rPr>
        <w:instrText xml:space="preserve"> FORMCHECKBOX </w:instrText>
      </w:r>
      <w:r w:rsidRPr="0073176F">
        <w:rPr>
          <w:rFonts w:cs="Calibri"/>
        </w:rPr>
      </w:r>
      <w:r w:rsidRPr="0073176F">
        <w:rPr>
          <w:rFonts w:cs="Calibri"/>
        </w:rPr>
        <w:fldChar w:fldCharType="separate"/>
      </w:r>
      <w:r w:rsidRPr="0073176F">
        <w:rPr>
          <w:rFonts w:cs="Calibri"/>
        </w:rPr>
        <w:fldChar w:fldCharType="end"/>
      </w:r>
      <w:r w:rsidRPr="0073176F">
        <w:rPr>
          <w:rFonts w:cs="Calibri"/>
        </w:rPr>
        <w:t xml:space="preserve"> </w:t>
      </w:r>
      <w:r w:rsidRPr="0073176F">
        <w:rPr>
          <w:rFonts w:cs="Calibri"/>
        </w:rPr>
        <w:tab/>
        <w:t xml:space="preserve">zapoznałem się z Załącznikiem nr 1. </w:t>
      </w:r>
      <w:r w:rsidRPr="0073176F">
        <w:rPr>
          <w:rFonts w:cs="Calibri"/>
          <w:i/>
        </w:rPr>
        <w:t>Opis przedmiotu zamówienia</w:t>
      </w:r>
    </w:p>
    <w:p w14:paraId="4347553F" w14:textId="77777777" w:rsidR="000A3316" w:rsidRPr="0073176F" w:rsidRDefault="000A3316" w:rsidP="00B33AD1">
      <w:pPr>
        <w:autoSpaceDE w:val="0"/>
        <w:autoSpaceDN w:val="0"/>
        <w:adjustRightInd w:val="0"/>
        <w:spacing w:before="0"/>
        <w:ind w:right="-1"/>
        <w:contextualSpacing/>
        <w:rPr>
          <w:rFonts w:cs="Calibri"/>
          <w:i/>
        </w:rPr>
      </w:pPr>
    </w:p>
    <w:p w14:paraId="229E3C70" w14:textId="032F94AF" w:rsidR="000A3316" w:rsidRPr="0073176F" w:rsidRDefault="000A3316" w:rsidP="00B33AD1">
      <w:pPr>
        <w:tabs>
          <w:tab w:val="left" w:pos="426"/>
        </w:tabs>
        <w:autoSpaceDE w:val="0"/>
        <w:autoSpaceDN w:val="0"/>
        <w:adjustRightInd w:val="0"/>
        <w:spacing w:before="0"/>
        <w:ind w:right="-285"/>
        <w:contextualSpacing/>
        <w:rPr>
          <w:rFonts w:cs="Calibri"/>
        </w:rPr>
      </w:pPr>
      <w:r w:rsidRPr="0073176F">
        <w:rPr>
          <w:rFonts w:cs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3176F">
        <w:rPr>
          <w:rFonts w:cs="Calibri"/>
        </w:rPr>
        <w:instrText xml:space="preserve"> FORMCHECKBOX </w:instrText>
      </w:r>
      <w:r w:rsidRPr="0073176F">
        <w:rPr>
          <w:rFonts w:cs="Calibri"/>
        </w:rPr>
      </w:r>
      <w:r w:rsidRPr="0073176F">
        <w:rPr>
          <w:rFonts w:cs="Calibri"/>
        </w:rPr>
        <w:fldChar w:fldCharType="separate"/>
      </w:r>
      <w:r w:rsidRPr="0073176F">
        <w:rPr>
          <w:rFonts w:cs="Calibri"/>
        </w:rPr>
        <w:fldChar w:fldCharType="end"/>
      </w:r>
      <w:r w:rsidRPr="0073176F">
        <w:rPr>
          <w:rFonts w:cs="Calibri"/>
        </w:rPr>
        <w:t xml:space="preserve"> </w:t>
      </w:r>
      <w:r w:rsidRPr="0073176F">
        <w:rPr>
          <w:rFonts w:cs="Calibri"/>
        </w:rPr>
        <w:tab/>
        <w:t xml:space="preserve">zapoznałem się </w:t>
      </w:r>
      <w:r w:rsidRPr="004B64EF">
        <w:rPr>
          <w:rFonts w:cs="Calibri"/>
        </w:rPr>
        <w:t xml:space="preserve">z Załącznikiem nr </w:t>
      </w:r>
      <w:r w:rsidR="004D73DD">
        <w:rPr>
          <w:rFonts w:cs="Calibri"/>
        </w:rPr>
        <w:t>6</w:t>
      </w:r>
      <w:r w:rsidRPr="004B64EF">
        <w:rPr>
          <w:rFonts w:cs="Calibri"/>
        </w:rPr>
        <w:t xml:space="preserve">. </w:t>
      </w:r>
      <w:r w:rsidRPr="004B64EF">
        <w:rPr>
          <w:rFonts w:cs="Calibri"/>
          <w:i/>
        </w:rPr>
        <w:t xml:space="preserve">Wzór umowy </w:t>
      </w:r>
      <w:r w:rsidRPr="004B64EF">
        <w:rPr>
          <w:rFonts w:cs="Calibri"/>
        </w:rPr>
        <w:t>dla przedmiotu zamówienia</w:t>
      </w:r>
    </w:p>
    <w:p w14:paraId="2B815367" w14:textId="77777777" w:rsidR="000A3316" w:rsidRPr="0073176F" w:rsidRDefault="000A3316" w:rsidP="00B33AD1">
      <w:pPr>
        <w:autoSpaceDE w:val="0"/>
        <w:autoSpaceDN w:val="0"/>
        <w:adjustRightInd w:val="0"/>
        <w:spacing w:before="0"/>
        <w:ind w:right="-1"/>
        <w:contextualSpacing/>
        <w:rPr>
          <w:rFonts w:cs="Calibri"/>
          <w:b/>
          <w:i/>
        </w:rPr>
      </w:pPr>
    </w:p>
    <w:p w14:paraId="1B697189" w14:textId="78738A0A" w:rsidR="000A3316" w:rsidRPr="0073176F" w:rsidRDefault="000A3316" w:rsidP="00B33AD1">
      <w:pPr>
        <w:autoSpaceDE w:val="0"/>
        <w:autoSpaceDN w:val="0"/>
        <w:adjustRightInd w:val="0"/>
        <w:spacing w:before="0"/>
        <w:ind w:left="426" w:right="-1" w:hanging="426"/>
        <w:contextualSpacing/>
        <w:rPr>
          <w:rFonts w:cs="Calibri"/>
          <w:b/>
          <w:i/>
        </w:rPr>
      </w:pPr>
      <w:r w:rsidRPr="0073176F">
        <w:rPr>
          <w:rFonts w:cs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3176F">
        <w:rPr>
          <w:rFonts w:cs="Calibri"/>
        </w:rPr>
        <w:instrText xml:space="preserve"> FORMCHECKBOX </w:instrText>
      </w:r>
      <w:r w:rsidRPr="0073176F">
        <w:rPr>
          <w:rFonts w:cs="Calibri"/>
        </w:rPr>
      </w:r>
      <w:r w:rsidRPr="0073176F">
        <w:rPr>
          <w:rFonts w:cs="Calibri"/>
        </w:rPr>
        <w:fldChar w:fldCharType="separate"/>
      </w:r>
      <w:r w:rsidRPr="0073176F">
        <w:rPr>
          <w:rFonts w:cs="Calibri"/>
        </w:rPr>
        <w:fldChar w:fldCharType="end"/>
      </w:r>
      <w:r w:rsidRPr="0073176F">
        <w:rPr>
          <w:rFonts w:cs="Calibri"/>
        </w:rPr>
        <w:t xml:space="preserve">  </w:t>
      </w:r>
      <w:r w:rsidRPr="0073176F">
        <w:rPr>
          <w:rFonts w:cs="Calibri"/>
        </w:rPr>
        <w:tab/>
        <w:t>w razie wybrania mojej oferty zobowiązuję się do zawarcia umowy na warunkach zawartych w ogłoszeniu ofertowym, w</w:t>
      </w:r>
      <w:r w:rsidR="008F5B41" w:rsidRPr="0073176F">
        <w:rPr>
          <w:rFonts w:cs="Calibri"/>
        </w:rPr>
        <w:t> </w:t>
      </w:r>
      <w:r w:rsidRPr="0073176F">
        <w:rPr>
          <w:rFonts w:cs="Calibri"/>
        </w:rPr>
        <w:t>miejscu i terminie określonym przez Zamawiającego</w:t>
      </w:r>
      <w:r w:rsidR="000C0AA9">
        <w:rPr>
          <w:rFonts w:cs="Calibri"/>
        </w:rPr>
        <w:t xml:space="preserve">, zgodnie z </w:t>
      </w:r>
      <w:r w:rsidR="000C0AA9" w:rsidRPr="004B64EF">
        <w:rPr>
          <w:rFonts w:cs="Calibri"/>
        </w:rPr>
        <w:t xml:space="preserve">Załącznikiem nr </w:t>
      </w:r>
      <w:r w:rsidR="000C0AA9">
        <w:rPr>
          <w:rFonts w:cs="Calibri"/>
        </w:rPr>
        <w:t>6</w:t>
      </w:r>
      <w:r w:rsidR="000C0AA9" w:rsidRPr="004B64EF">
        <w:rPr>
          <w:rFonts w:cs="Calibri"/>
        </w:rPr>
        <w:t xml:space="preserve">. </w:t>
      </w:r>
      <w:r w:rsidR="000C0AA9" w:rsidRPr="004B64EF">
        <w:rPr>
          <w:rFonts w:cs="Calibri"/>
          <w:i/>
        </w:rPr>
        <w:t>Wzór umowy</w:t>
      </w:r>
    </w:p>
    <w:p w14:paraId="37354373" w14:textId="77777777" w:rsidR="000A3316" w:rsidRPr="0073176F" w:rsidRDefault="000A3316" w:rsidP="000A3316">
      <w:pPr>
        <w:spacing w:before="0" w:line="288" w:lineRule="auto"/>
        <w:ind w:right="-1"/>
        <w:contextualSpacing/>
        <w:rPr>
          <w:rFonts w:cs="Calibri"/>
          <w:b/>
        </w:rPr>
      </w:pPr>
    </w:p>
    <w:p w14:paraId="116972D7" w14:textId="77777777" w:rsidR="000A3316" w:rsidRPr="0073176F" w:rsidRDefault="000A3316" w:rsidP="000A3316">
      <w:pPr>
        <w:spacing w:before="0" w:line="288" w:lineRule="auto"/>
        <w:ind w:right="-1"/>
        <w:contextualSpacing/>
        <w:rPr>
          <w:rFonts w:cs="Calibri"/>
          <w:b/>
        </w:rPr>
      </w:pPr>
    </w:p>
    <w:p w14:paraId="15675057" w14:textId="77777777" w:rsidR="000A3316" w:rsidRPr="0073176F" w:rsidRDefault="000A3316" w:rsidP="000A3316">
      <w:pPr>
        <w:spacing w:before="0" w:line="288" w:lineRule="auto"/>
        <w:ind w:right="-1"/>
        <w:contextualSpacing/>
        <w:rPr>
          <w:rFonts w:cs="Calibri"/>
          <w:b/>
        </w:rPr>
      </w:pPr>
    </w:p>
    <w:p w14:paraId="3781CFDB" w14:textId="77777777" w:rsidR="000A3316" w:rsidRDefault="000A3316" w:rsidP="000A3316">
      <w:pPr>
        <w:spacing w:before="0" w:line="288" w:lineRule="auto"/>
        <w:ind w:right="-1"/>
        <w:contextualSpacing/>
        <w:rPr>
          <w:rFonts w:cs="Calibri"/>
          <w:b/>
          <w:sz w:val="18"/>
          <w:szCs w:val="18"/>
        </w:rPr>
      </w:pPr>
    </w:p>
    <w:p w14:paraId="1D6FB5D2" w14:textId="77777777" w:rsidR="00B33AD1" w:rsidRDefault="00B33AD1" w:rsidP="000A3316">
      <w:pPr>
        <w:spacing w:before="0" w:line="288" w:lineRule="auto"/>
        <w:ind w:right="-1"/>
        <w:contextualSpacing/>
        <w:rPr>
          <w:rFonts w:cs="Calibri"/>
          <w:b/>
          <w:sz w:val="18"/>
          <w:szCs w:val="18"/>
        </w:rPr>
      </w:pPr>
    </w:p>
    <w:p w14:paraId="2A5DDC53" w14:textId="77777777" w:rsidR="00B33AD1" w:rsidRPr="0073176F" w:rsidRDefault="00B33AD1" w:rsidP="000A3316">
      <w:pPr>
        <w:spacing w:before="0" w:line="288" w:lineRule="auto"/>
        <w:ind w:right="-1"/>
        <w:contextualSpacing/>
        <w:rPr>
          <w:rFonts w:cs="Calibri"/>
          <w:b/>
          <w:sz w:val="18"/>
          <w:szCs w:val="18"/>
        </w:rPr>
      </w:pPr>
    </w:p>
    <w:p w14:paraId="0A0FCB85" w14:textId="77777777" w:rsidR="000A3316" w:rsidRPr="0073176F" w:rsidRDefault="000A3316" w:rsidP="000A3316">
      <w:pPr>
        <w:spacing w:before="0" w:line="288" w:lineRule="auto"/>
        <w:ind w:right="-1"/>
        <w:contextualSpacing/>
        <w:rPr>
          <w:rFonts w:cs="Calibri"/>
          <w:b/>
          <w:sz w:val="18"/>
          <w:szCs w:val="18"/>
        </w:rPr>
      </w:pPr>
    </w:p>
    <w:p w14:paraId="1AFF6152" w14:textId="77777777" w:rsidR="000A3316" w:rsidRPr="0073176F" w:rsidRDefault="000A3316" w:rsidP="000A3316">
      <w:pPr>
        <w:spacing w:before="0" w:line="288" w:lineRule="auto"/>
        <w:ind w:right="-1"/>
        <w:contextualSpacing/>
        <w:rPr>
          <w:rFonts w:cs="Calibri"/>
          <w:b/>
          <w:sz w:val="18"/>
          <w:szCs w:val="18"/>
        </w:rPr>
      </w:pPr>
    </w:p>
    <w:p w14:paraId="52453C83" w14:textId="77777777" w:rsidR="000A3316" w:rsidRPr="0073176F" w:rsidRDefault="000A3316" w:rsidP="000A3316">
      <w:pPr>
        <w:spacing w:before="0" w:line="288" w:lineRule="auto"/>
        <w:ind w:right="-1"/>
        <w:contextualSpacing/>
        <w:rPr>
          <w:rFonts w:cs="Calibri"/>
          <w:b/>
          <w:sz w:val="18"/>
          <w:szCs w:val="18"/>
        </w:rPr>
      </w:pPr>
    </w:p>
    <w:p w14:paraId="452F507F" w14:textId="77777777" w:rsidR="000A3316" w:rsidRPr="0073176F" w:rsidRDefault="000A3316" w:rsidP="000A3316">
      <w:pPr>
        <w:spacing w:before="0" w:line="288" w:lineRule="auto"/>
        <w:ind w:right="-1"/>
        <w:contextualSpacing/>
        <w:rPr>
          <w:rFonts w:cs="Calibri"/>
          <w:b/>
          <w:sz w:val="18"/>
          <w:szCs w:val="18"/>
        </w:rPr>
      </w:pPr>
    </w:p>
    <w:p w14:paraId="432FE8FC" w14:textId="77777777" w:rsidR="000A3316" w:rsidRPr="0073176F" w:rsidRDefault="000A3316" w:rsidP="000A3316">
      <w:pPr>
        <w:spacing w:before="0" w:line="288" w:lineRule="auto"/>
        <w:ind w:right="-1"/>
        <w:contextualSpacing/>
        <w:rPr>
          <w:rFonts w:cs="Calibri"/>
          <w:b/>
          <w:sz w:val="18"/>
          <w:szCs w:val="18"/>
        </w:rPr>
      </w:pPr>
    </w:p>
    <w:p w14:paraId="2009E503" w14:textId="77777777" w:rsidR="000A3316" w:rsidRPr="0073176F" w:rsidRDefault="000A3316" w:rsidP="000A3316">
      <w:pPr>
        <w:spacing w:before="0" w:line="288" w:lineRule="auto"/>
        <w:ind w:right="-1"/>
        <w:contextualSpacing/>
        <w:rPr>
          <w:rFonts w:cs="Calibri"/>
          <w:b/>
          <w:sz w:val="18"/>
          <w:szCs w:val="18"/>
        </w:rPr>
      </w:pPr>
    </w:p>
    <w:p w14:paraId="36A37949" w14:textId="77777777" w:rsidR="000A3316" w:rsidRPr="0073176F" w:rsidRDefault="000A3316" w:rsidP="000A3316">
      <w:pPr>
        <w:spacing w:before="0" w:line="288" w:lineRule="auto"/>
        <w:ind w:right="-1"/>
        <w:contextualSpacing/>
        <w:rPr>
          <w:rFonts w:cs="Calibri"/>
          <w:b/>
          <w:sz w:val="18"/>
          <w:szCs w:val="18"/>
          <w:lang w:eastAsia="pl-PL"/>
        </w:rPr>
      </w:pPr>
      <w:bookmarkStart w:id="1" w:name="_Hlk196397892"/>
    </w:p>
    <w:p w14:paraId="3870AD27" w14:textId="37ED5750" w:rsidR="000A3316" w:rsidRPr="0073176F" w:rsidRDefault="000A3316" w:rsidP="000A3316">
      <w:pPr>
        <w:autoSpaceDE w:val="0"/>
        <w:autoSpaceDN w:val="0"/>
        <w:adjustRightInd w:val="0"/>
        <w:spacing w:before="0" w:line="288" w:lineRule="auto"/>
        <w:ind w:right="-1"/>
        <w:contextualSpacing/>
        <w:rPr>
          <w:rFonts w:cs="Calibri"/>
          <w:i/>
          <w:sz w:val="18"/>
          <w:szCs w:val="18"/>
          <w:lang w:eastAsia="pl-PL"/>
        </w:rPr>
      </w:pPr>
      <w:r w:rsidRPr="0073176F">
        <w:rPr>
          <w:rFonts w:cs="Calibri"/>
          <w:i/>
          <w:sz w:val="14"/>
          <w:szCs w:val="14"/>
          <w:lang w:eastAsia="pl-PL"/>
        </w:rPr>
        <w:t xml:space="preserve">     </w:t>
      </w:r>
      <w:r w:rsidRPr="0073176F">
        <w:rPr>
          <w:rFonts w:cs="Calibri"/>
          <w:i/>
          <w:sz w:val="18"/>
          <w:szCs w:val="18"/>
          <w:lang w:eastAsia="pl-PL"/>
        </w:rPr>
        <w:t xml:space="preserve">...................................................................                                                     </w:t>
      </w:r>
      <w:r w:rsidR="00DE3FB5" w:rsidRPr="0073176F">
        <w:rPr>
          <w:rFonts w:cs="Calibri"/>
          <w:i/>
          <w:sz w:val="18"/>
          <w:szCs w:val="18"/>
          <w:lang w:eastAsia="pl-PL"/>
        </w:rPr>
        <w:t xml:space="preserve">              </w:t>
      </w:r>
      <w:r w:rsidRPr="0073176F">
        <w:rPr>
          <w:rFonts w:cs="Calibri"/>
          <w:i/>
          <w:sz w:val="18"/>
          <w:szCs w:val="18"/>
          <w:lang w:eastAsia="pl-PL"/>
        </w:rPr>
        <w:t>…………………………………………………………………………………</w:t>
      </w:r>
    </w:p>
    <w:p w14:paraId="55AF7D85" w14:textId="2A9F69DB" w:rsidR="000A3316" w:rsidRPr="0073176F" w:rsidRDefault="000A3316" w:rsidP="00DE3FB5">
      <w:pPr>
        <w:tabs>
          <w:tab w:val="left" w:pos="6379"/>
        </w:tabs>
        <w:autoSpaceDE w:val="0"/>
        <w:autoSpaceDN w:val="0"/>
        <w:adjustRightInd w:val="0"/>
        <w:spacing w:before="0" w:line="288" w:lineRule="auto"/>
        <w:ind w:right="-1"/>
        <w:contextualSpacing/>
        <w:rPr>
          <w:rFonts w:cs="Calibri"/>
          <w:i/>
          <w:iCs/>
          <w:sz w:val="16"/>
          <w:szCs w:val="16"/>
          <w:lang w:eastAsia="pl-PL"/>
        </w:rPr>
      </w:pPr>
      <w:r w:rsidRPr="0073176F">
        <w:rPr>
          <w:rFonts w:cs="Calibri"/>
          <w:i/>
          <w:iCs/>
          <w:sz w:val="16"/>
          <w:szCs w:val="16"/>
          <w:lang w:eastAsia="pl-PL"/>
        </w:rPr>
        <w:t xml:space="preserve">                        </w:t>
      </w:r>
      <w:r w:rsidR="00A60764" w:rsidRPr="0073176F">
        <w:rPr>
          <w:rFonts w:cs="Calibri"/>
          <w:i/>
          <w:iCs/>
          <w:sz w:val="16"/>
          <w:szCs w:val="16"/>
          <w:lang w:eastAsia="pl-PL"/>
        </w:rPr>
        <w:t xml:space="preserve">  </w:t>
      </w:r>
      <w:r w:rsidRPr="0073176F">
        <w:rPr>
          <w:rFonts w:cs="Calibri"/>
          <w:i/>
          <w:iCs/>
          <w:sz w:val="16"/>
          <w:szCs w:val="16"/>
          <w:lang w:eastAsia="pl-PL"/>
        </w:rPr>
        <w:t>Miejscowość i data</w:t>
      </w:r>
      <w:r w:rsidRPr="0073176F">
        <w:rPr>
          <w:rFonts w:cs="Calibri"/>
          <w:i/>
          <w:iCs/>
          <w:sz w:val="16"/>
          <w:szCs w:val="16"/>
          <w:lang w:eastAsia="pl-PL"/>
        </w:rPr>
        <w:tab/>
      </w:r>
      <w:r w:rsidRPr="0073176F">
        <w:rPr>
          <w:rFonts w:cs="Calibri"/>
          <w:i/>
          <w:iCs/>
          <w:sz w:val="16"/>
          <w:szCs w:val="16"/>
          <w:lang w:eastAsia="pl-PL"/>
        </w:rPr>
        <w:tab/>
        <w:t>Podpisy i piecz</w:t>
      </w:r>
      <w:r w:rsidRPr="0073176F">
        <w:rPr>
          <w:rFonts w:cs="Calibri"/>
          <w:i/>
          <w:sz w:val="16"/>
          <w:szCs w:val="16"/>
          <w:lang w:eastAsia="pl-PL"/>
        </w:rPr>
        <w:t>ę</w:t>
      </w:r>
      <w:r w:rsidRPr="0073176F">
        <w:rPr>
          <w:rFonts w:cs="Calibri"/>
          <w:i/>
          <w:iCs/>
          <w:sz w:val="16"/>
          <w:szCs w:val="16"/>
          <w:lang w:eastAsia="pl-PL"/>
        </w:rPr>
        <w:t xml:space="preserve">cie osób </w:t>
      </w:r>
    </w:p>
    <w:p w14:paraId="486F34AD" w14:textId="77777777" w:rsidR="000A3316" w:rsidRPr="0073176F" w:rsidRDefault="000A3316" w:rsidP="00DE3FB5">
      <w:pPr>
        <w:tabs>
          <w:tab w:val="left" w:pos="6237"/>
        </w:tabs>
        <w:autoSpaceDE w:val="0"/>
        <w:autoSpaceDN w:val="0"/>
        <w:adjustRightInd w:val="0"/>
        <w:spacing w:before="0" w:line="288" w:lineRule="auto"/>
        <w:ind w:right="-1"/>
        <w:contextualSpacing/>
        <w:rPr>
          <w:rFonts w:cs="Calibri"/>
          <w:i/>
          <w:iCs/>
          <w:sz w:val="16"/>
          <w:szCs w:val="16"/>
          <w:lang w:eastAsia="pl-PL"/>
        </w:rPr>
      </w:pPr>
      <w:r w:rsidRPr="0073176F">
        <w:rPr>
          <w:rFonts w:cs="Calibri"/>
          <w:i/>
          <w:iCs/>
          <w:sz w:val="16"/>
          <w:szCs w:val="16"/>
          <w:lang w:eastAsia="pl-PL"/>
        </w:rPr>
        <w:tab/>
        <w:t>upoważnionych do reprezentowania Wykonawcy</w:t>
      </w:r>
    </w:p>
    <w:bookmarkEnd w:id="1"/>
    <w:p w14:paraId="45878C1D" w14:textId="6DDA18C4" w:rsidR="000A3316" w:rsidRPr="0073176F" w:rsidRDefault="000A3316">
      <w:pPr>
        <w:spacing w:before="0"/>
        <w:rPr>
          <w:rFonts w:eastAsia="Times New Roman" w:cs="Calibri"/>
          <w:b/>
          <w:color w:val="C00000"/>
        </w:rPr>
      </w:pPr>
    </w:p>
    <w:sectPr w:rsidR="000A3316" w:rsidRPr="0073176F" w:rsidSect="00507114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2268" w:right="849" w:bottom="851" w:left="851" w:header="284" w:footer="3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760572" w14:textId="77777777" w:rsidR="00F41B6B" w:rsidRPr="0073176F" w:rsidRDefault="00F41B6B" w:rsidP="00962158">
      <w:pPr>
        <w:spacing w:before="0"/>
      </w:pPr>
      <w:r w:rsidRPr="0073176F">
        <w:separator/>
      </w:r>
    </w:p>
  </w:endnote>
  <w:endnote w:type="continuationSeparator" w:id="0">
    <w:p w14:paraId="077595B3" w14:textId="77777777" w:rsidR="00F41B6B" w:rsidRPr="0073176F" w:rsidRDefault="00F41B6B" w:rsidP="00962158">
      <w:pPr>
        <w:spacing w:before="0"/>
      </w:pPr>
      <w:r w:rsidRPr="0073176F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45068778"/>
      <w:docPartObj>
        <w:docPartGallery w:val="Page Numbers (Bottom of Page)"/>
        <w:docPartUnique/>
      </w:docPartObj>
    </w:sdtPr>
    <w:sdtEndPr/>
    <w:sdtContent>
      <w:sdt>
        <w:sdtPr>
          <w:id w:val="482045561"/>
          <w:docPartObj>
            <w:docPartGallery w:val="Page Numbers (Top of Page)"/>
            <w:docPartUnique/>
          </w:docPartObj>
        </w:sdtPr>
        <w:sdtEndPr/>
        <w:sdtContent>
          <w:sdt>
            <w:sdtPr>
              <w:id w:val="-402991066"/>
              <w:docPartObj>
                <w:docPartGallery w:val="Page Numbers (Top of Page)"/>
                <w:docPartUnique/>
              </w:docPartObj>
            </w:sdtPr>
            <w:sdtContent>
              <w:p w14:paraId="49F8C8FD" w14:textId="77777777" w:rsidR="006E021B" w:rsidRPr="0073176F" w:rsidRDefault="006E021B" w:rsidP="006E021B">
                <w:pPr>
                  <w:pStyle w:val="Stopka"/>
                  <w:pBdr>
                    <w:bottom w:val="single" w:sz="12" w:space="1" w:color="auto"/>
                  </w:pBdr>
                  <w:ind w:left="-284" w:right="-143"/>
                  <w:rPr>
                    <w:sz w:val="10"/>
                    <w:szCs w:val="10"/>
                  </w:rPr>
                </w:pPr>
              </w:p>
              <w:p w14:paraId="6843611B" w14:textId="77777777" w:rsidR="006E021B" w:rsidRPr="0073176F" w:rsidRDefault="006E021B" w:rsidP="006E021B">
                <w:pPr>
                  <w:pStyle w:val="Stopka"/>
                  <w:rPr>
                    <w:sz w:val="10"/>
                    <w:szCs w:val="10"/>
                  </w:rPr>
                </w:pPr>
              </w:p>
              <w:p w14:paraId="7BF148C8" w14:textId="77777777" w:rsidR="006E021B" w:rsidRPr="0073176F" w:rsidRDefault="006E021B" w:rsidP="006E021B">
                <w:pPr>
                  <w:pStyle w:val="Stopka"/>
                  <w:ind w:left="-567" w:right="-426"/>
                  <w:jc w:val="center"/>
                  <w:rPr>
                    <w:sz w:val="18"/>
                    <w:szCs w:val="18"/>
                  </w:rPr>
                </w:pPr>
                <w:r w:rsidRPr="0073176F">
                  <w:rPr>
                    <w:sz w:val="18"/>
                    <w:szCs w:val="18"/>
                  </w:rPr>
                  <w:t xml:space="preserve">Projekt „BSI_4Women”, współfinansowany przez Program </w:t>
                </w:r>
                <w:proofErr w:type="spellStart"/>
                <w:r w:rsidRPr="0073176F">
                  <w:rPr>
                    <w:sz w:val="18"/>
                    <w:szCs w:val="18"/>
                  </w:rPr>
                  <w:t>Interreg</w:t>
                </w:r>
                <w:proofErr w:type="spellEnd"/>
                <w:r w:rsidRPr="0073176F">
                  <w:rPr>
                    <w:sz w:val="18"/>
                    <w:szCs w:val="18"/>
                  </w:rPr>
                  <w:t xml:space="preserve"> Regionu Morza Bałtyckiego, pomaga w transformacji regionu Morza Bałtyckiego w</w:t>
                </w:r>
                <w:r>
                  <w:rPr>
                    <w:sz w:val="18"/>
                    <w:szCs w:val="18"/>
                  </w:rPr>
                  <w:t> </w:t>
                </w:r>
                <w:r w:rsidRPr="0073176F">
                  <w:rPr>
                    <w:sz w:val="18"/>
                    <w:szCs w:val="18"/>
                  </w:rPr>
                  <w:t>kierunku zielonego i odpornego regionu Morza Bałtyckiego.</w:t>
                </w:r>
              </w:p>
              <w:p w14:paraId="72822A26" w14:textId="77777777" w:rsidR="006E021B" w:rsidRPr="006E021B" w:rsidRDefault="006E021B" w:rsidP="006E021B">
                <w:pPr>
                  <w:pStyle w:val="Stopka"/>
                  <w:jc w:val="center"/>
                  <w:rPr>
                    <w:sz w:val="10"/>
                    <w:szCs w:val="10"/>
                  </w:rPr>
                </w:pPr>
              </w:p>
              <w:p w14:paraId="59725A22" w14:textId="657B0E69" w:rsidR="00507114" w:rsidRDefault="006E021B" w:rsidP="006E021B">
                <w:pPr>
                  <w:pStyle w:val="Stopka"/>
                  <w:jc w:val="center"/>
                </w:pPr>
                <w:r w:rsidRPr="0073176F">
                  <w:rPr>
                    <w:rFonts w:ascii="Trebuchet MS" w:hAnsi="Trebuchet MS" w:cs="Trebuchet MS"/>
                    <w:i/>
                    <w:iCs/>
                    <w:sz w:val="16"/>
                    <w:szCs w:val="16"/>
                  </w:rPr>
                  <w:t xml:space="preserve">Strona </w:t>
                </w:r>
                <w:r w:rsidRPr="0073176F">
                  <w:rPr>
                    <w:rFonts w:ascii="Trebuchet MS" w:hAnsi="Trebuchet MS" w:cs="Trebuchet MS"/>
                    <w:i/>
                    <w:iCs/>
                    <w:sz w:val="16"/>
                    <w:szCs w:val="16"/>
                  </w:rPr>
                  <w:fldChar w:fldCharType="begin"/>
                </w:r>
                <w:r w:rsidRPr="0073176F">
                  <w:rPr>
                    <w:rFonts w:ascii="Trebuchet MS" w:hAnsi="Trebuchet MS" w:cs="Trebuchet MS"/>
                    <w:i/>
                    <w:iCs/>
                    <w:sz w:val="16"/>
                    <w:szCs w:val="16"/>
                  </w:rPr>
                  <w:instrText>PAGE</w:instrText>
                </w:r>
                <w:r w:rsidRPr="0073176F">
                  <w:rPr>
                    <w:rFonts w:ascii="Trebuchet MS" w:hAnsi="Trebuchet MS" w:cs="Trebuchet MS"/>
                    <w:i/>
                    <w:iCs/>
                    <w:sz w:val="16"/>
                    <w:szCs w:val="16"/>
                  </w:rPr>
                  <w:fldChar w:fldCharType="separate"/>
                </w:r>
                <w:r>
                  <w:rPr>
                    <w:rFonts w:ascii="Trebuchet MS" w:hAnsi="Trebuchet MS" w:cs="Trebuchet MS"/>
                    <w:i/>
                    <w:iCs/>
                    <w:sz w:val="16"/>
                    <w:szCs w:val="16"/>
                  </w:rPr>
                  <w:t>1</w:t>
                </w:r>
                <w:r w:rsidRPr="0073176F">
                  <w:rPr>
                    <w:rFonts w:ascii="Trebuchet MS" w:hAnsi="Trebuchet MS" w:cs="Trebuchet MS"/>
                    <w:i/>
                    <w:iCs/>
                    <w:sz w:val="16"/>
                    <w:szCs w:val="16"/>
                  </w:rPr>
                  <w:fldChar w:fldCharType="end"/>
                </w:r>
                <w:r w:rsidRPr="0073176F">
                  <w:rPr>
                    <w:rFonts w:ascii="Trebuchet MS" w:hAnsi="Trebuchet MS" w:cs="Trebuchet MS"/>
                    <w:i/>
                    <w:iCs/>
                    <w:sz w:val="16"/>
                    <w:szCs w:val="16"/>
                  </w:rPr>
                  <w:t xml:space="preserve"> z </w:t>
                </w:r>
                <w:r w:rsidRPr="0073176F">
                  <w:rPr>
                    <w:rFonts w:ascii="Trebuchet MS" w:hAnsi="Trebuchet MS" w:cs="Trebuchet MS"/>
                    <w:i/>
                    <w:iCs/>
                    <w:sz w:val="16"/>
                    <w:szCs w:val="16"/>
                  </w:rPr>
                  <w:fldChar w:fldCharType="begin"/>
                </w:r>
                <w:r w:rsidRPr="0073176F">
                  <w:rPr>
                    <w:rFonts w:ascii="Trebuchet MS" w:hAnsi="Trebuchet MS" w:cs="Trebuchet MS"/>
                    <w:i/>
                    <w:iCs/>
                    <w:sz w:val="16"/>
                    <w:szCs w:val="16"/>
                  </w:rPr>
                  <w:instrText>NUMPAGES</w:instrText>
                </w:r>
                <w:r w:rsidRPr="0073176F">
                  <w:rPr>
                    <w:rFonts w:ascii="Trebuchet MS" w:hAnsi="Trebuchet MS" w:cs="Trebuchet MS"/>
                    <w:i/>
                    <w:iCs/>
                    <w:sz w:val="16"/>
                    <w:szCs w:val="16"/>
                  </w:rPr>
                  <w:fldChar w:fldCharType="separate"/>
                </w:r>
                <w:r>
                  <w:rPr>
                    <w:rFonts w:ascii="Trebuchet MS" w:hAnsi="Trebuchet MS" w:cs="Trebuchet MS"/>
                    <w:i/>
                    <w:iCs/>
                    <w:sz w:val="16"/>
                    <w:szCs w:val="16"/>
                  </w:rPr>
                  <w:t>1</w:t>
                </w:r>
                <w:r w:rsidRPr="0073176F">
                  <w:rPr>
                    <w:rFonts w:ascii="Trebuchet MS" w:hAnsi="Trebuchet MS" w:cs="Trebuchet MS"/>
                    <w:i/>
                    <w:iCs/>
                    <w:sz w:val="16"/>
                    <w:szCs w:val="16"/>
                  </w:rPr>
                  <w:fldChar w:fldCharType="end"/>
                </w:r>
              </w:p>
            </w:sdtContent>
          </w:sdt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7889279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1AC97A9" w14:textId="196B6B73" w:rsidR="00702EB8" w:rsidRDefault="00702EB8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244843B" w14:textId="77777777" w:rsidR="00702EB8" w:rsidRDefault="00702EB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20BEDC" w14:textId="77777777" w:rsidR="00F41B6B" w:rsidRPr="0073176F" w:rsidRDefault="00F41B6B" w:rsidP="00962158">
      <w:pPr>
        <w:spacing w:before="0"/>
      </w:pPr>
      <w:r w:rsidRPr="0073176F">
        <w:separator/>
      </w:r>
    </w:p>
  </w:footnote>
  <w:footnote w:type="continuationSeparator" w:id="0">
    <w:p w14:paraId="32141D6D" w14:textId="77777777" w:rsidR="00F41B6B" w:rsidRPr="0073176F" w:rsidRDefault="00F41B6B" w:rsidP="00962158">
      <w:pPr>
        <w:spacing w:before="0"/>
      </w:pPr>
      <w:r w:rsidRPr="0073176F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3D2CEB" w14:textId="435CA4DD" w:rsidR="00507114" w:rsidRDefault="00507114" w:rsidP="00507114">
    <w:pPr>
      <w:pStyle w:val="Nagwek"/>
      <w:ind w:left="-142"/>
    </w:pPr>
    <w:r w:rsidRPr="007957F7">
      <w:rPr>
        <w:b/>
        <w:noProof/>
        <w:color w:val="2CAAE1"/>
        <w:sz w:val="12"/>
        <w:szCs w:val="12"/>
      </w:rPr>
      <w:drawing>
        <wp:inline distT="0" distB="0" distL="0" distR="0" wp14:anchorId="542D895A" wp14:editId="71FB1E14">
          <wp:extent cx="3333750" cy="1410012"/>
          <wp:effectExtent l="0" t="0" r="0" b="0"/>
          <wp:docPr id="371019425" name="Obraz 4" descr="Obraz zawierający tekst, Czcionka, zrzut ekranu, biały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2591802" name="Obraz 4" descr="Obraz zawierający tekst, Czcionka, zrzut ekranu, biały&#10;&#10;Zawartość wygenerowana przez sztuczną inteligencję może być niepoprawn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6281" cy="14153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958E40" w14:textId="014E42EE" w:rsidR="00B33AD1" w:rsidRDefault="00B33AD1" w:rsidP="00B33AD1">
    <w:pPr>
      <w:pStyle w:val="Nagwek"/>
      <w:ind w:left="-284"/>
    </w:pPr>
    <w:r w:rsidRPr="007957F7">
      <w:rPr>
        <w:b/>
        <w:noProof/>
        <w:color w:val="2CAAE1"/>
        <w:sz w:val="12"/>
        <w:szCs w:val="12"/>
      </w:rPr>
      <w:drawing>
        <wp:inline distT="0" distB="0" distL="0" distR="0" wp14:anchorId="326A5517" wp14:editId="344F28C7">
          <wp:extent cx="3333750" cy="1410012"/>
          <wp:effectExtent l="0" t="0" r="0" b="0"/>
          <wp:docPr id="18325257" name="Obraz 4" descr="Obraz zawierający tekst, Czcionka, zrzut ekranu, biały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2591802" name="Obraz 4" descr="Obraz zawierający tekst, Czcionka, zrzut ekranu, biały&#10;&#10;Zawartość wygenerowana przez sztuczną inteligencję może być niepoprawn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6281" cy="14153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A6391"/>
    <w:multiLevelType w:val="hybridMultilevel"/>
    <w:tmpl w:val="E8E094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CC2697"/>
    <w:multiLevelType w:val="hybridMultilevel"/>
    <w:tmpl w:val="C0D2E9DC"/>
    <w:lvl w:ilvl="0" w:tplc="474C8A78">
      <w:start w:val="1"/>
      <w:numFmt w:val="decimal"/>
      <w:lvlText w:val="%1."/>
      <w:lvlJc w:val="left"/>
      <w:pPr>
        <w:ind w:left="720" w:hanging="360"/>
      </w:pPr>
      <w:rPr>
        <w:b w:val="0"/>
        <w:lang w:val="pl-PL"/>
      </w:rPr>
    </w:lvl>
    <w:lvl w:ilvl="1" w:tplc="FBC8D858">
      <w:start w:val="1"/>
      <w:numFmt w:val="lowerLetter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91158D"/>
    <w:multiLevelType w:val="hybridMultilevel"/>
    <w:tmpl w:val="F5E0396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0809001B">
      <w:start w:val="1"/>
      <w:numFmt w:val="lowerRoman"/>
      <w:lvlText w:val="%3."/>
      <w:lvlJc w:val="right"/>
      <w:pPr>
        <w:ind w:left="2444" w:hanging="180"/>
      </w:pPr>
    </w:lvl>
    <w:lvl w:ilvl="3" w:tplc="0809000F">
      <w:start w:val="1"/>
      <w:numFmt w:val="decimal"/>
      <w:lvlText w:val="%4."/>
      <w:lvlJc w:val="left"/>
      <w:pPr>
        <w:ind w:left="3164" w:hanging="360"/>
      </w:pPr>
    </w:lvl>
    <w:lvl w:ilvl="4" w:tplc="08090019">
      <w:start w:val="1"/>
      <w:numFmt w:val="lowerLetter"/>
      <w:lvlText w:val="%5."/>
      <w:lvlJc w:val="left"/>
      <w:pPr>
        <w:ind w:left="3884" w:hanging="360"/>
      </w:pPr>
    </w:lvl>
    <w:lvl w:ilvl="5" w:tplc="0809001B">
      <w:start w:val="1"/>
      <w:numFmt w:val="lowerRoman"/>
      <w:lvlText w:val="%6."/>
      <w:lvlJc w:val="right"/>
      <w:pPr>
        <w:ind w:left="4604" w:hanging="180"/>
      </w:pPr>
    </w:lvl>
    <w:lvl w:ilvl="6" w:tplc="0809000F">
      <w:start w:val="1"/>
      <w:numFmt w:val="decimal"/>
      <w:lvlText w:val="%7."/>
      <w:lvlJc w:val="left"/>
      <w:pPr>
        <w:ind w:left="5324" w:hanging="360"/>
      </w:pPr>
    </w:lvl>
    <w:lvl w:ilvl="7" w:tplc="08090019">
      <w:start w:val="1"/>
      <w:numFmt w:val="lowerLetter"/>
      <w:lvlText w:val="%8."/>
      <w:lvlJc w:val="left"/>
      <w:pPr>
        <w:ind w:left="6044" w:hanging="360"/>
      </w:pPr>
    </w:lvl>
    <w:lvl w:ilvl="8" w:tplc="0809001B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597220C8"/>
    <w:multiLevelType w:val="hybridMultilevel"/>
    <w:tmpl w:val="9104B22E"/>
    <w:lvl w:ilvl="0" w:tplc="3B326D84">
      <w:start w:val="1"/>
      <w:numFmt w:val="upperRoman"/>
      <w:lvlText w:val="%1."/>
      <w:lvlJc w:val="left"/>
      <w:pPr>
        <w:ind w:left="720" w:hanging="360"/>
      </w:pPr>
      <w:rPr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0477A7"/>
    <w:multiLevelType w:val="hybridMultilevel"/>
    <w:tmpl w:val="2AFC68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184B2A"/>
    <w:multiLevelType w:val="hybridMultilevel"/>
    <w:tmpl w:val="A93E64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AE1D0E"/>
    <w:multiLevelType w:val="hybridMultilevel"/>
    <w:tmpl w:val="A45AB7BA"/>
    <w:lvl w:ilvl="0" w:tplc="0415000D">
      <w:start w:val="1"/>
      <w:numFmt w:val="bullet"/>
      <w:lvlText w:val="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395181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8407865">
    <w:abstractNumId w:val="6"/>
  </w:num>
  <w:num w:numId="3" w16cid:durableId="9941866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0192924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1701441">
    <w:abstractNumId w:val="0"/>
  </w:num>
  <w:num w:numId="6" w16cid:durableId="798837514">
    <w:abstractNumId w:val="4"/>
  </w:num>
  <w:num w:numId="7" w16cid:durableId="984705171">
    <w:abstractNumId w:val="1"/>
  </w:num>
  <w:num w:numId="8" w16cid:durableId="86732961">
    <w:abstractNumId w:val="2"/>
  </w:num>
  <w:num w:numId="9" w16cid:durableId="1089229671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ocumentProtection w:edit="readOnly" w:enforcement="0"/>
  <w:defaultTabStop w:val="708"/>
  <w:hyphenationZone w:val="425"/>
  <w:drawingGridHorizontalSpacing w:val="1083"/>
  <w:drawingGridVerticalSpacing w:val="1531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BC4"/>
    <w:rsid w:val="00012847"/>
    <w:rsid w:val="000164CC"/>
    <w:rsid w:val="0001666A"/>
    <w:rsid w:val="00017CCE"/>
    <w:rsid w:val="000445BA"/>
    <w:rsid w:val="00054FC4"/>
    <w:rsid w:val="00057E9F"/>
    <w:rsid w:val="00061E03"/>
    <w:rsid w:val="00066EDC"/>
    <w:rsid w:val="0007047B"/>
    <w:rsid w:val="000978AD"/>
    <w:rsid w:val="000A09EB"/>
    <w:rsid w:val="000A3316"/>
    <w:rsid w:val="000B326C"/>
    <w:rsid w:val="000B3961"/>
    <w:rsid w:val="000B3FD6"/>
    <w:rsid w:val="000B4700"/>
    <w:rsid w:val="000B4E27"/>
    <w:rsid w:val="000C0AA9"/>
    <w:rsid w:val="000C19E3"/>
    <w:rsid w:val="000E3F44"/>
    <w:rsid w:val="000F7A83"/>
    <w:rsid w:val="00103752"/>
    <w:rsid w:val="00113ECC"/>
    <w:rsid w:val="00116A2D"/>
    <w:rsid w:val="00122E69"/>
    <w:rsid w:val="001520DB"/>
    <w:rsid w:val="00152332"/>
    <w:rsid w:val="0015561B"/>
    <w:rsid w:val="00170171"/>
    <w:rsid w:val="00170FD3"/>
    <w:rsid w:val="0018554F"/>
    <w:rsid w:val="00190C4F"/>
    <w:rsid w:val="001A766F"/>
    <w:rsid w:val="001B3652"/>
    <w:rsid w:val="001C7DBB"/>
    <w:rsid w:val="001D741A"/>
    <w:rsid w:val="001D7AD2"/>
    <w:rsid w:val="002056AE"/>
    <w:rsid w:val="00205E94"/>
    <w:rsid w:val="0022195F"/>
    <w:rsid w:val="00225DBD"/>
    <w:rsid w:val="00242148"/>
    <w:rsid w:val="00257E58"/>
    <w:rsid w:val="00261E7A"/>
    <w:rsid w:val="00285BC9"/>
    <w:rsid w:val="002B431B"/>
    <w:rsid w:val="002B6943"/>
    <w:rsid w:val="002C4211"/>
    <w:rsid w:val="002C65AD"/>
    <w:rsid w:val="002D09DB"/>
    <w:rsid w:val="002D65BE"/>
    <w:rsid w:val="002F2225"/>
    <w:rsid w:val="00303862"/>
    <w:rsid w:val="00310F84"/>
    <w:rsid w:val="00312EB4"/>
    <w:rsid w:val="00313276"/>
    <w:rsid w:val="003158C4"/>
    <w:rsid w:val="003478CF"/>
    <w:rsid w:val="0036312F"/>
    <w:rsid w:val="00370A49"/>
    <w:rsid w:val="00375D96"/>
    <w:rsid w:val="00390E67"/>
    <w:rsid w:val="003A1AD3"/>
    <w:rsid w:val="003A5DDF"/>
    <w:rsid w:val="003B1428"/>
    <w:rsid w:val="003C14DB"/>
    <w:rsid w:val="003C2F71"/>
    <w:rsid w:val="003D1C83"/>
    <w:rsid w:val="003D4708"/>
    <w:rsid w:val="003E1918"/>
    <w:rsid w:val="003E48F5"/>
    <w:rsid w:val="003E4919"/>
    <w:rsid w:val="003E784F"/>
    <w:rsid w:val="0041361F"/>
    <w:rsid w:val="00425F78"/>
    <w:rsid w:val="00426DF1"/>
    <w:rsid w:val="00427252"/>
    <w:rsid w:val="00441C2D"/>
    <w:rsid w:val="0044588A"/>
    <w:rsid w:val="00450595"/>
    <w:rsid w:val="00477935"/>
    <w:rsid w:val="00480510"/>
    <w:rsid w:val="00492F9E"/>
    <w:rsid w:val="00494E87"/>
    <w:rsid w:val="00496FD7"/>
    <w:rsid w:val="004A28C8"/>
    <w:rsid w:val="004A4EBE"/>
    <w:rsid w:val="004A6E2F"/>
    <w:rsid w:val="004B15D8"/>
    <w:rsid w:val="004B64EF"/>
    <w:rsid w:val="004C2997"/>
    <w:rsid w:val="004C2A05"/>
    <w:rsid w:val="004D44E5"/>
    <w:rsid w:val="004D73DD"/>
    <w:rsid w:val="004F0DF8"/>
    <w:rsid w:val="004F1A89"/>
    <w:rsid w:val="005011BF"/>
    <w:rsid w:val="00507114"/>
    <w:rsid w:val="00533B46"/>
    <w:rsid w:val="00542B1D"/>
    <w:rsid w:val="00544CB6"/>
    <w:rsid w:val="00550DB9"/>
    <w:rsid w:val="005515C2"/>
    <w:rsid w:val="005573C4"/>
    <w:rsid w:val="00563AD3"/>
    <w:rsid w:val="0058320F"/>
    <w:rsid w:val="00590573"/>
    <w:rsid w:val="005957CB"/>
    <w:rsid w:val="005A56E7"/>
    <w:rsid w:val="005B4FA5"/>
    <w:rsid w:val="005B63B8"/>
    <w:rsid w:val="005B74BA"/>
    <w:rsid w:val="005C4DBC"/>
    <w:rsid w:val="005C71E5"/>
    <w:rsid w:val="005D7E60"/>
    <w:rsid w:val="005E625E"/>
    <w:rsid w:val="005F05A8"/>
    <w:rsid w:val="005F6348"/>
    <w:rsid w:val="00603ABB"/>
    <w:rsid w:val="006073C9"/>
    <w:rsid w:val="00610352"/>
    <w:rsid w:val="006139D9"/>
    <w:rsid w:val="006150DD"/>
    <w:rsid w:val="00621B70"/>
    <w:rsid w:val="00653F33"/>
    <w:rsid w:val="00670323"/>
    <w:rsid w:val="00684874"/>
    <w:rsid w:val="00692B6A"/>
    <w:rsid w:val="006C42C5"/>
    <w:rsid w:val="006C6948"/>
    <w:rsid w:val="006E021B"/>
    <w:rsid w:val="006F449D"/>
    <w:rsid w:val="006F6FA3"/>
    <w:rsid w:val="00702EB8"/>
    <w:rsid w:val="00721F35"/>
    <w:rsid w:val="00730A07"/>
    <w:rsid w:val="0073176F"/>
    <w:rsid w:val="00732EBD"/>
    <w:rsid w:val="00734DE3"/>
    <w:rsid w:val="00740902"/>
    <w:rsid w:val="00744E1D"/>
    <w:rsid w:val="00757427"/>
    <w:rsid w:val="007621F8"/>
    <w:rsid w:val="00765630"/>
    <w:rsid w:val="00773CCA"/>
    <w:rsid w:val="00773E05"/>
    <w:rsid w:val="00775D2B"/>
    <w:rsid w:val="00792DB1"/>
    <w:rsid w:val="0079485D"/>
    <w:rsid w:val="007A6D4B"/>
    <w:rsid w:val="007A794E"/>
    <w:rsid w:val="007C06ED"/>
    <w:rsid w:val="007D4EBC"/>
    <w:rsid w:val="007D602B"/>
    <w:rsid w:val="007E4199"/>
    <w:rsid w:val="007E4655"/>
    <w:rsid w:val="007F1458"/>
    <w:rsid w:val="00833445"/>
    <w:rsid w:val="00843EFE"/>
    <w:rsid w:val="00851379"/>
    <w:rsid w:val="00853431"/>
    <w:rsid w:val="00862D0B"/>
    <w:rsid w:val="00873FED"/>
    <w:rsid w:val="00877A3A"/>
    <w:rsid w:val="008805F9"/>
    <w:rsid w:val="00880F6E"/>
    <w:rsid w:val="008A115B"/>
    <w:rsid w:val="008E672D"/>
    <w:rsid w:val="008E7A8F"/>
    <w:rsid w:val="008F5B41"/>
    <w:rsid w:val="00937797"/>
    <w:rsid w:val="009413F9"/>
    <w:rsid w:val="009466DA"/>
    <w:rsid w:val="00953906"/>
    <w:rsid w:val="00954548"/>
    <w:rsid w:val="00957973"/>
    <w:rsid w:val="00962158"/>
    <w:rsid w:val="00980587"/>
    <w:rsid w:val="009958F4"/>
    <w:rsid w:val="009C08D4"/>
    <w:rsid w:val="009D0F8D"/>
    <w:rsid w:val="009F17BD"/>
    <w:rsid w:val="009F2BCA"/>
    <w:rsid w:val="00A01FF6"/>
    <w:rsid w:val="00A02E50"/>
    <w:rsid w:val="00A205F5"/>
    <w:rsid w:val="00A3025A"/>
    <w:rsid w:val="00A45D88"/>
    <w:rsid w:val="00A54171"/>
    <w:rsid w:val="00A54CBF"/>
    <w:rsid w:val="00A57FC5"/>
    <w:rsid w:val="00A60764"/>
    <w:rsid w:val="00A61C14"/>
    <w:rsid w:val="00A71B2E"/>
    <w:rsid w:val="00A73753"/>
    <w:rsid w:val="00A74E0D"/>
    <w:rsid w:val="00A8447D"/>
    <w:rsid w:val="00A93983"/>
    <w:rsid w:val="00A970FC"/>
    <w:rsid w:val="00AD443F"/>
    <w:rsid w:val="00AE0108"/>
    <w:rsid w:val="00AE3B3D"/>
    <w:rsid w:val="00AE485F"/>
    <w:rsid w:val="00AF094D"/>
    <w:rsid w:val="00AF2450"/>
    <w:rsid w:val="00AF450F"/>
    <w:rsid w:val="00AF6472"/>
    <w:rsid w:val="00B004CE"/>
    <w:rsid w:val="00B00D91"/>
    <w:rsid w:val="00B02226"/>
    <w:rsid w:val="00B13C73"/>
    <w:rsid w:val="00B33AD1"/>
    <w:rsid w:val="00B3495A"/>
    <w:rsid w:val="00B34CB6"/>
    <w:rsid w:val="00B37D9F"/>
    <w:rsid w:val="00B52B1F"/>
    <w:rsid w:val="00B62357"/>
    <w:rsid w:val="00B662B1"/>
    <w:rsid w:val="00B7600F"/>
    <w:rsid w:val="00B7685C"/>
    <w:rsid w:val="00B769F6"/>
    <w:rsid w:val="00B82A36"/>
    <w:rsid w:val="00B847A6"/>
    <w:rsid w:val="00B84DBB"/>
    <w:rsid w:val="00BA2090"/>
    <w:rsid w:val="00BA2C93"/>
    <w:rsid w:val="00BB5028"/>
    <w:rsid w:val="00BB7B0A"/>
    <w:rsid w:val="00BD15B3"/>
    <w:rsid w:val="00BD27F2"/>
    <w:rsid w:val="00BD7CAD"/>
    <w:rsid w:val="00C06F4F"/>
    <w:rsid w:val="00C43FB9"/>
    <w:rsid w:val="00C47DB2"/>
    <w:rsid w:val="00C5348A"/>
    <w:rsid w:val="00C54E91"/>
    <w:rsid w:val="00C57530"/>
    <w:rsid w:val="00C703AC"/>
    <w:rsid w:val="00C73DB6"/>
    <w:rsid w:val="00C776D9"/>
    <w:rsid w:val="00C82EDB"/>
    <w:rsid w:val="00C847E3"/>
    <w:rsid w:val="00C872D5"/>
    <w:rsid w:val="00C92AFC"/>
    <w:rsid w:val="00C963A1"/>
    <w:rsid w:val="00C96625"/>
    <w:rsid w:val="00CA5134"/>
    <w:rsid w:val="00CA72EC"/>
    <w:rsid w:val="00CB3AFE"/>
    <w:rsid w:val="00CC3F2B"/>
    <w:rsid w:val="00CC64A3"/>
    <w:rsid w:val="00CE76C9"/>
    <w:rsid w:val="00CE7D1D"/>
    <w:rsid w:val="00CF40A0"/>
    <w:rsid w:val="00D003CE"/>
    <w:rsid w:val="00D05173"/>
    <w:rsid w:val="00D072A3"/>
    <w:rsid w:val="00D210EE"/>
    <w:rsid w:val="00D22A98"/>
    <w:rsid w:val="00D30321"/>
    <w:rsid w:val="00D3396E"/>
    <w:rsid w:val="00D35BCF"/>
    <w:rsid w:val="00D371AC"/>
    <w:rsid w:val="00D4135D"/>
    <w:rsid w:val="00D4612F"/>
    <w:rsid w:val="00D5119A"/>
    <w:rsid w:val="00D536F3"/>
    <w:rsid w:val="00D611C6"/>
    <w:rsid w:val="00D86BC4"/>
    <w:rsid w:val="00D90AF2"/>
    <w:rsid w:val="00DA41A4"/>
    <w:rsid w:val="00DB2103"/>
    <w:rsid w:val="00DB30F9"/>
    <w:rsid w:val="00DD6606"/>
    <w:rsid w:val="00DE3FB5"/>
    <w:rsid w:val="00DF6EA2"/>
    <w:rsid w:val="00E027E8"/>
    <w:rsid w:val="00E02DFC"/>
    <w:rsid w:val="00E04F19"/>
    <w:rsid w:val="00E126AF"/>
    <w:rsid w:val="00E127D0"/>
    <w:rsid w:val="00E13347"/>
    <w:rsid w:val="00E157D6"/>
    <w:rsid w:val="00E2201A"/>
    <w:rsid w:val="00E23340"/>
    <w:rsid w:val="00E24568"/>
    <w:rsid w:val="00E265A0"/>
    <w:rsid w:val="00E33E5F"/>
    <w:rsid w:val="00E452AA"/>
    <w:rsid w:val="00E83C0D"/>
    <w:rsid w:val="00E94394"/>
    <w:rsid w:val="00EA17EA"/>
    <w:rsid w:val="00EA2F3F"/>
    <w:rsid w:val="00EA3189"/>
    <w:rsid w:val="00EA5813"/>
    <w:rsid w:val="00EB4D44"/>
    <w:rsid w:val="00ED70B8"/>
    <w:rsid w:val="00EE5954"/>
    <w:rsid w:val="00EF3407"/>
    <w:rsid w:val="00F0673D"/>
    <w:rsid w:val="00F20F92"/>
    <w:rsid w:val="00F316B0"/>
    <w:rsid w:val="00F34DAA"/>
    <w:rsid w:val="00F41B6B"/>
    <w:rsid w:val="00F43A0D"/>
    <w:rsid w:val="00F44D26"/>
    <w:rsid w:val="00F52908"/>
    <w:rsid w:val="00F639B0"/>
    <w:rsid w:val="00F66529"/>
    <w:rsid w:val="00F74043"/>
    <w:rsid w:val="00F83443"/>
    <w:rsid w:val="00F972D6"/>
    <w:rsid w:val="00FA2B17"/>
    <w:rsid w:val="00FB31FF"/>
    <w:rsid w:val="00FC60E2"/>
    <w:rsid w:val="00FD1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7589F82"/>
  <w15:docId w15:val="{5BF1337D-950E-4C21-8811-6CD392349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1B3652"/>
    <w:pPr>
      <w:spacing w:before="80"/>
    </w:pPr>
    <w:rPr>
      <w:sz w:val="22"/>
      <w:szCs w:val="22"/>
      <w:lang w:val="pl-PL" w:eastAsia="en-US"/>
    </w:rPr>
  </w:style>
  <w:style w:type="paragraph" w:styleId="Nagwek1">
    <w:name w:val="heading 1"/>
    <w:basedOn w:val="Tytu"/>
    <w:next w:val="Normalny"/>
    <w:link w:val="Nagwek1Znak"/>
    <w:uiPriority w:val="9"/>
    <w:qFormat/>
    <w:rsid w:val="0022195F"/>
    <w:pPr>
      <w:outlineLvl w:val="0"/>
    </w:pPr>
  </w:style>
  <w:style w:type="paragraph" w:styleId="Nagwek2">
    <w:name w:val="heading 2"/>
    <w:basedOn w:val="1Headline"/>
    <w:next w:val="Normalny"/>
    <w:link w:val="Nagwek2Znak"/>
    <w:uiPriority w:val="9"/>
    <w:unhideWhenUsed/>
    <w:qFormat/>
    <w:rsid w:val="0022195F"/>
    <w:pPr>
      <w:outlineLvl w:val="1"/>
    </w:p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22195F"/>
    <w:pPr>
      <w:outlineLvl w:val="2"/>
    </w:pPr>
    <w:rPr>
      <w:sz w:val="24"/>
      <w:szCs w:val="24"/>
    </w:rPr>
  </w:style>
  <w:style w:type="paragraph" w:styleId="Nagwek4">
    <w:name w:val="heading 4"/>
    <w:basedOn w:val="Nagwek2"/>
    <w:next w:val="Normalny"/>
    <w:link w:val="Nagwek4Znak"/>
    <w:uiPriority w:val="9"/>
    <w:unhideWhenUsed/>
    <w:qFormat/>
    <w:rsid w:val="0022195F"/>
    <w:pPr>
      <w:outlineLvl w:val="3"/>
    </w:pPr>
    <w:rPr>
      <w:b w:val="0"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22195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b/>
      <w:color w:val="4B4B4D" w:themeColor="tex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22195F"/>
    <w:rPr>
      <w:rFonts w:asciiTheme="minorHAnsi" w:eastAsiaTheme="minorEastAsia" w:hAnsiTheme="minorHAnsi" w:cs="Calibri-Bold"/>
      <w:b/>
      <w:bCs/>
      <w:color w:val="004E84" w:themeColor="text2"/>
      <w:sz w:val="40"/>
      <w:szCs w:val="40"/>
      <w:lang w:val="en-IE"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2158"/>
    <w:pPr>
      <w:spacing w:before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6215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62158"/>
    <w:pPr>
      <w:tabs>
        <w:tab w:val="center" w:pos="4536"/>
        <w:tab w:val="right" w:pos="9072"/>
      </w:tabs>
      <w:spacing w:before="0"/>
    </w:pPr>
  </w:style>
  <w:style w:type="character" w:customStyle="1" w:styleId="NagwekZnak">
    <w:name w:val="Nagłówek Znak"/>
    <w:basedOn w:val="Domylnaczcionkaakapitu"/>
    <w:link w:val="Nagwek"/>
    <w:uiPriority w:val="99"/>
    <w:rsid w:val="00962158"/>
  </w:style>
  <w:style w:type="paragraph" w:styleId="Stopka">
    <w:name w:val="footer"/>
    <w:basedOn w:val="Normalny"/>
    <w:link w:val="StopkaZnak"/>
    <w:uiPriority w:val="99"/>
    <w:unhideWhenUsed/>
    <w:rsid w:val="00962158"/>
    <w:pPr>
      <w:tabs>
        <w:tab w:val="center" w:pos="4536"/>
        <w:tab w:val="right" w:pos="9072"/>
      </w:tabs>
      <w:spacing w:before="0"/>
    </w:pPr>
  </w:style>
  <w:style w:type="character" w:customStyle="1" w:styleId="StopkaZnak">
    <w:name w:val="Stopka Znak"/>
    <w:basedOn w:val="Domylnaczcionkaakapitu"/>
    <w:link w:val="Stopka"/>
    <w:uiPriority w:val="99"/>
    <w:rsid w:val="00962158"/>
  </w:style>
  <w:style w:type="character" w:styleId="Hipercze">
    <w:name w:val="Hyperlink"/>
    <w:uiPriority w:val="99"/>
    <w:unhideWhenUsed/>
    <w:rsid w:val="00EA5813"/>
    <w:rPr>
      <w:color w:val="00507F"/>
      <w:u w:val="single"/>
    </w:rPr>
  </w:style>
  <w:style w:type="paragraph" w:customStyle="1" w:styleId="StandardText">
    <w:name w:val="Standard Text"/>
    <w:basedOn w:val="Normalny"/>
    <w:link w:val="StandardTextZchn"/>
    <w:qFormat/>
    <w:rsid w:val="00C776D9"/>
    <w:pPr>
      <w:spacing w:line="320" w:lineRule="exact"/>
      <w:jc w:val="both"/>
    </w:pPr>
    <w:rPr>
      <w:color w:val="4B4B4D" w:themeColor="text1"/>
      <w:sz w:val="24"/>
      <w:szCs w:val="24"/>
    </w:rPr>
  </w:style>
  <w:style w:type="paragraph" w:styleId="Akapitzlist">
    <w:name w:val="List Paragraph"/>
    <w:aliases w:val="Numerowanie,Akapit z listą BS,sw tekst,Preambuła,L1,Akapit z listą5,T_SZ_List Paragraph,Punkt 1.1"/>
    <w:basedOn w:val="Normalny"/>
    <w:link w:val="AkapitzlistZnak"/>
    <w:uiPriority w:val="1"/>
    <w:qFormat/>
    <w:rsid w:val="00833445"/>
    <w:pPr>
      <w:ind w:left="720"/>
      <w:contextualSpacing/>
    </w:pPr>
  </w:style>
  <w:style w:type="character" w:customStyle="1" w:styleId="StandardTextZchn">
    <w:name w:val="Standard Text Zchn"/>
    <w:link w:val="StandardText"/>
    <w:rsid w:val="00C776D9"/>
    <w:rPr>
      <w:color w:val="4B4B4D" w:themeColor="text1"/>
      <w:sz w:val="24"/>
      <w:szCs w:val="24"/>
      <w:lang w:val="en-GB" w:eastAsia="en-US"/>
    </w:rPr>
  </w:style>
  <w:style w:type="paragraph" w:customStyle="1" w:styleId="1Headline">
    <w:name w:val="1.Headline"/>
    <w:basedOn w:val="Akapitzlist"/>
    <w:link w:val="1HeadlineZchn"/>
    <w:rsid w:val="00C776D9"/>
    <w:pPr>
      <w:spacing w:before="0" w:after="120" w:line="300" w:lineRule="exact"/>
      <w:ind w:left="0"/>
    </w:pPr>
    <w:rPr>
      <w:b/>
      <w:color w:val="007BB2" w:themeColor="background2"/>
      <w:sz w:val="28"/>
      <w:szCs w:val="28"/>
    </w:rPr>
  </w:style>
  <w:style w:type="paragraph" w:customStyle="1" w:styleId="11Headline">
    <w:name w:val="1.1. Headline"/>
    <w:basedOn w:val="StandardText"/>
    <w:link w:val="11HeadlineZchn"/>
    <w:rsid w:val="00C776D9"/>
    <w:rPr>
      <w:b/>
      <w:color w:val="007BB2" w:themeColor="background2"/>
      <w:szCs w:val="20"/>
    </w:rPr>
  </w:style>
  <w:style w:type="character" w:customStyle="1" w:styleId="AkapitzlistZnak">
    <w:name w:val="Akapit z listą Znak"/>
    <w:aliases w:val="Numerowanie Znak,Akapit z listą BS Znak,sw tekst Znak,Preambuła Znak,L1 Znak,Akapit z listą5 Znak,T_SZ_List Paragraph Znak,Punkt 1.1 Znak"/>
    <w:basedOn w:val="Domylnaczcionkaakapitu"/>
    <w:link w:val="Akapitzlist"/>
    <w:uiPriority w:val="1"/>
    <w:qFormat/>
    <w:rsid w:val="00833445"/>
  </w:style>
  <w:style w:type="character" w:customStyle="1" w:styleId="1HeadlineZchn">
    <w:name w:val="1.Headline Zchn"/>
    <w:link w:val="1Headline"/>
    <w:rsid w:val="00C776D9"/>
    <w:rPr>
      <w:b/>
      <w:color w:val="007BB2" w:themeColor="background2"/>
      <w:sz w:val="28"/>
      <w:szCs w:val="28"/>
      <w:lang w:val="en-GB" w:eastAsia="en-US"/>
    </w:rPr>
  </w:style>
  <w:style w:type="paragraph" w:customStyle="1" w:styleId="111Headline">
    <w:name w:val="1.1.1.Headline"/>
    <w:basedOn w:val="StandardText"/>
    <w:link w:val="111HeadlineZchn"/>
    <w:rsid w:val="005D7E60"/>
    <w:rPr>
      <w:szCs w:val="20"/>
    </w:rPr>
  </w:style>
  <w:style w:type="character" w:customStyle="1" w:styleId="11HeadlineZchn">
    <w:name w:val="1.1. Headline Zchn"/>
    <w:link w:val="11Headline"/>
    <w:rsid w:val="00C776D9"/>
    <w:rPr>
      <w:b/>
      <w:color w:val="007BB2" w:themeColor="background2"/>
      <w:sz w:val="24"/>
      <w:lang w:val="en-GB" w:eastAsia="en-US"/>
    </w:rPr>
  </w:style>
  <w:style w:type="paragraph" w:customStyle="1" w:styleId="Companyname">
    <w:name w:val="Company name"/>
    <w:basedOn w:val="Normalny"/>
    <w:link w:val="CompanynameZchn"/>
    <w:qFormat/>
    <w:rsid w:val="005D7E60"/>
    <w:pPr>
      <w:spacing w:before="0" w:line="260" w:lineRule="exact"/>
    </w:pPr>
    <w:rPr>
      <w:color w:val="535353"/>
      <w:sz w:val="20"/>
      <w:szCs w:val="20"/>
    </w:rPr>
  </w:style>
  <w:style w:type="character" w:customStyle="1" w:styleId="111HeadlineZchn">
    <w:name w:val="1.1.1.Headline Zchn"/>
    <w:link w:val="111Headline"/>
    <w:rsid w:val="005D7E60"/>
    <w:rPr>
      <w:color w:val="535353"/>
      <w:sz w:val="20"/>
      <w:szCs w:val="20"/>
    </w:rPr>
  </w:style>
  <w:style w:type="character" w:customStyle="1" w:styleId="CompanynameZchn">
    <w:name w:val="Company name Zchn"/>
    <w:link w:val="Companyname"/>
    <w:rsid w:val="005D7E60"/>
    <w:rPr>
      <w:color w:val="535353"/>
      <w:sz w:val="20"/>
      <w:szCs w:val="20"/>
    </w:rPr>
  </w:style>
  <w:style w:type="paragraph" w:styleId="Poprawka">
    <w:name w:val="Revision"/>
    <w:hidden/>
    <w:uiPriority w:val="99"/>
    <w:semiHidden/>
    <w:rsid w:val="0079485D"/>
    <w:rPr>
      <w:sz w:val="22"/>
      <w:szCs w:val="22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rsid w:val="0079485D"/>
  </w:style>
  <w:style w:type="paragraph" w:styleId="Spistreci2">
    <w:name w:val="toc 2"/>
    <w:basedOn w:val="Normalny"/>
    <w:next w:val="Normalny"/>
    <w:autoRedefine/>
    <w:uiPriority w:val="39"/>
    <w:unhideWhenUsed/>
    <w:rsid w:val="0079485D"/>
    <w:pPr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rsid w:val="0079485D"/>
    <w:pPr>
      <w:ind w:left="440"/>
    </w:pPr>
  </w:style>
  <w:style w:type="paragraph" w:styleId="Spistreci4">
    <w:name w:val="toc 4"/>
    <w:basedOn w:val="Normalny"/>
    <w:next w:val="Normalny"/>
    <w:autoRedefine/>
    <w:uiPriority w:val="39"/>
    <w:unhideWhenUsed/>
    <w:rsid w:val="0079485D"/>
    <w:pPr>
      <w:ind w:left="660"/>
    </w:pPr>
  </w:style>
  <w:style w:type="paragraph" w:styleId="Spistreci5">
    <w:name w:val="toc 5"/>
    <w:basedOn w:val="Normalny"/>
    <w:next w:val="Normalny"/>
    <w:autoRedefine/>
    <w:uiPriority w:val="39"/>
    <w:unhideWhenUsed/>
    <w:rsid w:val="0079485D"/>
    <w:pPr>
      <w:ind w:left="880"/>
    </w:pPr>
  </w:style>
  <w:style w:type="paragraph" w:styleId="Spistreci6">
    <w:name w:val="toc 6"/>
    <w:basedOn w:val="Normalny"/>
    <w:next w:val="Normalny"/>
    <w:autoRedefine/>
    <w:uiPriority w:val="39"/>
    <w:unhideWhenUsed/>
    <w:rsid w:val="0079485D"/>
    <w:pPr>
      <w:ind w:left="1100"/>
    </w:pPr>
  </w:style>
  <w:style w:type="paragraph" w:styleId="Spistreci7">
    <w:name w:val="toc 7"/>
    <w:basedOn w:val="Normalny"/>
    <w:next w:val="Normalny"/>
    <w:autoRedefine/>
    <w:uiPriority w:val="39"/>
    <w:unhideWhenUsed/>
    <w:rsid w:val="0079485D"/>
    <w:pPr>
      <w:ind w:left="1320"/>
    </w:pPr>
  </w:style>
  <w:style w:type="paragraph" w:styleId="Spistreci8">
    <w:name w:val="toc 8"/>
    <w:basedOn w:val="Normalny"/>
    <w:next w:val="Normalny"/>
    <w:autoRedefine/>
    <w:uiPriority w:val="39"/>
    <w:unhideWhenUsed/>
    <w:rsid w:val="0079485D"/>
    <w:pPr>
      <w:ind w:left="1540"/>
    </w:pPr>
  </w:style>
  <w:style w:type="paragraph" w:styleId="Spistreci9">
    <w:name w:val="toc 9"/>
    <w:basedOn w:val="Normalny"/>
    <w:next w:val="Normalny"/>
    <w:autoRedefine/>
    <w:uiPriority w:val="39"/>
    <w:unhideWhenUsed/>
    <w:rsid w:val="0079485D"/>
    <w:pPr>
      <w:ind w:left="1760"/>
    </w:pPr>
  </w:style>
  <w:style w:type="table" w:styleId="Tabela-Siatka">
    <w:name w:val="Table Grid"/>
    <w:basedOn w:val="Standardowy"/>
    <w:uiPriority w:val="39"/>
    <w:rsid w:val="007F14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E33E5F"/>
    <w:rPr>
      <w:color w:val="808080"/>
    </w:rPr>
  </w:style>
  <w:style w:type="paragraph" w:styleId="Tytu">
    <w:name w:val="Title"/>
    <w:basedOn w:val="Normalny"/>
    <w:next w:val="Normalny"/>
    <w:link w:val="TytuZnak"/>
    <w:uiPriority w:val="10"/>
    <w:rsid w:val="00C776D9"/>
    <w:pPr>
      <w:adjustRightInd w:val="0"/>
      <w:snapToGrid w:val="0"/>
      <w:spacing w:after="80" w:line="240" w:lineRule="atLeast"/>
      <w:contextualSpacing/>
    </w:pPr>
    <w:rPr>
      <w:rFonts w:asciiTheme="minorHAnsi" w:eastAsiaTheme="minorEastAsia" w:hAnsiTheme="minorHAnsi" w:cs="Calibri-Bold"/>
      <w:b/>
      <w:bCs/>
      <w:color w:val="004E84" w:themeColor="text2"/>
      <w:sz w:val="40"/>
      <w:szCs w:val="40"/>
      <w:lang w:val="en-IE" w:eastAsia="zh-CN"/>
    </w:rPr>
  </w:style>
  <w:style w:type="character" w:customStyle="1" w:styleId="TytuZnak">
    <w:name w:val="Tytuł Znak"/>
    <w:basedOn w:val="Domylnaczcionkaakapitu"/>
    <w:link w:val="Tytu"/>
    <w:uiPriority w:val="10"/>
    <w:rsid w:val="00C776D9"/>
    <w:rPr>
      <w:rFonts w:asciiTheme="minorHAnsi" w:eastAsiaTheme="minorEastAsia" w:hAnsiTheme="minorHAnsi" w:cs="Calibri-Bold"/>
      <w:b/>
      <w:bCs/>
      <w:color w:val="004E84" w:themeColor="text2"/>
      <w:sz w:val="40"/>
      <w:szCs w:val="40"/>
      <w:lang w:val="en-IE" w:eastAsia="zh-CN"/>
    </w:rPr>
  </w:style>
  <w:style w:type="table" w:styleId="Tabelalisty1jasnaakcent5">
    <w:name w:val="List Table 1 Light Accent 5"/>
    <w:basedOn w:val="Standardowy"/>
    <w:uiPriority w:val="46"/>
    <w:rsid w:val="00873FE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8CEE3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8CEE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EF5" w:themeFill="accent5" w:themeFillTint="33"/>
      </w:tcPr>
    </w:tblStylePr>
    <w:tblStylePr w:type="band1Horz">
      <w:tblPr/>
      <w:tcPr>
        <w:shd w:val="clear" w:color="auto" w:fill="E7EEF5" w:themeFill="accent5" w:themeFillTint="33"/>
      </w:tcPr>
    </w:tblStylePr>
  </w:style>
  <w:style w:type="table" w:styleId="Zwykatabela2">
    <w:name w:val="Plain Table 2"/>
    <w:aliases w:val="IBSR Base"/>
    <w:basedOn w:val="Standardowy"/>
    <w:uiPriority w:val="42"/>
    <w:rsid w:val="00873FED"/>
    <w:rPr>
      <w:sz w:val="22"/>
    </w:rPr>
    <w:tblPr>
      <w:tblStyleRowBandSize w:val="1"/>
      <w:tblStyleColBandSize w:val="1"/>
      <w:tblBorders>
        <w:top w:val="single" w:sz="4" w:space="0" w:color="4B4B4D" w:themeColor="text1"/>
        <w:bottom w:val="single" w:sz="4" w:space="0" w:color="4B4B4D" w:themeColor="text1"/>
        <w:insideH w:val="single" w:sz="4" w:space="0" w:color="4B4B4D" w:themeColor="text1"/>
      </w:tblBorders>
    </w:tblPr>
    <w:tcPr>
      <w:vAlign w:val="center"/>
    </w:tcPr>
    <w:tblStylePr w:type="firstRow">
      <w:rPr>
        <w:b/>
        <w:bCs/>
      </w:rPr>
      <w:tblPr/>
      <w:tcPr>
        <w:tcBorders>
          <w:bottom w:val="single" w:sz="4" w:space="0" w:color="A3A3A6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A3A3A6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A3A3A6" w:themeColor="text1" w:themeTint="80"/>
          <w:right w:val="single" w:sz="4" w:space="0" w:color="A3A3A6" w:themeColor="text1" w:themeTint="80"/>
        </w:tcBorders>
      </w:tcPr>
    </w:tblStylePr>
    <w:tblStylePr w:type="band2Vert">
      <w:tblPr/>
      <w:tcPr>
        <w:tcBorders>
          <w:left w:val="single" w:sz="4" w:space="0" w:color="A3A3A6" w:themeColor="text1" w:themeTint="80"/>
          <w:right w:val="single" w:sz="4" w:space="0" w:color="A3A3A6" w:themeColor="text1" w:themeTint="80"/>
        </w:tcBorders>
      </w:tcPr>
    </w:tblStylePr>
    <w:tblStylePr w:type="band1Horz">
      <w:tblPr/>
      <w:tcPr>
        <w:tcBorders>
          <w:top w:val="single" w:sz="4" w:space="0" w:color="A3A3A6" w:themeColor="text1" w:themeTint="80"/>
          <w:bottom w:val="single" w:sz="4" w:space="0" w:color="A3A3A6" w:themeColor="text1" w:themeTint="80"/>
        </w:tcBorders>
      </w:tcPr>
    </w:tblStylePr>
  </w:style>
  <w:style w:type="table" w:styleId="Tabelalisty2akcent5">
    <w:name w:val="List Table 2 Accent 5"/>
    <w:basedOn w:val="Standardowy"/>
    <w:uiPriority w:val="47"/>
    <w:rsid w:val="00873FED"/>
    <w:tblPr>
      <w:tblStyleRowBandSize w:val="1"/>
      <w:tblStyleColBandSize w:val="1"/>
      <w:tblBorders>
        <w:top w:val="single" w:sz="4" w:space="0" w:color="B8CEE3" w:themeColor="accent5" w:themeTint="99"/>
        <w:bottom w:val="single" w:sz="4" w:space="0" w:color="B8CEE3" w:themeColor="accent5" w:themeTint="99"/>
        <w:insideH w:val="single" w:sz="4" w:space="0" w:color="B8CEE3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EF5" w:themeFill="accent5" w:themeFillTint="33"/>
      </w:tcPr>
    </w:tblStylePr>
    <w:tblStylePr w:type="band1Horz">
      <w:tblPr/>
      <w:tcPr>
        <w:shd w:val="clear" w:color="auto" w:fill="E7EEF5" w:themeFill="accent5" w:themeFillTint="33"/>
      </w:tcPr>
    </w:tblStylePr>
  </w:style>
  <w:style w:type="table" w:styleId="Tabelalisty4akcent5">
    <w:name w:val="List Table 4 Accent 5"/>
    <w:basedOn w:val="Standardowy"/>
    <w:uiPriority w:val="49"/>
    <w:rsid w:val="00873FED"/>
    <w:tblPr>
      <w:tblStyleRowBandSize w:val="1"/>
      <w:tblStyleColBandSize w:val="1"/>
      <w:tblBorders>
        <w:top w:val="single" w:sz="4" w:space="0" w:color="B8CEE3" w:themeColor="accent5" w:themeTint="99"/>
        <w:left w:val="single" w:sz="4" w:space="0" w:color="B8CEE3" w:themeColor="accent5" w:themeTint="99"/>
        <w:bottom w:val="single" w:sz="4" w:space="0" w:color="B8CEE3" w:themeColor="accent5" w:themeTint="99"/>
        <w:right w:val="single" w:sz="4" w:space="0" w:color="B8CEE3" w:themeColor="accent5" w:themeTint="99"/>
        <w:insideH w:val="single" w:sz="4" w:space="0" w:color="B8CEE3" w:themeColor="accent5" w:themeTint="99"/>
      </w:tblBorders>
    </w:tblPr>
    <w:tblStylePr w:type="firstRow">
      <w:rPr>
        <w:b/>
        <w:bCs/>
        <w:color w:val="8AB419" w:themeColor="background1"/>
      </w:rPr>
      <w:tblPr/>
      <w:tcPr>
        <w:tcBorders>
          <w:top w:val="single" w:sz="4" w:space="0" w:color="89AFD1" w:themeColor="accent5"/>
          <w:left w:val="single" w:sz="4" w:space="0" w:color="89AFD1" w:themeColor="accent5"/>
          <w:bottom w:val="single" w:sz="4" w:space="0" w:color="89AFD1" w:themeColor="accent5"/>
          <w:right w:val="single" w:sz="4" w:space="0" w:color="89AFD1" w:themeColor="accent5"/>
          <w:insideH w:val="nil"/>
        </w:tcBorders>
        <w:shd w:val="clear" w:color="auto" w:fill="89AFD1" w:themeFill="accent5"/>
      </w:tcPr>
    </w:tblStylePr>
    <w:tblStylePr w:type="lastRow">
      <w:rPr>
        <w:b/>
        <w:bCs/>
      </w:rPr>
      <w:tblPr/>
      <w:tcPr>
        <w:tcBorders>
          <w:top w:val="double" w:sz="4" w:space="0" w:color="B8CEE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EF5" w:themeFill="accent5" w:themeFillTint="33"/>
      </w:tcPr>
    </w:tblStylePr>
    <w:tblStylePr w:type="band1Horz">
      <w:tblPr/>
      <w:tcPr>
        <w:shd w:val="clear" w:color="auto" w:fill="E7EEF5" w:themeFill="accent5" w:themeFillTint="33"/>
      </w:tcPr>
    </w:tblStylePr>
  </w:style>
  <w:style w:type="character" w:customStyle="1" w:styleId="Nagwek2Znak">
    <w:name w:val="Nagłówek 2 Znak"/>
    <w:basedOn w:val="Domylnaczcionkaakapitu"/>
    <w:link w:val="Nagwek2"/>
    <w:uiPriority w:val="9"/>
    <w:rsid w:val="0022195F"/>
    <w:rPr>
      <w:b/>
      <w:color w:val="007BB2" w:themeColor="background2"/>
      <w:sz w:val="28"/>
      <w:szCs w:val="28"/>
      <w:lang w:val="en-GB"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22195F"/>
    <w:rPr>
      <w:b/>
      <w:color w:val="007BB2" w:themeColor="background2"/>
      <w:sz w:val="24"/>
      <w:szCs w:val="24"/>
      <w:lang w:val="en-GB" w:eastAsia="en-US"/>
    </w:rPr>
  </w:style>
  <w:style w:type="character" w:customStyle="1" w:styleId="Nagwek4Znak">
    <w:name w:val="Nagłówek 4 Znak"/>
    <w:basedOn w:val="Domylnaczcionkaakapitu"/>
    <w:link w:val="Nagwek4"/>
    <w:uiPriority w:val="9"/>
    <w:rsid w:val="0022195F"/>
    <w:rPr>
      <w:bCs/>
      <w:color w:val="007BB2" w:themeColor="background2"/>
      <w:sz w:val="24"/>
      <w:szCs w:val="24"/>
      <w:lang w:val="en-GB" w:eastAsia="en-US"/>
    </w:rPr>
  </w:style>
  <w:style w:type="character" w:customStyle="1" w:styleId="Nagwek5Znak">
    <w:name w:val="Nagłówek 5 Znak"/>
    <w:basedOn w:val="Domylnaczcionkaakapitu"/>
    <w:link w:val="Nagwek5"/>
    <w:uiPriority w:val="9"/>
    <w:rsid w:val="0022195F"/>
    <w:rPr>
      <w:rFonts w:asciiTheme="majorHAnsi" w:eastAsiaTheme="majorEastAsia" w:hAnsiTheme="majorHAnsi" w:cstheme="majorBidi"/>
      <w:b/>
      <w:color w:val="4B4B4D" w:themeColor="text1"/>
      <w:sz w:val="22"/>
      <w:szCs w:val="22"/>
      <w:lang w:val="en-GB"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D371AC"/>
    <w:rPr>
      <w:sz w:val="22"/>
      <w:szCs w:val="22"/>
      <w:lang w:val="pl-P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A41A4"/>
    <w:pPr>
      <w:spacing w:befor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41A4"/>
    <w:rPr>
      <w:lang w:val="en-GB"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A41A4"/>
    <w:rPr>
      <w:vertAlign w:val="superscript"/>
    </w:rPr>
  </w:style>
  <w:style w:type="table" w:customStyle="1" w:styleId="Tabela-Siatka2">
    <w:name w:val="Tabela - Siatka2"/>
    <w:basedOn w:val="Standardowy"/>
    <w:next w:val="Tabela-Siatka"/>
    <w:uiPriority w:val="39"/>
    <w:rsid w:val="00205E94"/>
    <w:rPr>
      <w:rFonts w:ascii="Times New Roman" w:eastAsia="Times New Roman" w:hAnsi="Times New Roman"/>
      <w:lang w:val="de-AT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D35B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41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0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9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a%20Galyga\Downloads\InterregBSR_Word-template_portrait.dotx" TargetMode="External"/></Relationships>
</file>

<file path=word/theme/theme1.xml><?xml version="1.0" encoding="utf-8"?>
<a:theme xmlns:a="http://schemas.openxmlformats.org/drawingml/2006/main" name="Larissa">
  <a:themeElements>
    <a:clrScheme name="IBSR-2021_Word#2">
      <a:dk1>
        <a:srgbClr val="4B4B4D"/>
      </a:dk1>
      <a:lt1>
        <a:srgbClr val="8AB419"/>
      </a:lt1>
      <a:dk2>
        <a:srgbClr val="004E84"/>
      </a:dk2>
      <a:lt2>
        <a:srgbClr val="007BB2"/>
      </a:lt2>
      <a:accent1>
        <a:srgbClr val="E29100"/>
      </a:accent1>
      <a:accent2>
        <a:srgbClr val="3D6D95"/>
      </a:accent2>
      <a:accent3>
        <a:srgbClr val="376D49"/>
      </a:accent3>
      <a:accent4>
        <a:srgbClr val="7B6A6B"/>
      </a:accent4>
      <a:accent5>
        <a:srgbClr val="89AFD1"/>
      </a:accent5>
      <a:accent6>
        <a:srgbClr val="E8EEF5"/>
      </a:accent6>
      <a:hlink>
        <a:srgbClr val="C1D488"/>
      </a:hlink>
      <a:folHlink>
        <a:srgbClr val="F3F6E7"/>
      </a:folHlink>
    </a:clrScheme>
    <a:fontScheme name="BSR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Hardcover">
      <a:fillStyleLst>
        <a:solidFill>
          <a:schemeClr val="phClr"/>
        </a:solidFill>
        <a:solidFill>
          <a:schemeClr val="phClr">
            <a:tint val="68000"/>
            <a:shade val="94000"/>
            <a:satMod val="300000"/>
            <a:lumMod val="110000"/>
          </a:schemeClr>
        </a:solidFill>
        <a:gradFill rotWithShape="1">
          <a:gsLst>
            <a:gs pos="0">
              <a:schemeClr val="phClr">
                <a:tint val="94000"/>
                <a:satMod val="180000"/>
                <a:lumMod val="98000"/>
              </a:schemeClr>
            </a:gs>
            <a:gs pos="100000">
              <a:schemeClr val="phClr">
                <a:satMod val="130000"/>
              </a:schemeClr>
            </a:gs>
          </a:gsLst>
          <a:lin ang="5160000" scaled="0"/>
        </a:gradFill>
      </a:fillStyleLst>
      <a:lnStyleLst>
        <a:ln w="12700" cap="flat" cmpd="sng" algn="ctr">
          <a:solidFill>
            <a:schemeClr val="phClr">
              <a:shade val="90000"/>
              <a:lumMod val="90000"/>
            </a:schemeClr>
          </a:solidFill>
          <a:prstDash val="solid"/>
        </a:ln>
        <a:ln w="19050" cap="flat" cmpd="sng" algn="ctr">
          <a:solidFill>
            <a:schemeClr val="phClr">
              <a:shade val="75000"/>
              <a:lumMod val="9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12700" dir="5400000" rotWithShape="0">
              <a:srgbClr val="000000">
                <a:alpha val="1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6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8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400000"/>
            </a:lightRig>
          </a:scene3d>
          <a:sp3d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D89CAB-B793-4FFD-AA05-C5E5B3901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InterregBSR_Word-template_portrait</Template>
  <TotalTime>897</TotalTime>
  <Pages>2</Pages>
  <Words>411</Words>
  <Characters>2467</Characters>
  <Application>Microsoft Office Word</Application>
  <DocSecurity>0</DocSecurity>
  <Lines>20</Lines>
  <Paragraphs>5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Galyga, Anna</dc:creator>
  <cp:lastModifiedBy>office9</cp:lastModifiedBy>
  <cp:revision>75</cp:revision>
  <cp:lastPrinted>2025-03-27T08:24:00Z</cp:lastPrinted>
  <dcterms:created xsi:type="dcterms:W3CDTF">2022-11-15T13:45:00Z</dcterms:created>
  <dcterms:modified xsi:type="dcterms:W3CDTF">2025-04-30T13:56:00Z</dcterms:modified>
</cp:coreProperties>
</file>