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377E6" w14:textId="77777777" w:rsidR="00A012F2" w:rsidRDefault="00A012F2" w:rsidP="00BF24A5">
      <w:pPr>
        <w:jc w:val="right"/>
        <w:rPr>
          <w:rFonts w:asciiTheme="majorHAnsi" w:hAnsiTheme="majorHAnsi" w:cs="Times New Roman"/>
          <w:bCs/>
          <w:sz w:val="22"/>
          <w:szCs w:val="22"/>
        </w:rPr>
      </w:pPr>
    </w:p>
    <w:p w14:paraId="178BAB44" w14:textId="77777777" w:rsidR="00A012F2" w:rsidRDefault="00A012F2" w:rsidP="00BF24A5">
      <w:pPr>
        <w:jc w:val="right"/>
        <w:rPr>
          <w:rFonts w:asciiTheme="majorHAnsi" w:hAnsiTheme="majorHAnsi" w:cs="Times New Roman"/>
          <w:bCs/>
          <w:sz w:val="22"/>
          <w:szCs w:val="22"/>
        </w:rPr>
      </w:pPr>
    </w:p>
    <w:p w14:paraId="0C3545E1" w14:textId="27415041" w:rsidR="00FA09E3" w:rsidRPr="00BF24A5" w:rsidRDefault="0083406D" w:rsidP="00BF24A5">
      <w:pPr>
        <w:jc w:val="right"/>
        <w:rPr>
          <w:rFonts w:asciiTheme="majorHAnsi" w:hAnsiTheme="majorHAnsi" w:cs="Times New Roman"/>
          <w:b/>
          <w:bCs/>
          <w:color w:val="FF0000"/>
          <w:sz w:val="22"/>
          <w:szCs w:val="22"/>
        </w:rPr>
      </w:pPr>
      <w:r w:rsidRPr="008A251A">
        <w:rPr>
          <w:rFonts w:asciiTheme="majorHAnsi" w:hAnsiTheme="majorHAnsi" w:cs="Times New Roman"/>
          <w:bCs/>
          <w:sz w:val="22"/>
          <w:szCs w:val="22"/>
        </w:rPr>
        <w:t>Załącznik nr 5 do SWZ</w:t>
      </w:r>
      <w:r w:rsidR="00812ED5" w:rsidRPr="008A251A">
        <w:rPr>
          <w:rFonts w:asciiTheme="majorHAnsi" w:hAnsiTheme="majorHAnsi" w:cs="Times New Roman"/>
          <w:bCs/>
          <w:sz w:val="22"/>
          <w:szCs w:val="22"/>
        </w:rPr>
        <w:t xml:space="preserve"> </w:t>
      </w:r>
    </w:p>
    <w:p w14:paraId="4BED4497" w14:textId="77777777" w:rsidR="003B5C68" w:rsidRPr="003B5C68" w:rsidRDefault="00B97624" w:rsidP="00B97624">
      <w:pPr>
        <w:jc w:val="center"/>
        <w:rPr>
          <w:rFonts w:asciiTheme="majorHAnsi" w:hAnsiTheme="majorHAnsi" w:cs="Times New Roman"/>
          <w:bCs/>
          <w:i/>
          <w:sz w:val="22"/>
          <w:szCs w:val="22"/>
        </w:rPr>
      </w:pPr>
      <w:r w:rsidRPr="003B5C68">
        <w:rPr>
          <w:rFonts w:asciiTheme="majorHAnsi" w:hAnsiTheme="majorHAnsi" w:cs="Times New Roman"/>
          <w:bCs/>
          <w:i/>
          <w:sz w:val="22"/>
          <w:szCs w:val="22"/>
        </w:rPr>
        <w:t xml:space="preserve">WZÓR </w:t>
      </w:r>
    </w:p>
    <w:p w14:paraId="40E1661C" w14:textId="77777777" w:rsidR="003B5C68" w:rsidRDefault="003B5C68" w:rsidP="00B97624">
      <w:pPr>
        <w:jc w:val="center"/>
        <w:rPr>
          <w:rFonts w:asciiTheme="majorHAnsi" w:hAnsiTheme="majorHAnsi" w:cs="Times New Roman"/>
          <w:b/>
          <w:bCs/>
          <w:sz w:val="22"/>
          <w:szCs w:val="22"/>
        </w:rPr>
      </w:pPr>
    </w:p>
    <w:p w14:paraId="3F69AD86" w14:textId="6C4AAB61" w:rsidR="0083406D" w:rsidRPr="0096019B" w:rsidRDefault="00B97624" w:rsidP="00B97624">
      <w:pPr>
        <w:jc w:val="center"/>
        <w:rPr>
          <w:rFonts w:asciiTheme="majorHAnsi" w:hAnsiTheme="majorHAnsi" w:cs="Times New Roman"/>
          <w:b/>
          <w:bCs/>
          <w:sz w:val="22"/>
          <w:szCs w:val="22"/>
        </w:rPr>
      </w:pPr>
      <w:r w:rsidRPr="0096019B">
        <w:rPr>
          <w:rFonts w:asciiTheme="majorHAnsi" w:hAnsiTheme="majorHAnsi" w:cs="Times New Roman"/>
          <w:b/>
          <w:bCs/>
          <w:sz w:val="22"/>
          <w:szCs w:val="22"/>
        </w:rPr>
        <w:t>UMOW</w:t>
      </w:r>
      <w:r w:rsidR="003B5C68">
        <w:rPr>
          <w:rFonts w:asciiTheme="majorHAnsi" w:hAnsiTheme="majorHAnsi" w:cs="Times New Roman"/>
          <w:b/>
          <w:bCs/>
          <w:sz w:val="22"/>
          <w:szCs w:val="22"/>
        </w:rPr>
        <w:t>A</w:t>
      </w:r>
      <w:r w:rsidRPr="0096019B">
        <w:rPr>
          <w:rFonts w:asciiTheme="majorHAnsi" w:hAnsiTheme="majorHAnsi" w:cs="Times New Roman"/>
          <w:b/>
          <w:bCs/>
          <w:sz w:val="22"/>
          <w:szCs w:val="22"/>
        </w:rPr>
        <w:t xml:space="preserve"> </w:t>
      </w:r>
    </w:p>
    <w:p w14:paraId="79CC1E5E" w14:textId="3B5994CC" w:rsidR="001746F4" w:rsidRDefault="00B97624" w:rsidP="0083406D">
      <w:pPr>
        <w:rPr>
          <w:rFonts w:asciiTheme="majorHAnsi" w:hAnsiTheme="majorHAnsi" w:cs="Times New Roman"/>
          <w:sz w:val="22"/>
          <w:szCs w:val="22"/>
        </w:rPr>
      </w:pPr>
      <w:r w:rsidRPr="0096019B">
        <w:rPr>
          <w:rFonts w:asciiTheme="majorHAnsi" w:hAnsiTheme="majorHAnsi" w:cs="Times New Roman"/>
          <w:bCs/>
          <w:sz w:val="22"/>
          <w:szCs w:val="22"/>
        </w:rPr>
        <w:t xml:space="preserve"> </w:t>
      </w:r>
      <w:r w:rsidR="00F03D10" w:rsidRPr="0096019B">
        <w:rPr>
          <w:rFonts w:asciiTheme="majorHAnsi" w:hAnsiTheme="majorHAnsi" w:cs="Times New Roman"/>
          <w:sz w:val="22"/>
          <w:szCs w:val="22"/>
        </w:rPr>
        <w:br/>
        <w:t>zawarta w dniu</w:t>
      </w:r>
      <w:r w:rsidR="00D835B0" w:rsidRPr="0096019B">
        <w:rPr>
          <w:rFonts w:asciiTheme="majorHAnsi" w:hAnsiTheme="majorHAnsi" w:cs="Times New Roman"/>
          <w:sz w:val="22"/>
          <w:szCs w:val="22"/>
        </w:rPr>
        <w:t xml:space="preserve"> </w:t>
      </w:r>
      <w:r w:rsidR="00A43A35" w:rsidRPr="0096019B">
        <w:rPr>
          <w:rFonts w:asciiTheme="majorHAnsi" w:hAnsiTheme="majorHAnsi" w:cs="Times New Roman"/>
          <w:sz w:val="22"/>
          <w:szCs w:val="22"/>
        </w:rPr>
        <w:t>………</w:t>
      </w:r>
      <w:r w:rsidR="00363202" w:rsidRPr="0096019B">
        <w:rPr>
          <w:rFonts w:asciiTheme="majorHAnsi" w:hAnsiTheme="majorHAnsi" w:cs="Times New Roman"/>
          <w:sz w:val="22"/>
          <w:szCs w:val="22"/>
        </w:rPr>
        <w:t>…………</w:t>
      </w:r>
      <w:r w:rsidR="0096019B">
        <w:rPr>
          <w:rFonts w:asciiTheme="majorHAnsi" w:hAnsiTheme="majorHAnsi" w:cs="Times New Roman"/>
          <w:sz w:val="22"/>
          <w:szCs w:val="22"/>
        </w:rPr>
        <w:t>……..… 2025</w:t>
      </w:r>
      <w:r w:rsidR="001746F4" w:rsidRPr="0096019B">
        <w:rPr>
          <w:rFonts w:asciiTheme="majorHAnsi" w:hAnsiTheme="majorHAnsi" w:cs="Times New Roman"/>
          <w:sz w:val="22"/>
          <w:szCs w:val="22"/>
        </w:rPr>
        <w:t xml:space="preserve"> </w:t>
      </w:r>
      <w:r w:rsidR="001746F4" w:rsidRPr="0096019B">
        <w:rPr>
          <w:rFonts w:asciiTheme="majorHAnsi" w:hAnsiTheme="majorHAnsi" w:cs="Times New Roman"/>
          <w:bCs/>
          <w:sz w:val="22"/>
          <w:szCs w:val="22"/>
        </w:rPr>
        <w:t>roku</w:t>
      </w:r>
      <w:r w:rsidR="00F03D10" w:rsidRPr="0096019B">
        <w:rPr>
          <w:rFonts w:asciiTheme="majorHAnsi" w:hAnsiTheme="majorHAnsi" w:cs="Times New Roman"/>
          <w:sz w:val="22"/>
          <w:szCs w:val="22"/>
        </w:rPr>
        <w:t xml:space="preserve"> pomiędzy:</w:t>
      </w:r>
    </w:p>
    <w:p w14:paraId="5FD83A4E" w14:textId="0541BD72" w:rsidR="0096019B" w:rsidRDefault="0096019B" w:rsidP="0083406D">
      <w:pPr>
        <w:rPr>
          <w:rFonts w:asciiTheme="majorHAnsi" w:hAnsiTheme="majorHAnsi" w:cs="Times New Roman"/>
          <w:i/>
          <w:sz w:val="22"/>
          <w:szCs w:val="22"/>
          <w:u w:val="single"/>
        </w:rPr>
      </w:pPr>
      <w:r w:rsidRPr="0096019B">
        <w:rPr>
          <w:rFonts w:asciiTheme="majorHAnsi" w:hAnsiTheme="majorHAnsi" w:cs="Times New Roman"/>
          <w:i/>
          <w:sz w:val="22"/>
          <w:szCs w:val="22"/>
          <w:u w:val="single"/>
        </w:rPr>
        <w:t>lub</w:t>
      </w:r>
    </w:p>
    <w:p w14:paraId="0EBCA121" w14:textId="77777777" w:rsidR="0096019B" w:rsidRPr="0096019B" w:rsidRDefault="0096019B" w:rsidP="0096019B">
      <w:pPr>
        <w:keepLines/>
        <w:tabs>
          <w:tab w:val="left" w:leader="dot" w:pos="2422"/>
        </w:tabs>
        <w:suppressAutoHyphens/>
        <w:spacing w:after="120"/>
        <w:jc w:val="both"/>
        <w:rPr>
          <w:rFonts w:ascii="Cambria" w:eastAsia="SimSun;宋体" w:hAnsi="Cambria" w:cs="Cambria"/>
          <w:i/>
          <w:iCs/>
          <w:color w:val="auto"/>
          <w:kern w:val="2"/>
          <w:sz w:val="20"/>
          <w:szCs w:val="20"/>
          <w:lang w:eastAsia="zh-CN" w:bidi="hi-IN"/>
        </w:rPr>
      </w:pPr>
      <w:r w:rsidRPr="0096019B">
        <w:rPr>
          <w:rFonts w:ascii="Cambria" w:eastAsia="SimSun;宋体" w:hAnsi="Cambria" w:cs="Cambria"/>
          <w:color w:val="auto"/>
          <w:kern w:val="2"/>
          <w:sz w:val="22"/>
          <w:szCs w:val="22"/>
          <w:lang w:eastAsia="zh-CN" w:bidi="hi-IN"/>
        </w:rPr>
        <w:t xml:space="preserve">zawarta (dniem zawarcia Umowy jest dzień złożenia podpisu przez ostatnią ze Stron), pomiędzy Stronami: </w:t>
      </w:r>
      <w:r w:rsidRPr="0096019B">
        <w:rPr>
          <w:rFonts w:ascii="Cambria" w:eastAsia="SimSun;宋体" w:hAnsi="Cambria" w:cs="Cambria"/>
          <w:i/>
          <w:iCs/>
          <w:color w:val="auto"/>
          <w:kern w:val="2"/>
          <w:sz w:val="20"/>
          <w:szCs w:val="20"/>
          <w:lang w:eastAsia="zh-CN" w:bidi="hi-IN"/>
        </w:rPr>
        <w:t>(w przypadku elektronicznego obiegu umowy i sygnowania umowy przez strony postępowania certyfikatem kwalifikowanym).</w:t>
      </w:r>
    </w:p>
    <w:p w14:paraId="7A562D65" w14:textId="5B8BED9A" w:rsidR="00D741C7" w:rsidRPr="00515A6F" w:rsidRDefault="00D741C7" w:rsidP="00D741C7">
      <w:pPr>
        <w:jc w:val="both"/>
        <w:rPr>
          <w:rFonts w:asciiTheme="majorHAnsi" w:hAnsiTheme="majorHAnsi" w:cs="Times New Roman"/>
          <w:sz w:val="22"/>
          <w:szCs w:val="22"/>
        </w:rPr>
      </w:pPr>
      <w:r w:rsidRPr="00515A6F">
        <w:rPr>
          <w:rFonts w:asciiTheme="majorHAnsi" w:hAnsiTheme="majorHAnsi" w:cs="Times New Roman"/>
          <w:b/>
          <w:sz w:val="22"/>
          <w:szCs w:val="22"/>
        </w:rPr>
        <w:t xml:space="preserve">Wojewódzkim Szpitalem  Specjalistycznym  im.  J. </w:t>
      </w:r>
      <w:proofErr w:type="spellStart"/>
      <w:r w:rsidRPr="00515A6F">
        <w:rPr>
          <w:rFonts w:asciiTheme="majorHAnsi" w:hAnsiTheme="majorHAnsi" w:cs="Times New Roman"/>
          <w:b/>
          <w:sz w:val="22"/>
          <w:szCs w:val="22"/>
        </w:rPr>
        <w:t>Gromkowskiego</w:t>
      </w:r>
      <w:proofErr w:type="spellEnd"/>
      <w:r w:rsidRPr="00515A6F">
        <w:rPr>
          <w:rFonts w:asciiTheme="majorHAnsi" w:hAnsiTheme="majorHAnsi" w:cs="Times New Roman"/>
          <w:b/>
          <w:sz w:val="22"/>
          <w:szCs w:val="22"/>
        </w:rPr>
        <w:t xml:space="preserve"> </w:t>
      </w:r>
      <w:r w:rsidRPr="00515A6F">
        <w:rPr>
          <w:rFonts w:asciiTheme="majorHAnsi" w:hAnsiTheme="majorHAnsi" w:cs="Times New Roman"/>
          <w:bCs/>
          <w:sz w:val="22"/>
          <w:szCs w:val="22"/>
        </w:rPr>
        <w:t>z siedzibą</w:t>
      </w:r>
      <w:r w:rsidRPr="00515A6F">
        <w:rPr>
          <w:rFonts w:asciiTheme="majorHAnsi" w:hAnsiTheme="majorHAnsi" w:cs="Times New Roman"/>
          <w:sz w:val="22"/>
          <w:szCs w:val="22"/>
        </w:rPr>
        <w:t xml:space="preserve"> we Wrocławiu </w:t>
      </w:r>
      <w:r w:rsidR="00515A6F">
        <w:rPr>
          <w:rFonts w:asciiTheme="majorHAnsi" w:hAnsiTheme="majorHAnsi" w:cs="Times New Roman"/>
          <w:sz w:val="22"/>
          <w:szCs w:val="22"/>
        </w:rPr>
        <w:br/>
      </w:r>
      <w:r w:rsidRPr="00515A6F">
        <w:rPr>
          <w:rFonts w:asciiTheme="majorHAnsi" w:hAnsiTheme="majorHAnsi" w:cs="Times New Roman"/>
          <w:sz w:val="22"/>
          <w:szCs w:val="22"/>
        </w:rPr>
        <w:t xml:space="preserve">(51-149) przy ul. Koszarowej 5, NIP: 8951631106, REGON: 000290469, wpisanym do Rejestru stowarzyszeń, innych organizacji społecznych i zawodowych, fundacji oraz samodzielnych publicznych zakładów opieki zdrowotnej Krajowego Rejestru Sądowego prowadzonego przez </w:t>
      </w:r>
      <w:r w:rsidR="00515A6F">
        <w:rPr>
          <w:rFonts w:asciiTheme="majorHAnsi" w:hAnsiTheme="majorHAnsi" w:cs="Times New Roman"/>
          <w:sz w:val="22"/>
          <w:szCs w:val="22"/>
        </w:rPr>
        <w:br/>
      </w:r>
      <w:r w:rsidRPr="00515A6F">
        <w:rPr>
          <w:rFonts w:asciiTheme="majorHAnsi" w:hAnsiTheme="majorHAnsi" w:cs="Times New Roman"/>
          <w:sz w:val="22"/>
          <w:szCs w:val="22"/>
        </w:rPr>
        <w:t>Sąd Rejonowy dla Wrocławia-Fabrycznej we Wrocławiu, VI Wydział Gospodarczy Krajowego Rejestru Sądowego pod nr: 0000062499,</w:t>
      </w:r>
    </w:p>
    <w:p w14:paraId="571875AC" w14:textId="77777777" w:rsidR="00D741C7" w:rsidRPr="00515A6F" w:rsidRDefault="00D741C7" w:rsidP="00D741C7">
      <w:pPr>
        <w:rPr>
          <w:rFonts w:asciiTheme="majorHAnsi" w:hAnsiTheme="majorHAnsi" w:cs="Times New Roman"/>
          <w:sz w:val="22"/>
          <w:szCs w:val="22"/>
        </w:rPr>
      </w:pPr>
      <w:r w:rsidRPr="00515A6F">
        <w:rPr>
          <w:rFonts w:asciiTheme="majorHAnsi" w:hAnsiTheme="majorHAnsi" w:cs="Times New Roman"/>
          <w:sz w:val="22"/>
          <w:szCs w:val="22"/>
        </w:rPr>
        <w:t>reprezentowanym przez:</w:t>
      </w:r>
      <w:r w:rsidRPr="00515A6F">
        <w:rPr>
          <w:rFonts w:asciiTheme="majorHAnsi" w:hAnsiTheme="majorHAnsi" w:cs="Times New Roman"/>
          <w:sz w:val="22"/>
          <w:szCs w:val="22"/>
        </w:rPr>
        <w:br/>
        <w:t xml:space="preserve">Dyrektora  Szpitala – Dominika Krzyżanowskiego  </w:t>
      </w:r>
      <w:r w:rsidRPr="00515A6F">
        <w:rPr>
          <w:rFonts w:asciiTheme="majorHAnsi" w:hAnsiTheme="majorHAnsi" w:cs="Times New Roman"/>
          <w:sz w:val="22"/>
          <w:szCs w:val="22"/>
        </w:rPr>
        <w:br/>
        <w:t>zwanym dalej „</w:t>
      </w:r>
      <w:r w:rsidRPr="00515A6F">
        <w:rPr>
          <w:rFonts w:asciiTheme="majorHAnsi" w:hAnsiTheme="majorHAnsi" w:cs="Times New Roman"/>
          <w:b/>
          <w:bCs/>
          <w:sz w:val="22"/>
          <w:szCs w:val="22"/>
        </w:rPr>
        <w:t>Zamawiającym</w:t>
      </w:r>
      <w:r w:rsidRPr="00515A6F">
        <w:rPr>
          <w:rFonts w:asciiTheme="majorHAnsi" w:hAnsiTheme="majorHAnsi" w:cs="Times New Roman"/>
          <w:sz w:val="22"/>
          <w:szCs w:val="22"/>
        </w:rPr>
        <w:t xml:space="preserve">” </w:t>
      </w:r>
    </w:p>
    <w:p w14:paraId="60673C98" w14:textId="77777777" w:rsidR="00D741C7" w:rsidRPr="00515A6F" w:rsidRDefault="00D741C7" w:rsidP="00D741C7">
      <w:pPr>
        <w:spacing w:after="120"/>
        <w:jc w:val="both"/>
        <w:rPr>
          <w:rFonts w:asciiTheme="majorHAnsi" w:hAnsiTheme="majorHAnsi" w:cs="Times New Roman"/>
          <w:sz w:val="22"/>
          <w:szCs w:val="22"/>
        </w:rPr>
      </w:pPr>
      <w:r w:rsidRPr="00515A6F">
        <w:rPr>
          <w:rFonts w:asciiTheme="majorHAnsi" w:hAnsiTheme="majorHAnsi" w:cs="Times New Roman"/>
          <w:sz w:val="22"/>
          <w:szCs w:val="22"/>
        </w:rPr>
        <w:t xml:space="preserve">a  </w:t>
      </w:r>
    </w:p>
    <w:p w14:paraId="72738E3E" w14:textId="0A4E38FE" w:rsidR="00D741C7" w:rsidRPr="00515A6F" w:rsidRDefault="006B790E" w:rsidP="00D741C7">
      <w:pPr>
        <w:spacing w:after="120"/>
        <w:jc w:val="both"/>
        <w:rPr>
          <w:rFonts w:asciiTheme="majorHAnsi" w:hAnsiTheme="majorHAnsi" w:cs="Times New Roman"/>
          <w:sz w:val="22"/>
          <w:szCs w:val="22"/>
        </w:rPr>
      </w:pPr>
      <w:r>
        <w:rPr>
          <w:rFonts w:asciiTheme="majorHAnsi" w:hAnsiTheme="majorHAnsi" w:cs="Times New Roman"/>
          <w:sz w:val="22"/>
          <w:szCs w:val="22"/>
        </w:rPr>
        <w:t>[……………………..]</w:t>
      </w:r>
    </w:p>
    <w:p w14:paraId="5624C41A" w14:textId="77777777" w:rsidR="00D741C7" w:rsidRPr="00515A6F" w:rsidRDefault="00D741C7" w:rsidP="00D741C7">
      <w:pPr>
        <w:spacing w:after="120"/>
        <w:jc w:val="both"/>
        <w:rPr>
          <w:rFonts w:asciiTheme="majorHAnsi" w:hAnsiTheme="majorHAnsi" w:cs="Times New Roman"/>
          <w:bCs/>
          <w:sz w:val="22"/>
          <w:szCs w:val="22"/>
        </w:rPr>
      </w:pPr>
      <w:r w:rsidRPr="00515A6F">
        <w:rPr>
          <w:rFonts w:asciiTheme="majorHAnsi" w:hAnsiTheme="majorHAnsi" w:cs="Times New Roman"/>
          <w:bCs/>
          <w:sz w:val="22"/>
          <w:szCs w:val="22"/>
        </w:rPr>
        <w:t>zwaną/</w:t>
      </w:r>
      <w:proofErr w:type="spellStart"/>
      <w:r w:rsidRPr="00515A6F">
        <w:rPr>
          <w:rFonts w:asciiTheme="majorHAnsi" w:hAnsiTheme="majorHAnsi" w:cs="Times New Roman"/>
          <w:bCs/>
          <w:sz w:val="22"/>
          <w:szCs w:val="22"/>
        </w:rPr>
        <w:t>ym</w:t>
      </w:r>
      <w:proofErr w:type="spellEnd"/>
      <w:r w:rsidRPr="00515A6F">
        <w:rPr>
          <w:rFonts w:asciiTheme="majorHAnsi" w:hAnsiTheme="majorHAnsi" w:cs="Times New Roman"/>
          <w:bCs/>
          <w:sz w:val="22"/>
          <w:szCs w:val="22"/>
        </w:rPr>
        <w:t xml:space="preserve"> dalej „</w:t>
      </w:r>
      <w:r w:rsidRPr="00515A6F">
        <w:rPr>
          <w:rFonts w:asciiTheme="majorHAnsi" w:hAnsiTheme="majorHAnsi" w:cs="Times New Roman"/>
          <w:b/>
          <w:sz w:val="22"/>
          <w:szCs w:val="22"/>
        </w:rPr>
        <w:t>Wykonawcą</w:t>
      </w:r>
      <w:r w:rsidRPr="00515A6F">
        <w:rPr>
          <w:rFonts w:asciiTheme="majorHAnsi" w:hAnsiTheme="majorHAnsi" w:cs="Times New Roman"/>
          <w:bCs/>
          <w:sz w:val="22"/>
          <w:szCs w:val="22"/>
        </w:rPr>
        <w:t>”,</w:t>
      </w:r>
    </w:p>
    <w:p w14:paraId="25AA6DB1" w14:textId="77777777" w:rsidR="00062DAE" w:rsidRDefault="00D741C7" w:rsidP="00522FE5">
      <w:pPr>
        <w:spacing w:after="120"/>
        <w:jc w:val="both"/>
        <w:rPr>
          <w:rFonts w:asciiTheme="majorHAnsi" w:hAnsiTheme="majorHAnsi" w:cs="Times New Roman"/>
          <w:bCs/>
          <w:sz w:val="22"/>
          <w:szCs w:val="22"/>
        </w:rPr>
      </w:pPr>
      <w:r w:rsidRPr="00515A6F">
        <w:rPr>
          <w:rFonts w:asciiTheme="majorHAnsi" w:hAnsiTheme="majorHAnsi" w:cs="Times New Roman"/>
          <w:bCs/>
          <w:sz w:val="22"/>
          <w:szCs w:val="22"/>
        </w:rPr>
        <w:t>łącznie zwanymi „</w:t>
      </w:r>
      <w:r w:rsidRPr="00515A6F">
        <w:rPr>
          <w:rFonts w:asciiTheme="majorHAnsi" w:hAnsiTheme="majorHAnsi" w:cs="Times New Roman"/>
          <w:b/>
          <w:sz w:val="22"/>
          <w:szCs w:val="22"/>
        </w:rPr>
        <w:t>Stronami</w:t>
      </w:r>
      <w:r w:rsidRPr="00515A6F">
        <w:rPr>
          <w:rFonts w:asciiTheme="majorHAnsi" w:hAnsiTheme="majorHAnsi" w:cs="Times New Roman"/>
          <w:bCs/>
          <w:sz w:val="22"/>
          <w:szCs w:val="22"/>
        </w:rPr>
        <w:t>”, a każda z osobna „</w:t>
      </w:r>
      <w:r w:rsidRPr="00515A6F">
        <w:rPr>
          <w:rFonts w:asciiTheme="majorHAnsi" w:hAnsiTheme="majorHAnsi" w:cs="Times New Roman"/>
          <w:b/>
          <w:sz w:val="22"/>
          <w:szCs w:val="22"/>
        </w:rPr>
        <w:t>Stroną</w:t>
      </w:r>
      <w:r w:rsidRPr="00515A6F">
        <w:rPr>
          <w:rFonts w:asciiTheme="majorHAnsi" w:hAnsiTheme="majorHAnsi" w:cs="Times New Roman"/>
          <w:bCs/>
          <w:sz w:val="22"/>
          <w:szCs w:val="22"/>
        </w:rPr>
        <w:t>”</w:t>
      </w:r>
    </w:p>
    <w:p w14:paraId="5ADCB299" w14:textId="5AB0EC92" w:rsidR="00522FE5" w:rsidRPr="00062DAE" w:rsidRDefault="00D741C7" w:rsidP="00522FE5">
      <w:pPr>
        <w:spacing w:after="120"/>
        <w:jc w:val="both"/>
        <w:rPr>
          <w:rFonts w:asciiTheme="majorHAnsi" w:hAnsiTheme="majorHAnsi" w:cs="Times New Roman"/>
          <w:bCs/>
          <w:sz w:val="22"/>
          <w:szCs w:val="22"/>
        </w:rPr>
      </w:pPr>
      <w:r w:rsidRPr="00515A6F">
        <w:rPr>
          <w:rFonts w:ascii="Cambria" w:hAnsi="Cambria"/>
          <w:sz w:val="22"/>
          <w:szCs w:val="22"/>
        </w:rPr>
        <w:t xml:space="preserve">Niniejsza umowa zostaje zawarta w wyniku przeprowadzonego na podstawie </w:t>
      </w:r>
      <w:r w:rsidRPr="00515A6F">
        <w:rPr>
          <w:rFonts w:ascii="Cambria" w:hAnsi="Cambria"/>
          <w:sz w:val="22"/>
          <w:szCs w:val="22"/>
        </w:rPr>
        <w:br/>
        <w:t xml:space="preserve">art. </w:t>
      </w:r>
      <w:r w:rsidR="00AB775B">
        <w:rPr>
          <w:rFonts w:ascii="Cambria" w:hAnsi="Cambria"/>
          <w:sz w:val="22"/>
          <w:szCs w:val="22"/>
        </w:rPr>
        <w:t xml:space="preserve">275 </w:t>
      </w:r>
      <w:r w:rsidRPr="00515A6F">
        <w:rPr>
          <w:rFonts w:ascii="Cambria" w:hAnsi="Cambria"/>
          <w:sz w:val="22"/>
          <w:szCs w:val="22"/>
        </w:rPr>
        <w:t xml:space="preserve">pkt 1 ustawy z dnia 11 września 2019r. – Prawo zamówień publicznych </w:t>
      </w:r>
      <w:r w:rsidRPr="00515A6F">
        <w:rPr>
          <w:rFonts w:ascii="Cambria" w:hAnsi="Cambria"/>
          <w:sz w:val="22"/>
          <w:szCs w:val="22"/>
        </w:rPr>
        <w:br/>
        <w:t>(</w:t>
      </w:r>
      <w:proofErr w:type="spellStart"/>
      <w:r w:rsidRPr="00515A6F">
        <w:rPr>
          <w:rFonts w:ascii="Cambria" w:hAnsi="Cambria"/>
          <w:sz w:val="22"/>
          <w:szCs w:val="22"/>
        </w:rPr>
        <w:t>t.j</w:t>
      </w:r>
      <w:proofErr w:type="spellEnd"/>
      <w:r w:rsidRPr="00515A6F">
        <w:rPr>
          <w:rFonts w:ascii="Cambria" w:hAnsi="Cambria"/>
          <w:sz w:val="22"/>
          <w:szCs w:val="22"/>
        </w:rPr>
        <w:t>. Dz.U. z 2024</w:t>
      </w:r>
      <w:r w:rsidR="006B790E">
        <w:rPr>
          <w:rFonts w:ascii="Cambria" w:hAnsi="Cambria"/>
          <w:sz w:val="22"/>
          <w:szCs w:val="22"/>
        </w:rPr>
        <w:t xml:space="preserve"> </w:t>
      </w:r>
      <w:r w:rsidRPr="00515A6F">
        <w:rPr>
          <w:rFonts w:ascii="Cambria" w:hAnsi="Cambria"/>
          <w:sz w:val="22"/>
          <w:szCs w:val="22"/>
        </w:rPr>
        <w:t xml:space="preserve">r. poz. 1320) postępowania w trybie przetargu nieograniczonego nr  </w:t>
      </w:r>
      <w:r w:rsidR="00A819EB">
        <w:rPr>
          <w:rFonts w:ascii="Cambria" w:hAnsi="Cambria"/>
          <w:b/>
          <w:sz w:val="22"/>
          <w:szCs w:val="22"/>
        </w:rPr>
        <w:t>TP 39</w:t>
      </w:r>
      <w:r w:rsidRPr="00515A6F">
        <w:rPr>
          <w:rFonts w:ascii="Cambria" w:hAnsi="Cambria"/>
          <w:b/>
          <w:sz w:val="22"/>
          <w:szCs w:val="22"/>
        </w:rPr>
        <w:t>/25 pn. „</w:t>
      </w:r>
      <w:r w:rsidR="00A819EB">
        <w:rPr>
          <w:rFonts w:ascii="Cambria" w:hAnsi="Cambria"/>
          <w:b/>
          <w:sz w:val="22"/>
          <w:szCs w:val="22"/>
        </w:rPr>
        <w:t>Testy paskowe do ilościowego oznaczania stężenia przeciwciał i autoprzeciwciał metodą immunoenzymatyczną wraz z dz</w:t>
      </w:r>
      <w:r w:rsidR="00E453DE">
        <w:rPr>
          <w:rFonts w:ascii="Cambria" w:hAnsi="Cambria"/>
          <w:b/>
          <w:sz w:val="22"/>
          <w:szCs w:val="22"/>
        </w:rPr>
        <w:t>ierżawą aparatu</w:t>
      </w:r>
      <w:r w:rsidR="00A819EB">
        <w:rPr>
          <w:rFonts w:ascii="Cambria" w:hAnsi="Cambria"/>
          <w:b/>
          <w:sz w:val="22"/>
          <w:szCs w:val="22"/>
        </w:rPr>
        <w:t xml:space="preserve">” </w:t>
      </w:r>
    </w:p>
    <w:p w14:paraId="674CEDCF" w14:textId="73EB92A8" w:rsidR="00062DAE" w:rsidRDefault="00062DAE" w:rsidP="00522FE5">
      <w:pPr>
        <w:spacing w:after="120"/>
        <w:jc w:val="both"/>
        <w:rPr>
          <w:rFonts w:asciiTheme="majorHAnsi" w:hAnsiTheme="majorHAnsi" w:cs="Times New Roman"/>
          <w:bCs/>
          <w:sz w:val="22"/>
          <w:szCs w:val="22"/>
        </w:rPr>
      </w:pPr>
      <w:r>
        <w:rPr>
          <w:rFonts w:asciiTheme="majorHAnsi" w:hAnsiTheme="majorHAnsi" w:cs="Times New Roman"/>
          <w:bCs/>
          <w:sz w:val="22"/>
          <w:szCs w:val="22"/>
        </w:rPr>
        <w:t xml:space="preserve">o następującej treści: </w:t>
      </w:r>
    </w:p>
    <w:p w14:paraId="4F8D87A1" w14:textId="5E7729F4" w:rsidR="0005175F" w:rsidRPr="00522FE5" w:rsidRDefault="0005175F" w:rsidP="00522FE5">
      <w:pPr>
        <w:spacing w:after="120"/>
        <w:jc w:val="both"/>
        <w:rPr>
          <w:rFonts w:asciiTheme="majorHAnsi" w:hAnsiTheme="majorHAnsi" w:cs="Times New Roman"/>
          <w:bCs/>
          <w:sz w:val="22"/>
          <w:szCs w:val="22"/>
        </w:rPr>
      </w:pPr>
    </w:p>
    <w:p w14:paraId="0399027C" w14:textId="74DDE4ED" w:rsidR="001F410C" w:rsidRPr="0096019B" w:rsidRDefault="001F410C" w:rsidP="00423019">
      <w:pPr>
        <w:jc w:val="center"/>
        <w:rPr>
          <w:rFonts w:asciiTheme="majorHAnsi" w:hAnsiTheme="majorHAnsi" w:cs="Times New Roman"/>
          <w:b/>
          <w:sz w:val="22"/>
          <w:szCs w:val="22"/>
        </w:rPr>
      </w:pPr>
      <w:r w:rsidRPr="0096019B">
        <w:rPr>
          <w:rFonts w:asciiTheme="majorHAnsi" w:hAnsiTheme="majorHAnsi" w:cs="Times New Roman"/>
          <w:b/>
          <w:sz w:val="22"/>
          <w:szCs w:val="22"/>
        </w:rPr>
        <w:t>§</w:t>
      </w:r>
      <w:r w:rsidR="00423019" w:rsidRPr="0096019B">
        <w:rPr>
          <w:rFonts w:asciiTheme="majorHAnsi" w:hAnsiTheme="majorHAnsi" w:cs="Times New Roman"/>
          <w:b/>
          <w:sz w:val="22"/>
          <w:szCs w:val="22"/>
        </w:rPr>
        <w:t xml:space="preserve"> </w:t>
      </w:r>
      <w:r w:rsidR="00E32410">
        <w:rPr>
          <w:rFonts w:asciiTheme="majorHAnsi" w:hAnsiTheme="majorHAnsi" w:cs="Times New Roman"/>
          <w:b/>
          <w:sz w:val="22"/>
          <w:szCs w:val="22"/>
        </w:rPr>
        <w:t>1</w:t>
      </w:r>
    </w:p>
    <w:p w14:paraId="752474F2" w14:textId="29F312CA" w:rsidR="00994EDF" w:rsidRDefault="00994EDF" w:rsidP="000A7FFE">
      <w:pPr>
        <w:pStyle w:val="Bezodstpw"/>
        <w:numPr>
          <w:ilvl w:val="0"/>
          <w:numId w:val="17"/>
        </w:numPr>
        <w:jc w:val="both"/>
        <w:rPr>
          <w:rFonts w:asciiTheme="majorHAnsi" w:hAnsiTheme="majorHAnsi" w:cs="Times New Roman"/>
          <w:sz w:val="22"/>
          <w:szCs w:val="22"/>
        </w:rPr>
      </w:pPr>
      <w:r>
        <w:rPr>
          <w:rFonts w:asciiTheme="majorHAnsi" w:hAnsiTheme="majorHAnsi" w:cs="Times New Roman"/>
          <w:sz w:val="22"/>
          <w:szCs w:val="22"/>
        </w:rPr>
        <w:t xml:space="preserve">Wykonawca zobowiązuje się do dostawy </w:t>
      </w:r>
      <w:r w:rsidR="00EE114A">
        <w:rPr>
          <w:rFonts w:asciiTheme="majorHAnsi" w:hAnsiTheme="majorHAnsi" w:cs="Times New Roman"/>
          <w:sz w:val="22"/>
          <w:szCs w:val="22"/>
        </w:rPr>
        <w:t xml:space="preserve">testów paskowych </w:t>
      </w:r>
      <w:r w:rsidR="006B790E">
        <w:rPr>
          <w:rFonts w:asciiTheme="majorHAnsi" w:hAnsiTheme="majorHAnsi" w:cs="Times New Roman"/>
          <w:sz w:val="22"/>
          <w:szCs w:val="22"/>
        </w:rPr>
        <w:t xml:space="preserve">(zwanych dalej także: „odczynnikami”, „testami”) </w:t>
      </w:r>
      <w:r w:rsidR="00EE114A">
        <w:rPr>
          <w:rFonts w:asciiTheme="majorHAnsi" w:hAnsiTheme="majorHAnsi" w:cs="Times New Roman"/>
          <w:sz w:val="22"/>
          <w:szCs w:val="22"/>
        </w:rPr>
        <w:t>do ilościowego oznaczani</w:t>
      </w:r>
      <w:r w:rsidR="00E70742">
        <w:rPr>
          <w:rFonts w:asciiTheme="majorHAnsi" w:hAnsiTheme="majorHAnsi" w:cs="Times New Roman"/>
          <w:sz w:val="22"/>
          <w:szCs w:val="22"/>
        </w:rPr>
        <w:t>a stężenia przeciwciał i auto</w:t>
      </w:r>
      <w:r w:rsidR="00EE114A">
        <w:rPr>
          <w:rFonts w:asciiTheme="majorHAnsi" w:hAnsiTheme="majorHAnsi" w:cs="Times New Roman"/>
          <w:sz w:val="22"/>
          <w:szCs w:val="22"/>
        </w:rPr>
        <w:t>przeciwciał metodą immunoenzymatyczn</w:t>
      </w:r>
      <w:r w:rsidR="00E61C32">
        <w:rPr>
          <w:rFonts w:asciiTheme="majorHAnsi" w:hAnsiTheme="majorHAnsi" w:cs="Times New Roman"/>
          <w:sz w:val="22"/>
          <w:szCs w:val="22"/>
        </w:rPr>
        <w:t xml:space="preserve">ą </w:t>
      </w:r>
      <w:r w:rsidR="00CA0F65" w:rsidRPr="00CA0F65">
        <w:rPr>
          <w:rFonts w:asciiTheme="majorHAnsi" w:hAnsiTheme="majorHAnsi" w:cs="Times New Roman"/>
          <w:sz w:val="22"/>
          <w:szCs w:val="22"/>
        </w:rPr>
        <w:t xml:space="preserve">w asortymencie i cenach przedstawionych w załączniku nr 1 do umowy, </w:t>
      </w:r>
      <w:r w:rsidR="00CA0F65">
        <w:rPr>
          <w:rFonts w:asciiTheme="majorHAnsi" w:hAnsiTheme="majorHAnsi" w:cs="Times New Roman"/>
          <w:sz w:val="22"/>
          <w:szCs w:val="22"/>
        </w:rPr>
        <w:t xml:space="preserve">wraz z dzierżawą </w:t>
      </w:r>
      <w:r w:rsidR="00EE114A">
        <w:rPr>
          <w:rFonts w:asciiTheme="majorHAnsi" w:hAnsiTheme="majorHAnsi" w:cs="Times New Roman"/>
          <w:sz w:val="22"/>
          <w:szCs w:val="22"/>
        </w:rPr>
        <w:t>aparatu</w:t>
      </w:r>
      <w:r w:rsidR="006B790E">
        <w:rPr>
          <w:rFonts w:asciiTheme="majorHAnsi" w:hAnsiTheme="majorHAnsi" w:cs="Times New Roman"/>
          <w:sz w:val="22"/>
          <w:szCs w:val="22"/>
        </w:rPr>
        <w:t xml:space="preserve"> (zwanego dalej: „aparatem”, „sprzętem”)</w:t>
      </w:r>
      <w:r w:rsidR="00EE114A">
        <w:rPr>
          <w:rFonts w:asciiTheme="majorHAnsi" w:hAnsiTheme="majorHAnsi" w:cs="Times New Roman"/>
          <w:sz w:val="22"/>
          <w:szCs w:val="22"/>
        </w:rPr>
        <w:t xml:space="preserve"> </w:t>
      </w:r>
      <w:r w:rsidR="00BF24A5">
        <w:rPr>
          <w:rFonts w:asciiTheme="majorHAnsi" w:hAnsiTheme="majorHAnsi" w:cs="Times New Roman"/>
          <w:sz w:val="22"/>
          <w:szCs w:val="22"/>
        </w:rPr>
        <w:t xml:space="preserve">do ich wykonania </w:t>
      </w:r>
      <w:r w:rsidR="00BF24A5">
        <w:rPr>
          <w:rFonts w:asciiTheme="majorHAnsi" w:hAnsiTheme="majorHAnsi" w:cs="Times New Roman"/>
          <w:sz w:val="22"/>
          <w:szCs w:val="22"/>
        </w:rPr>
        <w:br/>
      </w:r>
      <w:r w:rsidR="00CA0F65">
        <w:rPr>
          <w:rFonts w:asciiTheme="majorHAnsi" w:hAnsiTheme="majorHAnsi" w:cs="Times New Roman"/>
          <w:sz w:val="22"/>
          <w:szCs w:val="22"/>
        </w:rPr>
        <w:t>o parametrach granicznych przedstawionych w załącznik</w:t>
      </w:r>
      <w:r w:rsidR="008224DA">
        <w:rPr>
          <w:rFonts w:asciiTheme="majorHAnsi" w:hAnsiTheme="majorHAnsi" w:cs="Times New Roman"/>
          <w:sz w:val="22"/>
          <w:szCs w:val="22"/>
        </w:rPr>
        <w:t>u</w:t>
      </w:r>
      <w:r w:rsidR="006B790E">
        <w:rPr>
          <w:rFonts w:asciiTheme="majorHAnsi" w:hAnsiTheme="majorHAnsi" w:cs="Times New Roman"/>
          <w:sz w:val="22"/>
          <w:szCs w:val="22"/>
        </w:rPr>
        <w:t xml:space="preserve"> nr 1a do umowy (łącznie zwanych także w umowie </w:t>
      </w:r>
      <w:r w:rsidR="006C6E6A">
        <w:rPr>
          <w:rFonts w:asciiTheme="majorHAnsi" w:hAnsiTheme="majorHAnsi" w:cs="Times New Roman"/>
          <w:sz w:val="22"/>
          <w:szCs w:val="22"/>
        </w:rPr>
        <w:t>„przedmiotem umowy”).</w:t>
      </w:r>
    </w:p>
    <w:p w14:paraId="3D84876D" w14:textId="0ADE3D72" w:rsidR="006F7159" w:rsidRDefault="003B3E35" w:rsidP="006B790E">
      <w:pPr>
        <w:pStyle w:val="Bezodstpw"/>
        <w:numPr>
          <w:ilvl w:val="0"/>
          <w:numId w:val="17"/>
        </w:numPr>
        <w:jc w:val="both"/>
        <w:rPr>
          <w:rFonts w:asciiTheme="majorHAnsi" w:hAnsiTheme="majorHAnsi" w:cs="Times New Roman"/>
          <w:sz w:val="22"/>
          <w:szCs w:val="22"/>
        </w:rPr>
      </w:pPr>
      <w:r w:rsidRPr="006B790E">
        <w:rPr>
          <w:rFonts w:asciiTheme="majorHAnsi" w:hAnsiTheme="majorHAnsi" w:cs="Times New Roman"/>
          <w:sz w:val="22"/>
          <w:szCs w:val="22"/>
        </w:rPr>
        <w:t xml:space="preserve">Całkowita wartość przedmiotu </w:t>
      </w:r>
      <w:r w:rsidR="003B5C68" w:rsidRPr="006B790E">
        <w:rPr>
          <w:rFonts w:asciiTheme="majorHAnsi" w:hAnsiTheme="majorHAnsi" w:cs="Times New Roman"/>
          <w:sz w:val="22"/>
          <w:szCs w:val="22"/>
        </w:rPr>
        <w:t xml:space="preserve">Umowy </w:t>
      </w:r>
      <w:r w:rsidRPr="006B790E">
        <w:rPr>
          <w:rFonts w:asciiTheme="majorHAnsi" w:hAnsiTheme="majorHAnsi" w:cs="Times New Roman"/>
          <w:sz w:val="22"/>
          <w:szCs w:val="22"/>
        </w:rPr>
        <w:t>wynosi łącznie</w:t>
      </w:r>
      <w:r w:rsidR="006B790E" w:rsidRPr="006B790E">
        <w:rPr>
          <w:rFonts w:asciiTheme="majorHAnsi" w:hAnsiTheme="majorHAnsi" w:cs="Times New Roman"/>
          <w:sz w:val="22"/>
          <w:szCs w:val="22"/>
        </w:rPr>
        <w:t xml:space="preserve"> </w:t>
      </w:r>
      <w:r w:rsidRPr="006B790E">
        <w:rPr>
          <w:rFonts w:asciiTheme="majorHAnsi" w:hAnsiTheme="majorHAnsi" w:cs="Times New Roman"/>
          <w:sz w:val="22"/>
          <w:szCs w:val="22"/>
        </w:rPr>
        <w:t>netto ……………… zł (słownie: ……………………………………….. i 00/100 PLN) plus należny podatek VAT (wg stawki: 8%, 23%) ……………… zł (słownie: ……………………………….. i 00/100 PLN), co stanowi łącznie kwotę brutto</w:t>
      </w:r>
      <w:r w:rsidRPr="006B790E">
        <w:rPr>
          <w:rFonts w:asciiTheme="majorHAnsi" w:hAnsiTheme="majorHAnsi" w:cs="Times New Roman"/>
          <w:b/>
          <w:sz w:val="22"/>
          <w:szCs w:val="22"/>
        </w:rPr>
        <w:t xml:space="preserve"> </w:t>
      </w:r>
      <w:r w:rsidRPr="006B790E">
        <w:rPr>
          <w:rFonts w:asciiTheme="majorHAnsi" w:hAnsiTheme="majorHAnsi" w:cs="Times New Roman"/>
          <w:sz w:val="22"/>
          <w:szCs w:val="22"/>
        </w:rPr>
        <w:t>………… zł (słownie: ………………………….. i 00/100 PLN)</w:t>
      </w:r>
      <w:r w:rsidR="004D3492" w:rsidRPr="006B790E">
        <w:rPr>
          <w:rFonts w:asciiTheme="majorHAnsi" w:hAnsiTheme="majorHAnsi" w:cs="Times New Roman"/>
          <w:sz w:val="22"/>
          <w:szCs w:val="22"/>
        </w:rPr>
        <w:t>, na co składa się:</w:t>
      </w:r>
    </w:p>
    <w:p w14:paraId="48AE7029" w14:textId="6D24A027" w:rsidR="004D3492" w:rsidRDefault="006B790E" w:rsidP="006B790E">
      <w:pPr>
        <w:pStyle w:val="Bezodstpw"/>
        <w:numPr>
          <w:ilvl w:val="0"/>
          <w:numId w:val="44"/>
        </w:numPr>
        <w:jc w:val="both"/>
        <w:rPr>
          <w:rFonts w:asciiTheme="majorHAnsi" w:hAnsiTheme="majorHAnsi" w:cs="Times New Roman"/>
          <w:sz w:val="22"/>
          <w:szCs w:val="22"/>
        </w:rPr>
      </w:pPr>
      <w:r>
        <w:rPr>
          <w:rFonts w:asciiTheme="majorHAnsi" w:hAnsiTheme="majorHAnsi" w:cs="Times New Roman"/>
          <w:sz w:val="22"/>
          <w:szCs w:val="22"/>
        </w:rPr>
        <w:t>c</w:t>
      </w:r>
      <w:r w:rsidR="004D3492" w:rsidRPr="006B790E">
        <w:rPr>
          <w:rFonts w:asciiTheme="majorHAnsi" w:hAnsiTheme="majorHAnsi" w:cs="Times New Roman"/>
          <w:sz w:val="22"/>
          <w:szCs w:val="22"/>
        </w:rPr>
        <w:t xml:space="preserve">ałkowita wartość dostawy pasków testów do ilościowego oznaczania stężenia przeciwciał i autoprzeciwciał metodą immunoenzymatyczną </w:t>
      </w:r>
      <w:r>
        <w:rPr>
          <w:rFonts w:asciiTheme="majorHAnsi" w:hAnsiTheme="majorHAnsi" w:cs="Times New Roman"/>
          <w:sz w:val="22"/>
          <w:szCs w:val="22"/>
        </w:rPr>
        <w:t>w wysokości</w:t>
      </w:r>
      <w:r w:rsidR="004D3492" w:rsidRPr="006B790E">
        <w:rPr>
          <w:rFonts w:asciiTheme="majorHAnsi" w:hAnsiTheme="majorHAnsi" w:cs="Times New Roman"/>
          <w:sz w:val="22"/>
          <w:szCs w:val="22"/>
        </w:rPr>
        <w:t xml:space="preserve"> netto ………… zł (słownie: …………………………………….. i 00/100 PLN)</w:t>
      </w:r>
      <w:r w:rsidR="005F328B" w:rsidRPr="006B790E">
        <w:rPr>
          <w:rFonts w:asciiTheme="majorHAnsi" w:hAnsiTheme="majorHAnsi" w:cs="Times New Roman"/>
          <w:sz w:val="22"/>
          <w:szCs w:val="22"/>
        </w:rPr>
        <w:t xml:space="preserve"> plus należny podatek VAT wg stawki 8%  w wysokości …………………… zł (słownie: ………………… i 00/100 PLN), co stanowi łącznie kwotę brutto …………………… zł (słownie: ………………………… i 00/100 PLN)</w:t>
      </w:r>
      <w:r>
        <w:rPr>
          <w:rFonts w:asciiTheme="majorHAnsi" w:hAnsiTheme="majorHAnsi" w:cs="Times New Roman"/>
          <w:sz w:val="22"/>
          <w:szCs w:val="22"/>
        </w:rPr>
        <w:t>;</w:t>
      </w:r>
    </w:p>
    <w:p w14:paraId="25DB68B5" w14:textId="0E452516" w:rsidR="005F328B" w:rsidRPr="006B790E" w:rsidRDefault="006B790E" w:rsidP="006B790E">
      <w:pPr>
        <w:pStyle w:val="Bezodstpw"/>
        <w:numPr>
          <w:ilvl w:val="0"/>
          <w:numId w:val="44"/>
        </w:numPr>
        <w:jc w:val="both"/>
        <w:rPr>
          <w:rFonts w:asciiTheme="majorHAnsi" w:hAnsiTheme="majorHAnsi" w:cs="Times New Roman"/>
          <w:sz w:val="22"/>
          <w:szCs w:val="22"/>
        </w:rPr>
      </w:pPr>
      <w:r>
        <w:rPr>
          <w:rFonts w:asciiTheme="majorHAnsi" w:hAnsiTheme="majorHAnsi" w:cs="Times New Roman"/>
          <w:sz w:val="22"/>
          <w:szCs w:val="22"/>
        </w:rPr>
        <w:t xml:space="preserve">koszt </w:t>
      </w:r>
      <w:r w:rsidR="001575A5">
        <w:rPr>
          <w:rFonts w:asciiTheme="majorHAnsi" w:hAnsiTheme="majorHAnsi" w:cs="Times New Roman"/>
          <w:sz w:val="22"/>
          <w:szCs w:val="22"/>
        </w:rPr>
        <w:t xml:space="preserve">dzierżawy aparatu w miesięcznej </w:t>
      </w:r>
      <w:r>
        <w:rPr>
          <w:rFonts w:asciiTheme="majorHAnsi" w:hAnsiTheme="majorHAnsi" w:cs="Times New Roman"/>
          <w:sz w:val="22"/>
          <w:szCs w:val="22"/>
        </w:rPr>
        <w:t xml:space="preserve">wysokości </w:t>
      </w:r>
      <w:r w:rsidR="005F328B" w:rsidRPr="006B790E">
        <w:rPr>
          <w:rFonts w:asciiTheme="majorHAnsi" w:hAnsiTheme="majorHAnsi" w:cs="Times New Roman"/>
          <w:sz w:val="22"/>
          <w:szCs w:val="22"/>
        </w:rPr>
        <w:t>netto: ………………. zł (s</w:t>
      </w:r>
      <w:r>
        <w:rPr>
          <w:rFonts w:asciiTheme="majorHAnsi" w:hAnsiTheme="majorHAnsi" w:cs="Times New Roman"/>
          <w:sz w:val="22"/>
          <w:szCs w:val="22"/>
        </w:rPr>
        <w:t xml:space="preserve">łownie: …………………….. i 00/100 PLN, </w:t>
      </w:r>
      <w:r w:rsidR="005F328B" w:rsidRPr="006B790E">
        <w:rPr>
          <w:rFonts w:asciiTheme="majorHAnsi" w:hAnsiTheme="majorHAnsi" w:cs="Times New Roman"/>
          <w:sz w:val="22"/>
          <w:szCs w:val="22"/>
        </w:rPr>
        <w:t>brutto: …………….. zł (słownie: …………………….. i 00/100 PLN)</w:t>
      </w:r>
      <w:r>
        <w:rPr>
          <w:rFonts w:asciiTheme="majorHAnsi" w:hAnsiTheme="majorHAnsi" w:cs="Times New Roman"/>
          <w:sz w:val="22"/>
          <w:szCs w:val="22"/>
        </w:rPr>
        <w:t>.</w:t>
      </w:r>
    </w:p>
    <w:p w14:paraId="16BA5A18" w14:textId="02E86209" w:rsidR="006B790E" w:rsidRPr="006B790E" w:rsidRDefault="006B790E" w:rsidP="006B790E">
      <w:pPr>
        <w:pStyle w:val="Bezodstpw"/>
        <w:numPr>
          <w:ilvl w:val="0"/>
          <w:numId w:val="17"/>
        </w:numPr>
        <w:jc w:val="both"/>
        <w:rPr>
          <w:rFonts w:asciiTheme="majorHAnsi" w:hAnsiTheme="majorHAnsi" w:cs="Times New Roman"/>
          <w:color w:val="auto"/>
          <w:sz w:val="22"/>
          <w:szCs w:val="22"/>
        </w:rPr>
      </w:pPr>
      <w:r w:rsidRPr="006B790E">
        <w:rPr>
          <w:rFonts w:asciiTheme="majorHAnsi" w:hAnsiTheme="majorHAnsi" w:cs="Times New Roman"/>
          <w:sz w:val="22"/>
          <w:szCs w:val="22"/>
        </w:rPr>
        <w:t xml:space="preserve">Realizacja zamówienia na odczynniki następuje w cenach jednostkowych zawartych w załączniku nr 1 do umowy. Realizacja umowy następuje po stałych cenach przez cały czas trwania umowy, </w:t>
      </w:r>
      <w:r w:rsidRPr="006B790E">
        <w:rPr>
          <w:rFonts w:asciiTheme="majorHAnsi" w:hAnsiTheme="majorHAnsi" w:cs="Times New Roman"/>
          <w:sz w:val="22"/>
          <w:szCs w:val="22"/>
        </w:rPr>
        <w:br/>
      </w:r>
      <w:r w:rsidRPr="006B790E">
        <w:rPr>
          <w:rFonts w:asciiTheme="majorHAnsi" w:hAnsiTheme="majorHAnsi" w:cs="Times New Roman"/>
          <w:sz w:val="22"/>
          <w:szCs w:val="22"/>
        </w:rPr>
        <w:lastRenderedPageBreak/>
        <w:t xml:space="preserve">z zastrzeżeniem § 6 umowy.                  </w:t>
      </w:r>
    </w:p>
    <w:p w14:paraId="612107FB" w14:textId="58D3CB8A" w:rsidR="00E92102" w:rsidRPr="00436E39" w:rsidRDefault="00F03D10" w:rsidP="000A7FFE">
      <w:pPr>
        <w:pStyle w:val="Bezodstpw"/>
        <w:numPr>
          <w:ilvl w:val="0"/>
          <w:numId w:val="17"/>
        </w:numPr>
        <w:jc w:val="both"/>
        <w:rPr>
          <w:rFonts w:asciiTheme="majorHAnsi" w:hAnsiTheme="majorHAnsi" w:cs="Times New Roman"/>
          <w:color w:val="auto"/>
          <w:sz w:val="22"/>
          <w:szCs w:val="22"/>
        </w:rPr>
      </w:pPr>
      <w:r w:rsidRPr="0096019B">
        <w:rPr>
          <w:rFonts w:asciiTheme="majorHAnsi" w:hAnsiTheme="majorHAnsi" w:cs="Times New Roman"/>
          <w:sz w:val="22"/>
          <w:szCs w:val="22"/>
        </w:rPr>
        <w:t xml:space="preserve">Zamawiający </w:t>
      </w:r>
      <w:r w:rsidR="00020984">
        <w:rPr>
          <w:rFonts w:asciiTheme="majorHAnsi" w:hAnsiTheme="majorHAnsi" w:cs="Times New Roman"/>
          <w:sz w:val="22"/>
          <w:szCs w:val="22"/>
        </w:rPr>
        <w:t xml:space="preserve">zobowiązuje się do zapłaty na podstawie prawidłowo wystawionej faktury VAT </w:t>
      </w:r>
      <w:r w:rsidR="00436E39">
        <w:rPr>
          <w:rFonts w:asciiTheme="majorHAnsi" w:hAnsiTheme="majorHAnsi" w:cs="Times New Roman"/>
          <w:sz w:val="22"/>
          <w:szCs w:val="22"/>
        </w:rPr>
        <w:br/>
      </w:r>
      <w:r w:rsidR="00020984">
        <w:rPr>
          <w:rFonts w:asciiTheme="majorHAnsi" w:hAnsiTheme="majorHAnsi" w:cs="Times New Roman"/>
          <w:sz w:val="22"/>
          <w:szCs w:val="22"/>
        </w:rPr>
        <w:t xml:space="preserve">za dostarczony przedmiot umowy w terminie 30 dni od daty doręczenia faktury </w:t>
      </w:r>
      <w:r w:rsidR="00436E39">
        <w:rPr>
          <w:rFonts w:asciiTheme="majorHAnsi" w:hAnsiTheme="majorHAnsi" w:cs="Times New Roman"/>
          <w:sz w:val="22"/>
          <w:szCs w:val="22"/>
        </w:rPr>
        <w:br/>
      </w:r>
      <w:r w:rsidR="00020984">
        <w:rPr>
          <w:rFonts w:asciiTheme="majorHAnsi" w:hAnsiTheme="majorHAnsi" w:cs="Times New Roman"/>
          <w:sz w:val="22"/>
          <w:szCs w:val="22"/>
        </w:rPr>
        <w:t xml:space="preserve">VAT Zamawiającemu, przelewem na konto bankowe wskazane na fakturze. </w:t>
      </w:r>
    </w:p>
    <w:p w14:paraId="30BB5049" w14:textId="3F2E975F" w:rsidR="006047E4" w:rsidRPr="006047E4" w:rsidRDefault="00020984" w:rsidP="006047E4">
      <w:pPr>
        <w:pStyle w:val="Bezodstpw"/>
        <w:numPr>
          <w:ilvl w:val="0"/>
          <w:numId w:val="17"/>
        </w:numPr>
        <w:jc w:val="both"/>
        <w:rPr>
          <w:rFonts w:asciiTheme="majorHAnsi" w:hAnsiTheme="majorHAnsi" w:cs="Times New Roman"/>
          <w:color w:val="auto"/>
          <w:sz w:val="22"/>
          <w:szCs w:val="22"/>
        </w:rPr>
      </w:pPr>
      <w:r w:rsidRPr="002F0C1E">
        <w:rPr>
          <w:rFonts w:asciiTheme="majorHAnsi" w:hAnsiTheme="majorHAnsi" w:cs="Times New Roman"/>
          <w:sz w:val="22"/>
          <w:szCs w:val="22"/>
        </w:rPr>
        <w:t xml:space="preserve">Wykonawca dostarczy faktury VAT w formie elektronicznej na nośniku elektronicznym (w PDF) lub formatem kompatybilnym z posiadanym przez Zamawiającego oprogramowaniem </w:t>
      </w:r>
      <w:proofErr w:type="spellStart"/>
      <w:r w:rsidRPr="002F0C1E">
        <w:rPr>
          <w:rFonts w:asciiTheme="majorHAnsi" w:hAnsiTheme="majorHAnsi" w:cs="Times New Roman"/>
          <w:sz w:val="22"/>
          <w:szCs w:val="22"/>
        </w:rPr>
        <w:t>komaptybilnym</w:t>
      </w:r>
      <w:proofErr w:type="spellEnd"/>
      <w:r w:rsidRPr="002F0C1E">
        <w:rPr>
          <w:rFonts w:asciiTheme="majorHAnsi" w:hAnsiTheme="majorHAnsi" w:cs="Times New Roman"/>
          <w:sz w:val="22"/>
          <w:szCs w:val="22"/>
        </w:rPr>
        <w:t xml:space="preserve"> MMS – (np.: DATAFARM, MALICKI lub ASSECO) na adres poczty e-mail </w:t>
      </w:r>
      <w:hyperlink r:id="rId9" w:history="1">
        <w:r w:rsidRPr="002F0C1E">
          <w:rPr>
            <w:rStyle w:val="Hipercze"/>
            <w:rFonts w:asciiTheme="majorHAnsi" w:hAnsiTheme="majorHAnsi" w:cs="Times New Roman"/>
            <w:sz w:val="22"/>
            <w:szCs w:val="22"/>
          </w:rPr>
          <w:t>www.faktury@szpital.wroc.pl</w:t>
        </w:r>
      </w:hyperlink>
      <w:r w:rsidRPr="002F0C1E">
        <w:rPr>
          <w:rFonts w:asciiTheme="majorHAnsi" w:hAnsiTheme="majorHAnsi" w:cs="Times New Roman"/>
          <w:sz w:val="22"/>
          <w:szCs w:val="22"/>
        </w:rPr>
        <w:t xml:space="preserve">. Na </w:t>
      </w:r>
      <w:r w:rsidR="00EC3893" w:rsidRPr="002F0C1E">
        <w:rPr>
          <w:rFonts w:asciiTheme="majorHAnsi" w:hAnsiTheme="majorHAnsi" w:cs="Times New Roman"/>
          <w:sz w:val="22"/>
          <w:szCs w:val="22"/>
        </w:rPr>
        <w:t xml:space="preserve">fakturze </w:t>
      </w:r>
      <w:r w:rsidR="00583B1E" w:rsidRPr="002F0C1E">
        <w:rPr>
          <w:rFonts w:asciiTheme="majorHAnsi" w:hAnsiTheme="majorHAnsi" w:cs="Times New Roman"/>
          <w:sz w:val="22"/>
          <w:szCs w:val="22"/>
        </w:rPr>
        <w:t>Wykonawca zobowi</w:t>
      </w:r>
      <w:r w:rsidR="002D6FD1" w:rsidRPr="002F0C1E">
        <w:rPr>
          <w:rFonts w:asciiTheme="majorHAnsi" w:hAnsiTheme="majorHAnsi" w:cs="Times New Roman"/>
          <w:sz w:val="22"/>
          <w:szCs w:val="22"/>
        </w:rPr>
        <w:t xml:space="preserve">ązany jest do powołania się </w:t>
      </w:r>
      <w:r w:rsidRPr="002F0C1E">
        <w:rPr>
          <w:rFonts w:asciiTheme="majorHAnsi" w:hAnsiTheme="majorHAnsi" w:cs="Times New Roman"/>
          <w:sz w:val="22"/>
          <w:szCs w:val="22"/>
        </w:rPr>
        <w:t xml:space="preserve">każdorazowo </w:t>
      </w:r>
      <w:r w:rsidR="002D6FD1" w:rsidRPr="002F0C1E">
        <w:rPr>
          <w:rFonts w:asciiTheme="majorHAnsi" w:hAnsiTheme="majorHAnsi" w:cs="Times New Roman"/>
          <w:sz w:val="22"/>
          <w:szCs w:val="22"/>
        </w:rPr>
        <w:t>na</w:t>
      </w:r>
      <w:r w:rsidR="006047E4">
        <w:rPr>
          <w:rFonts w:asciiTheme="majorHAnsi" w:hAnsiTheme="majorHAnsi" w:cs="Times New Roman"/>
          <w:sz w:val="22"/>
          <w:szCs w:val="22"/>
        </w:rPr>
        <w:t xml:space="preserve"> numer niniejszej Umowy.</w:t>
      </w:r>
    </w:p>
    <w:p w14:paraId="67F0987C" w14:textId="0373A679" w:rsidR="00436E39" w:rsidRPr="00AF570A" w:rsidRDefault="00436E39" w:rsidP="00436E39">
      <w:pPr>
        <w:pStyle w:val="Akapitzlist"/>
        <w:widowControl/>
        <w:numPr>
          <w:ilvl w:val="0"/>
          <w:numId w:val="17"/>
        </w:numPr>
        <w:suppressAutoHyphens/>
        <w:spacing w:before="120" w:after="120" w:line="276" w:lineRule="auto"/>
        <w:jc w:val="both"/>
        <w:rPr>
          <w:rFonts w:ascii="Cambria" w:hAnsi="Cambria"/>
          <w:sz w:val="22"/>
          <w:szCs w:val="22"/>
        </w:rPr>
      </w:pPr>
      <w:r w:rsidRPr="00AF570A">
        <w:rPr>
          <w:rFonts w:ascii="Cambria" w:hAnsi="Cambria" w:cs="Arial"/>
          <w:sz w:val="22"/>
          <w:szCs w:val="22"/>
          <w:lang w:eastAsia="pl-PL"/>
        </w:rPr>
        <w:t>Na podstawie art. 106n ust. 1</w:t>
      </w:r>
      <w:r w:rsidR="002F0C1E" w:rsidRPr="00AF570A">
        <w:rPr>
          <w:rFonts w:ascii="Cambria" w:hAnsi="Cambria" w:cs="Arial"/>
          <w:sz w:val="22"/>
          <w:szCs w:val="22"/>
          <w:lang w:eastAsia="pl-PL"/>
        </w:rPr>
        <w:t xml:space="preserve"> ustawy</w:t>
      </w:r>
      <w:r w:rsidRPr="00AF570A">
        <w:rPr>
          <w:rFonts w:ascii="Cambria" w:hAnsi="Cambria" w:cs="Arial"/>
          <w:sz w:val="22"/>
          <w:szCs w:val="22"/>
          <w:lang w:eastAsia="pl-PL"/>
        </w:rPr>
        <w:t xml:space="preserve"> z dnia 11.03.2004 r. o podatku o towarów i usług </w:t>
      </w:r>
      <w:r w:rsidRPr="00AF570A">
        <w:rPr>
          <w:rFonts w:ascii="Cambria" w:hAnsi="Cambria" w:cs="Arial"/>
          <w:sz w:val="22"/>
          <w:szCs w:val="22"/>
          <w:lang w:eastAsia="pl-PL"/>
        </w:rPr>
        <w:br/>
        <w:t>(</w:t>
      </w:r>
      <w:proofErr w:type="spellStart"/>
      <w:r w:rsidRPr="00AF570A">
        <w:rPr>
          <w:rFonts w:ascii="Cambria" w:hAnsi="Cambria" w:cs="Arial"/>
          <w:sz w:val="22"/>
          <w:szCs w:val="22"/>
          <w:lang w:eastAsia="pl-PL"/>
        </w:rPr>
        <w:t>t.j</w:t>
      </w:r>
      <w:proofErr w:type="spellEnd"/>
      <w:r w:rsidRPr="00AF570A">
        <w:rPr>
          <w:rFonts w:ascii="Cambria" w:hAnsi="Cambria" w:cs="Arial"/>
          <w:sz w:val="22"/>
          <w:szCs w:val="22"/>
          <w:lang w:eastAsia="pl-PL"/>
        </w:rPr>
        <w:t xml:space="preserve">. Dz.U. z 2024 r. poz. 361) Wykonawca może wystawić i przesłać faktury, duplikaty faktur </w:t>
      </w:r>
      <w:r w:rsidR="00E509F7" w:rsidRPr="00AF570A">
        <w:rPr>
          <w:rFonts w:ascii="Cambria" w:hAnsi="Cambria" w:cs="Arial"/>
          <w:sz w:val="22"/>
          <w:szCs w:val="22"/>
          <w:lang w:eastAsia="pl-PL"/>
        </w:rPr>
        <w:br/>
      </w:r>
      <w:r w:rsidRPr="00AF570A">
        <w:rPr>
          <w:rFonts w:ascii="Cambria" w:hAnsi="Cambria" w:cs="Arial"/>
          <w:sz w:val="22"/>
          <w:szCs w:val="22"/>
          <w:lang w:eastAsia="pl-PL"/>
        </w:rPr>
        <w:t xml:space="preserve">oraz ich korekty, a także noty obciążeniowe i noty korygujące w formacie pliku elektronicznego PDF na adres poczty e-mail </w:t>
      </w:r>
      <w:hyperlink r:id="rId10">
        <w:r w:rsidRPr="00AF570A">
          <w:rPr>
            <w:rStyle w:val="czeinternetowe"/>
            <w:rFonts w:ascii="Cambria" w:hAnsi="Cambria" w:cs="Arial"/>
            <w:sz w:val="22"/>
            <w:szCs w:val="22"/>
            <w:lang w:eastAsia="pl-PL"/>
          </w:rPr>
          <w:t>wss.faktury@szpital.wroc.pl</w:t>
        </w:r>
      </w:hyperlink>
      <w:r w:rsidRPr="00AF570A">
        <w:rPr>
          <w:rFonts w:ascii="Cambria" w:hAnsi="Cambria"/>
          <w:sz w:val="22"/>
          <w:szCs w:val="22"/>
        </w:rPr>
        <w:t xml:space="preserve"> </w:t>
      </w:r>
    </w:p>
    <w:p w14:paraId="1A46E407" w14:textId="189DC2E8" w:rsidR="002F0C1E" w:rsidRPr="00436E39" w:rsidRDefault="002F0C1E" w:rsidP="00436E39">
      <w:pPr>
        <w:pStyle w:val="Akapitzlist"/>
        <w:widowControl/>
        <w:numPr>
          <w:ilvl w:val="0"/>
          <w:numId w:val="17"/>
        </w:numPr>
        <w:suppressAutoHyphens/>
        <w:spacing w:before="120" w:after="120" w:line="276" w:lineRule="auto"/>
        <w:jc w:val="both"/>
        <w:rPr>
          <w:rFonts w:ascii="Cambria" w:hAnsi="Cambria"/>
          <w:sz w:val="22"/>
          <w:szCs w:val="22"/>
        </w:rPr>
      </w:pPr>
      <w:r>
        <w:rPr>
          <w:rFonts w:ascii="Cambria" w:hAnsi="Cambria"/>
          <w:sz w:val="22"/>
          <w:szCs w:val="22"/>
        </w:rPr>
        <w:t>Za dzień zapłaty uznaje się dzień obciążenia rachunku bankowego Zamawiającego.</w:t>
      </w:r>
    </w:p>
    <w:p w14:paraId="77AA24F4" w14:textId="7242E845" w:rsidR="00ED77C9" w:rsidRDefault="00ED77C9" w:rsidP="00ED77C9">
      <w:pPr>
        <w:pStyle w:val="Akapitzlist"/>
        <w:widowControl/>
        <w:numPr>
          <w:ilvl w:val="0"/>
          <w:numId w:val="17"/>
        </w:numPr>
        <w:suppressAutoHyphens/>
        <w:spacing w:before="120" w:after="120" w:line="276" w:lineRule="auto"/>
        <w:jc w:val="both"/>
        <w:rPr>
          <w:rFonts w:ascii="Cambria" w:hAnsi="Cambria"/>
          <w:sz w:val="22"/>
          <w:szCs w:val="22"/>
        </w:rPr>
      </w:pPr>
      <w:r w:rsidRPr="00ED77C9">
        <w:rPr>
          <w:rFonts w:ascii="Cambria" w:hAnsi="Cambria"/>
          <w:sz w:val="22"/>
          <w:szCs w:val="22"/>
        </w:rPr>
        <w:t xml:space="preserve">W przypadku wystąpienia niezgodności pomiędzy dokumentem potwierdzającym dostawę </w:t>
      </w:r>
      <w:r w:rsidR="006676F3">
        <w:rPr>
          <w:rFonts w:ascii="Cambria" w:hAnsi="Cambria"/>
          <w:sz w:val="22"/>
          <w:szCs w:val="22"/>
        </w:rPr>
        <w:t>przedmiotu zamówienia</w:t>
      </w:r>
      <w:r w:rsidRPr="00ED77C9">
        <w:rPr>
          <w:rFonts w:ascii="Cambria" w:hAnsi="Cambria"/>
          <w:sz w:val="22"/>
          <w:szCs w:val="22"/>
        </w:rPr>
        <w:t xml:space="preserve"> a fakturą VAT, konieczne jest wysta</w:t>
      </w:r>
      <w:r>
        <w:rPr>
          <w:rFonts w:ascii="Cambria" w:hAnsi="Cambria"/>
          <w:sz w:val="22"/>
          <w:szCs w:val="22"/>
        </w:rPr>
        <w:t xml:space="preserve">wienie faktury korygującej VAT </w:t>
      </w:r>
      <w:r w:rsidRPr="00ED77C9">
        <w:rPr>
          <w:rFonts w:ascii="Cambria" w:hAnsi="Cambria"/>
          <w:sz w:val="22"/>
          <w:szCs w:val="22"/>
        </w:rPr>
        <w:t>i od dnia otrzymania faktury korygującej VAT, ustala się nowy termin  zapłaty dla faktury VAT oraz  faktury  korygującej.</w:t>
      </w:r>
    </w:p>
    <w:p w14:paraId="6FCDA09E" w14:textId="0BD59DEC" w:rsidR="00CD75E2" w:rsidRDefault="00CD75E2" w:rsidP="00CD75E2">
      <w:pPr>
        <w:pStyle w:val="Akapitzlist"/>
        <w:widowControl/>
        <w:numPr>
          <w:ilvl w:val="0"/>
          <w:numId w:val="17"/>
        </w:numPr>
        <w:suppressAutoHyphens/>
        <w:spacing w:before="120" w:after="120" w:line="276" w:lineRule="auto"/>
        <w:jc w:val="both"/>
        <w:rPr>
          <w:rFonts w:ascii="Cambria" w:hAnsi="Cambria"/>
          <w:sz w:val="22"/>
          <w:szCs w:val="22"/>
        </w:rPr>
      </w:pPr>
      <w:r w:rsidRPr="00041F4C">
        <w:rPr>
          <w:rFonts w:ascii="Cambria" w:hAnsi="Cambria"/>
          <w:sz w:val="22"/>
          <w:szCs w:val="22"/>
        </w:rPr>
        <w:t>W przypadku braku zapłaty przez Zamawiającego</w:t>
      </w:r>
      <w:r w:rsidR="00041F4C">
        <w:rPr>
          <w:rFonts w:ascii="Cambria" w:hAnsi="Cambria"/>
          <w:sz w:val="22"/>
          <w:szCs w:val="22"/>
        </w:rPr>
        <w:t xml:space="preserve"> w terminie określonym </w:t>
      </w:r>
      <w:r w:rsidR="006047E4">
        <w:rPr>
          <w:rFonts w:ascii="Cambria" w:hAnsi="Cambria"/>
          <w:sz w:val="22"/>
          <w:szCs w:val="22"/>
        </w:rPr>
        <w:t>w ust. 8</w:t>
      </w:r>
      <w:r w:rsidRPr="00041F4C">
        <w:rPr>
          <w:rFonts w:ascii="Cambria" w:hAnsi="Cambria"/>
          <w:sz w:val="22"/>
          <w:szCs w:val="22"/>
        </w:rPr>
        <w:t xml:space="preserve">,  Wykonawcy  przysługują  odsetki w wysokości ustawowej. </w:t>
      </w:r>
    </w:p>
    <w:p w14:paraId="2805A4B9" w14:textId="7D09FFBF" w:rsidR="006B790E" w:rsidRPr="00041F4C" w:rsidRDefault="006B790E" w:rsidP="00CD75E2">
      <w:pPr>
        <w:pStyle w:val="Akapitzlist"/>
        <w:widowControl/>
        <w:numPr>
          <w:ilvl w:val="0"/>
          <w:numId w:val="17"/>
        </w:numPr>
        <w:suppressAutoHyphens/>
        <w:spacing w:before="120" w:after="120" w:line="276" w:lineRule="auto"/>
        <w:jc w:val="both"/>
        <w:rPr>
          <w:rFonts w:ascii="Cambria" w:hAnsi="Cambria"/>
          <w:sz w:val="22"/>
          <w:szCs w:val="22"/>
        </w:rPr>
      </w:pPr>
      <w:commentRangeStart w:id="0"/>
      <w:r>
        <w:rPr>
          <w:rFonts w:ascii="Cambria" w:hAnsi="Cambria"/>
          <w:sz w:val="22"/>
          <w:szCs w:val="22"/>
        </w:rPr>
        <w:t xml:space="preserve">W przypadku pierwszego i ostatniego miesiąca dzierżawy aparatu, kwota dzierżawy, o której mowa w § 1 ust. 2 pkt 2, ustalona będzie proporcjonalnie do ilości dni dzierżawy w tych miesiącach. </w:t>
      </w:r>
      <w:commentRangeEnd w:id="0"/>
      <w:r>
        <w:rPr>
          <w:rStyle w:val="Odwoaniedokomentarza"/>
        </w:rPr>
        <w:commentReference w:id="0"/>
      </w:r>
    </w:p>
    <w:p w14:paraId="7AB6000E" w14:textId="54B29ACC" w:rsidR="00D056A7" w:rsidRPr="0096019B" w:rsidRDefault="001E6E29" w:rsidP="005A7174">
      <w:pPr>
        <w:jc w:val="center"/>
        <w:rPr>
          <w:rFonts w:asciiTheme="majorHAnsi" w:hAnsiTheme="majorHAnsi" w:cs="Times New Roman"/>
          <w:sz w:val="22"/>
          <w:szCs w:val="22"/>
        </w:rPr>
      </w:pPr>
      <w:r w:rsidRPr="0096019B">
        <w:rPr>
          <w:rFonts w:asciiTheme="majorHAnsi" w:hAnsiTheme="majorHAnsi" w:cs="Times New Roman"/>
          <w:b/>
          <w:sz w:val="22"/>
          <w:szCs w:val="22"/>
        </w:rPr>
        <w:t>§</w:t>
      </w:r>
      <w:r w:rsidR="00423019" w:rsidRPr="0096019B">
        <w:rPr>
          <w:rFonts w:asciiTheme="majorHAnsi" w:hAnsiTheme="majorHAnsi" w:cs="Times New Roman"/>
          <w:b/>
          <w:sz w:val="22"/>
          <w:szCs w:val="22"/>
        </w:rPr>
        <w:t xml:space="preserve"> </w:t>
      </w:r>
      <w:r w:rsidR="000A5496">
        <w:rPr>
          <w:rFonts w:asciiTheme="majorHAnsi" w:hAnsiTheme="majorHAnsi" w:cs="Times New Roman"/>
          <w:b/>
          <w:sz w:val="22"/>
          <w:szCs w:val="22"/>
        </w:rPr>
        <w:t>2</w:t>
      </w:r>
    </w:p>
    <w:p w14:paraId="5FE2F4F3" w14:textId="77777777" w:rsidR="000B3CD0" w:rsidRDefault="0076535B" w:rsidP="00C57873">
      <w:pPr>
        <w:pStyle w:val="Akapitzlist"/>
        <w:numPr>
          <w:ilvl w:val="0"/>
          <w:numId w:val="9"/>
        </w:numPr>
        <w:jc w:val="both"/>
        <w:rPr>
          <w:rFonts w:asciiTheme="majorHAnsi" w:hAnsiTheme="majorHAnsi" w:cs="Times New Roman"/>
          <w:sz w:val="22"/>
          <w:szCs w:val="22"/>
        </w:rPr>
      </w:pPr>
      <w:r w:rsidRPr="0096019B">
        <w:rPr>
          <w:rFonts w:asciiTheme="majorHAnsi" w:hAnsiTheme="majorHAnsi" w:cs="Times New Roman"/>
          <w:sz w:val="22"/>
          <w:szCs w:val="22"/>
        </w:rPr>
        <w:t xml:space="preserve">Wykonawca  zobowiązuje się </w:t>
      </w:r>
      <w:r w:rsidR="000B3CD0">
        <w:rPr>
          <w:rFonts w:asciiTheme="majorHAnsi" w:hAnsiTheme="majorHAnsi" w:cs="Times New Roman"/>
          <w:sz w:val="22"/>
          <w:szCs w:val="22"/>
        </w:rPr>
        <w:t xml:space="preserve"> </w:t>
      </w:r>
      <w:r w:rsidR="005D2D37">
        <w:rPr>
          <w:rFonts w:asciiTheme="majorHAnsi" w:hAnsiTheme="majorHAnsi" w:cs="Times New Roman"/>
          <w:sz w:val="22"/>
          <w:szCs w:val="22"/>
        </w:rPr>
        <w:t xml:space="preserve">dostarczać odczynniki sukcesywnie do Zamawiającego, </w:t>
      </w:r>
      <w:r w:rsidR="000B3CD0">
        <w:rPr>
          <w:rFonts w:asciiTheme="majorHAnsi" w:hAnsiTheme="majorHAnsi" w:cs="Times New Roman"/>
          <w:sz w:val="22"/>
          <w:szCs w:val="22"/>
        </w:rPr>
        <w:br/>
      </w:r>
      <w:r w:rsidR="005D2D37">
        <w:rPr>
          <w:rFonts w:asciiTheme="majorHAnsi" w:hAnsiTheme="majorHAnsi" w:cs="Times New Roman"/>
          <w:sz w:val="22"/>
          <w:szCs w:val="22"/>
        </w:rPr>
        <w:t>na podstawie składanych przez Zamawiającego drogę elektroniczną zamówień</w:t>
      </w:r>
      <w:r w:rsidR="000B3CD0">
        <w:rPr>
          <w:rFonts w:asciiTheme="majorHAnsi" w:hAnsiTheme="majorHAnsi" w:cs="Times New Roman"/>
          <w:sz w:val="22"/>
          <w:szCs w:val="22"/>
        </w:rPr>
        <w:t>,</w:t>
      </w:r>
      <w:r w:rsidR="005D2D37">
        <w:rPr>
          <w:rFonts w:asciiTheme="majorHAnsi" w:hAnsiTheme="majorHAnsi" w:cs="Times New Roman"/>
          <w:sz w:val="22"/>
          <w:szCs w:val="22"/>
        </w:rPr>
        <w:t xml:space="preserve"> w terminie </w:t>
      </w:r>
      <w:r w:rsidR="000B3CD0">
        <w:rPr>
          <w:rFonts w:asciiTheme="majorHAnsi" w:hAnsiTheme="majorHAnsi" w:cs="Times New Roman"/>
          <w:sz w:val="22"/>
          <w:szCs w:val="22"/>
        </w:rPr>
        <w:br/>
      </w:r>
      <w:r w:rsidR="005D2D37">
        <w:rPr>
          <w:rFonts w:asciiTheme="majorHAnsi" w:hAnsiTheme="majorHAnsi" w:cs="Times New Roman"/>
          <w:sz w:val="22"/>
          <w:szCs w:val="22"/>
        </w:rPr>
        <w:t xml:space="preserve">do 5 dni roboczych od dnia złożenia zamówienia przez Zamawiającego. Terminy dostawy liczone są w dniach roboczych. </w:t>
      </w:r>
    </w:p>
    <w:p w14:paraId="0F5D2B15" w14:textId="5E500289" w:rsidR="00E25551" w:rsidRPr="00E7534F" w:rsidRDefault="000B3CD0" w:rsidP="00C57873">
      <w:pPr>
        <w:pStyle w:val="Akapitzlist"/>
        <w:numPr>
          <w:ilvl w:val="0"/>
          <w:numId w:val="9"/>
        </w:numPr>
        <w:jc w:val="both"/>
        <w:rPr>
          <w:rFonts w:asciiTheme="majorHAnsi" w:hAnsiTheme="majorHAnsi" w:cs="Times New Roman"/>
          <w:sz w:val="22"/>
          <w:szCs w:val="22"/>
        </w:rPr>
      </w:pPr>
      <w:r w:rsidRPr="00E7534F">
        <w:rPr>
          <w:rFonts w:asciiTheme="majorHAnsi" w:hAnsiTheme="majorHAnsi" w:cs="Times New Roman"/>
          <w:sz w:val="22"/>
          <w:szCs w:val="22"/>
        </w:rPr>
        <w:t>W razie wątpliwości w zakresie daty złożenia zamówienia i l</w:t>
      </w:r>
      <w:r w:rsidR="00130D71" w:rsidRPr="00E7534F">
        <w:rPr>
          <w:rFonts w:asciiTheme="majorHAnsi" w:hAnsiTheme="majorHAnsi" w:cs="Times New Roman"/>
          <w:sz w:val="22"/>
          <w:szCs w:val="22"/>
        </w:rPr>
        <w:t xml:space="preserve">iczenia terminu, o którym mowa </w:t>
      </w:r>
      <w:r w:rsidR="00E7534F">
        <w:rPr>
          <w:rFonts w:asciiTheme="majorHAnsi" w:hAnsiTheme="majorHAnsi" w:cs="Times New Roman"/>
          <w:sz w:val="22"/>
          <w:szCs w:val="22"/>
        </w:rPr>
        <w:br/>
      </w:r>
      <w:r w:rsidRPr="00E7534F">
        <w:rPr>
          <w:rFonts w:asciiTheme="majorHAnsi" w:hAnsiTheme="majorHAnsi" w:cs="Times New Roman"/>
          <w:sz w:val="22"/>
          <w:szCs w:val="22"/>
        </w:rPr>
        <w:t>w ust. 1 uważa się, że zamówienie</w:t>
      </w:r>
      <w:r w:rsidR="00E25551" w:rsidRPr="00E7534F">
        <w:rPr>
          <w:rFonts w:asciiTheme="majorHAnsi" w:hAnsiTheme="majorHAnsi" w:cs="Times New Roman"/>
          <w:sz w:val="22"/>
          <w:szCs w:val="22"/>
        </w:rPr>
        <w:t xml:space="preserve"> wysłane drogę elektroniczną </w:t>
      </w:r>
      <w:r w:rsidR="00130D71" w:rsidRPr="00E7534F">
        <w:rPr>
          <w:rFonts w:asciiTheme="majorHAnsi" w:hAnsiTheme="majorHAnsi" w:cs="Times New Roman"/>
          <w:sz w:val="22"/>
          <w:szCs w:val="22"/>
        </w:rPr>
        <w:t>do godz.: 13:00</w:t>
      </w:r>
      <w:r w:rsidR="00130D71" w:rsidRPr="00E7534F">
        <w:rPr>
          <w:rFonts w:asciiTheme="majorHAnsi" w:hAnsiTheme="majorHAnsi" w:cs="Times New Roman"/>
          <w:sz w:val="22"/>
          <w:szCs w:val="22"/>
        </w:rPr>
        <w:br/>
        <w:t xml:space="preserve">uznaje się za skutecznie doręczone Wykonawcy w dniu wysłania wiadomości e-mail, natomiast zamówienie wysłane po tej godzinie, uważa się za doręczone w następnym dniu nie będącym sobotą ani dniem ustawowo wolnym od pracy. </w:t>
      </w:r>
    </w:p>
    <w:p w14:paraId="15803ACF" w14:textId="10F7B7CC" w:rsidR="00AF570A" w:rsidRDefault="00AF570A" w:rsidP="00C57873">
      <w:pPr>
        <w:pStyle w:val="Akapitzlist"/>
        <w:numPr>
          <w:ilvl w:val="0"/>
          <w:numId w:val="9"/>
        </w:numPr>
        <w:jc w:val="both"/>
        <w:rPr>
          <w:rFonts w:asciiTheme="majorHAnsi" w:hAnsiTheme="majorHAnsi" w:cs="Times New Roman"/>
          <w:sz w:val="22"/>
          <w:szCs w:val="22"/>
        </w:rPr>
      </w:pPr>
      <w:r>
        <w:rPr>
          <w:rFonts w:asciiTheme="majorHAnsi" w:hAnsiTheme="majorHAnsi" w:cs="Times New Roman"/>
          <w:sz w:val="22"/>
          <w:szCs w:val="22"/>
        </w:rPr>
        <w:t>Termin ważności odczynników – minimum 6 miesięcy od daty dostawy do Zamawiającego.</w:t>
      </w:r>
      <w:r w:rsidR="0083204D">
        <w:rPr>
          <w:rFonts w:asciiTheme="majorHAnsi" w:hAnsiTheme="majorHAnsi" w:cs="Times New Roman"/>
          <w:sz w:val="22"/>
          <w:szCs w:val="22"/>
        </w:rPr>
        <w:t xml:space="preserve"> </w:t>
      </w:r>
    </w:p>
    <w:p w14:paraId="73138602" w14:textId="30D24917" w:rsidR="00AF570A" w:rsidRDefault="00AF570A" w:rsidP="00C57873">
      <w:pPr>
        <w:pStyle w:val="Akapitzlist"/>
        <w:numPr>
          <w:ilvl w:val="0"/>
          <w:numId w:val="9"/>
        </w:numPr>
        <w:jc w:val="both"/>
        <w:rPr>
          <w:rFonts w:asciiTheme="majorHAnsi" w:hAnsiTheme="majorHAnsi" w:cs="Times New Roman"/>
          <w:sz w:val="22"/>
          <w:szCs w:val="22"/>
        </w:rPr>
      </w:pPr>
      <w:r>
        <w:rPr>
          <w:rFonts w:asciiTheme="majorHAnsi" w:hAnsiTheme="majorHAnsi" w:cs="Times New Roman"/>
          <w:sz w:val="22"/>
          <w:szCs w:val="22"/>
        </w:rPr>
        <w:t>Wykonawca dostarczy przedmiot umowy do Działu Diagnostyki Laboratoryjnej (budynek D</w:t>
      </w:r>
      <w:r w:rsidR="003E2EFE">
        <w:rPr>
          <w:rFonts w:asciiTheme="majorHAnsi" w:hAnsiTheme="majorHAnsi" w:cs="Times New Roman"/>
          <w:sz w:val="22"/>
          <w:szCs w:val="22"/>
        </w:rPr>
        <w:t>)</w:t>
      </w:r>
      <w:r>
        <w:rPr>
          <w:rFonts w:asciiTheme="majorHAnsi" w:hAnsiTheme="majorHAnsi" w:cs="Times New Roman"/>
          <w:sz w:val="22"/>
          <w:szCs w:val="22"/>
        </w:rPr>
        <w:t xml:space="preserve"> </w:t>
      </w:r>
      <w:r w:rsidR="00BE2C57">
        <w:rPr>
          <w:rFonts w:asciiTheme="majorHAnsi" w:hAnsiTheme="majorHAnsi" w:cs="Times New Roman"/>
          <w:sz w:val="22"/>
          <w:szCs w:val="22"/>
        </w:rPr>
        <w:br/>
      </w:r>
      <w:r>
        <w:rPr>
          <w:rFonts w:asciiTheme="majorHAnsi" w:hAnsiTheme="majorHAnsi" w:cs="Times New Roman"/>
          <w:sz w:val="22"/>
          <w:szCs w:val="22"/>
        </w:rPr>
        <w:t>na własny koszt i własnym transportem lub za pośrednictwem firmy kurierskiej, na własny koszt.</w:t>
      </w:r>
    </w:p>
    <w:p w14:paraId="443F5609" w14:textId="3296EDD5" w:rsidR="00AF570A" w:rsidRDefault="00AF570A" w:rsidP="00C57873">
      <w:pPr>
        <w:pStyle w:val="Akapitzlist"/>
        <w:numPr>
          <w:ilvl w:val="0"/>
          <w:numId w:val="9"/>
        </w:numPr>
        <w:jc w:val="both"/>
        <w:rPr>
          <w:rFonts w:asciiTheme="majorHAnsi" w:hAnsiTheme="majorHAnsi" w:cs="Times New Roman"/>
          <w:sz w:val="22"/>
          <w:szCs w:val="22"/>
        </w:rPr>
      </w:pPr>
      <w:r>
        <w:rPr>
          <w:rFonts w:asciiTheme="majorHAnsi" w:hAnsiTheme="majorHAnsi" w:cs="Times New Roman"/>
          <w:sz w:val="22"/>
          <w:szCs w:val="22"/>
        </w:rPr>
        <w:t>Wykonawca zobowiązany jest do odbierania od Zamawiającego zużytych pojemników po odczynnikach zawierających substancje niebezpieczne.</w:t>
      </w:r>
    </w:p>
    <w:p w14:paraId="7297A426" w14:textId="0E4AD398" w:rsidR="00A877E2" w:rsidRPr="00A877E2" w:rsidRDefault="00D421B2" w:rsidP="00A877E2">
      <w:pPr>
        <w:pStyle w:val="Akapitzlist"/>
        <w:numPr>
          <w:ilvl w:val="0"/>
          <w:numId w:val="9"/>
        </w:numPr>
        <w:jc w:val="both"/>
        <w:rPr>
          <w:rFonts w:asciiTheme="majorHAnsi" w:hAnsiTheme="majorHAnsi" w:cs="Times New Roman"/>
          <w:sz w:val="22"/>
          <w:szCs w:val="22"/>
        </w:rPr>
      </w:pPr>
      <w:r>
        <w:rPr>
          <w:rFonts w:asciiTheme="majorHAnsi" w:hAnsiTheme="majorHAnsi" w:cs="Times New Roman"/>
          <w:sz w:val="22"/>
          <w:szCs w:val="22"/>
        </w:rPr>
        <w:t>W ramach umowy</w:t>
      </w:r>
      <w:r w:rsidR="004A0DE7">
        <w:rPr>
          <w:rFonts w:asciiTheme="majorHAnsi" w:hAnsiTheme="majorHAnsi" w:cs="Times New Roman"/>
          <w:sz w:val="22"/>
          <w:szCs w:val="22"/>
        </w:rPr>
        <w:t xml:space="preserve"> i określonego w niej wynagrodzenia,</w:t>
      </w:r>
      <w:r>
        <w:rPr>
          <w:rFonts w:asciiTheme="majorHAnsi" w:hAnsiTheme="majorHAnsi" w:cs="Times New Roman"/>
          <w:sz w:val="22"/>
          <w:szCs w:val="22"/>
        </w:rPr>
        <w:t xml:space="preserve"> W</w:t>
      </w:r>
      <w:r w:rsidR="00E64355">
        <w:rPr>
          <w:rFonts w:asciiTheme="majorHAnsi" w:hAnsiTheme="majorHAnsi" w:cs="Times New Roman"/>
          <w:sz w:val="22"/>
          <w:szCs w:val="22"/>
        </w:rPr>
        <w:t xml:space="preserve">ykonawca </w:t>
      </w:r>
      <w:r w:rsidR="00342128">
        <w:rPr>
          <w:rFonts w:asciiTheme="majorHAnsi" w:hAnsiTheme="majorHAnsi" w:cs="Times New Roman"/>
          <w:sz w:val="22"/>
          <w:szCs w:val="22"/>
        </w:rPr>
        <w:t>dostarczy</w:t>
      </w:r>
      <w:r w:rsidR="00CC38DF">
        <w:rPr>
          <w:rFonts w:asciiTheme="majorHAnsi" w:hAnsiTheme="majorHAnsi" w:cs="Times New Roman"/>
          <w:sz w:val="22"/>
          <w:szCs w:val="22"/>
        </w:rPr>
        <w:t xml:space="preserve"> Zamawiającemu </w:t>
      </w:r>
      <w:r w:rsidR="00C57CBB">
        <w:rPr>
          <w:rFonts w:asciiTheme="majorHAnsi" w:hAnsiTheme="majorHAnsi" w:cs="Times New Roman"/>
          <w:sz w:val="22"/>
          <w:szCs w:val="22"/>
        </w:rPr>
        <w:t xml:space="preserve">aparat wykonujący automatycznie </w:t>
      </w:r>
      <w:r w:rsidR="006C6E6A">
        <w:rPr>
          <w:rFonts w:asciiTheme="majorHAnsi" w:hAnsiTheme="majorHAnsi" w:cs="Times New Roman"/>
          <w:sz w:val="22"/>
          <w:szCs w:val="22"/>
        </w:rPr>
        <w:t>pełną</w:t>
      </w:r>
      <w:r w:rsidR="00C57CBB">
        <w:rPr>
          <w:rFonts w:asciiTheme="majorHAnsi" w:hAnsiTheme="majorHAnsi" w:cs="Times New Roman"/>
          <w:sz w:val="22"/>
          <w:szCs w:val="22"/>
        </w:rPr>
        <w:t xml:space="preserve"> procedurę wykonania testów. W ramach umowy</w:t>
      </w:r>
      <w:r w:rsidR="004A0DE7" w:rsidRPr="004A0DE7">
        <w:rPr>
          <w:rFonts w:asciiTheme="majorHAnsi" w:hAnsiTheme="majorHAnsi" w:cs="Times New Roman"/>
          <w:sz w:val="22"/>
          <w:szCs w:val="22"/>
        </w:rPr>
        <w:t xml:space="preserve"> </w:t>
      </w:r>
      <w:r w:rsidR="00BE2C57">
        <w:rPr>
          <w:rFonts w:asciiTheme="majorHAnsi" w:hAnsiTheme="majorHAnsi" w:cs="Times New Roman"/>
          <w:sz w:val="22"/>
          <w:szCs w:val="22"/>
        </w:rPr>
        <w:br/>
      </w:r>
      <w:r w:rsidR="004A0DE7">
        <w:rPr>
          <w:rFonts w:asciiTheme="majorHAnsi" w:hAnsiTheme="majorHAnsi" w:cs="Times New Roman"/>
          <w:sz w:val="22"/>
          <w:szCs w:val="22"/>
        </w:rPr>
        <w:t>i określonego w niej wynagrodzenia,</w:t>
      </w:r>
      <w:r w:rsidR="00C57CBB">
        <w:rPr>
          <w:rFonts w:asciiTheme="majorHAnsi" w:hAnsiTheme="majorHAnsi" w:cs="Times New Roman"/>
          <w:sz w:val="22"/>
          <w:szCs w:val="22"/>
        </w:rPr>
        <w:t xml:space="preserve"> W</w:t>
      </w:r>
      <w:r w:rsidR="006C6E6A">
        <w:rPr>
          <w:rFonts w:asciiTheme="majorHAnsi" w:hAnsiTheme="majorHAnsi" w:cs="Times New Roman"/>
          <w:sz w:val="22"/>
          <w:szCs w:val="22"/>
        </w:rPr>
        <w:t>ykonawca  zapewni pełny serwis  </w:t>
      </w:r>
      <w:r w:rsidR="00C57CBB">
        <w:rPr>
          <w:rFonts w:asciiTheme="majorHAnsi" w:hAnsiTheme="majorHAnsi" w:cs="Times New Roman"/>
          <w:sz w:val="22"/>
          <w:szCs w:val="22"/>
        </w:rPr>
        <w:t>i coroczną walidac</w:t>
      </w:r>
      <w:r w:rsidR="006C6E6A">
        <w:rPr>
          <w:rFonts w:asciiTheme="majorHAnsi" w:hAnsiTheme="majorHAnsi" w:cs="Times New Roman"/>
          <w:sz w:val="22"/>
          <w:szCs w:val="22"/>
        </w:rPr>
        <w:t>ję sprzętu na własny koszt oraz</w:t>
      </w:r>
      <w:r w:rsidR="00CC38DF">
        <w:rPr>
          <w:rFonts w:asciiTheme="majorHAnsi" w:hAnsiTheme="majorHAnsi" w:cs="Times New Roman"/>
          <w:sz w:val="22"/>
          <w:szCs w:val="22"/>
        </w:rPr>
        <w:t xml:space="preserve"> </w:t>
      </w:r>
      <w:r w:rsidR="00FD6E3C">
        <w:rPr>
          <w:rFonts w:asciiTheme="majorHAnsi" w:hAnsiTheme="majorHAnsi" w:cs="Times New Roman"/>
          <w:sz w:val="22"/>
          <w:szCs w:val="22"/>
        </w:rPr>
        <w:t xml:space="preserve">zapewni na własny koszt integrację z systemem LIS ASSECO </w:t>
      </w:r>
      <w:proofErr w:type="spellStart"/>
      <w:r w:rsidR="00FD6E3C">
        <w:rPr>
          <w:rFonts w:asciiTheme="majorHAnsi" w:hAnsiTheme="majorHAnsi" w:cs="Times New Roman"/>
          <w:sz w:val="22"/>
          <w:szCs w:val="22"/>
        </w:rPr>
        <w:t>Infomedica</w:t>
      </w:r>
      <w:proofErr w:type="spellEnd"/>
      <w:r w:rsidR="00FD6E3C">
        <w:rPr>
          <w:rFonts w:asciiTheme="majorHAnsi" w:hAnsiTheme="majorHAnsi" w:cs="Times New Roman"/>
          <w:sz w:val="22"/>
          <w:szCs w:val="22"/>
        </w:rPr>
        <w:t>-komunikacja dw</w:t>
      </w:r>
      <w:r w:rsidR="00DB534F">
        <w:rPr>
          <w:rFonts w:asciiTheme="majorHAnsi" w:hAnsiTheme="majorHAnsi" w:cs="Times New Roman"/>
          <w:sz w:val="22"/>
          <w:szCs w:val="22"/>
        </w:rPr>
        <w:t xml:space="preserve">ustronna. </w:t>
      </w:r>
    </w:p>
    <w:p w14:paraId="0EA30ABF" w14:textId="7BEF1EEC" w:rsidR="00E64355" w:rsidRDefault="00E64355" w:rsidP="00C57873">
      <w:pPr>
        <w:pStyle w:val="Akapitzlist"/>
        <w:numPr>
          <w:ilvl w:val="0"/>
          <w:numId w:val="9"/>
        </w:numPr>
        <w:jc w:val="both"/>
        <w:rPr>
          <w:rFonts w:asciiTheme="majorHAnsi" w:hAnsiTheme="majorHAnsi" w:cs="Times New Roman"/>
          <w:sz w:val="22"/>
          <w:szCs w:val="22"/>
        </w:rPr>
      </w:pPr>
      <w:r>
        <w:rPr>
          <w:rFonts w:asciiTheme="majorHAnsi" w:hAnsiTheme="majorHAnsi" w:cs="Times New Roman"/>
          <w:sz w:val="22"/>
          <w:szCs w:val="22"/>
        </w:rPr>
        <w:t>Po stronie W</w:t>
      </w:r>
      <w:r w:rsidR="00DB534F">
        <w:rPr>
          <w:rFonts w:asciiTheme="majorHAnsi" w:hAnsiTheme="majorHAnsi" w:cs="Times New Roman"/>
          <w:sz w:val="22"/>
          <w:szCs w:val="22"/>
        </w:rPr>
        <w:t xml:space="preserve">ykonawcy jest zapewnienie </w:t>
      </w:r>
      <w:r w:rsidR="006B564C">
        <w:rPr>
          <w:rFonts w:asciiTheme="majorHAnsi" w:hAnsiTheme="majorHAnsi" w:cs="Times New Roman"/>
          <w:sz w:val="22"/>
          <w:szCs w:val="22"/>
        </w:rPr>
        <w:t xml:space="preserve">wszelkich ewentualnych licencji, kabli, </w:t>
      </w:r>
      <w:r w:rsidR="00DA412A">
        <w:rPr>
          <w:rFonts w:asciiTheme="majorHAnsi" w:hAnsiTheme="majorHAnsi" w:cs="Times New Roman"/>
          <w:sz w:val="22"/>
          <w:szCs w:val="22"/>
        </w:rPr>
        <w:t xml:space="preserve">końcówek </w:t>
      </w:r>
      <w:r w:rsidR="001570A0">
        <w:rPr>
          <w:rFonts w:asciiTheme="majorHAnsi" w:hAnsiTheme="majorHAnsi" w:cs="Times New Roman"/>
          <w:sz w:val="22"/>
          <w:szCs w:val="22"/>
        </w:rPr>
        <w:br/>
      </w:r>
      <w:r w:rsidR="00DA412A">
        <w:rPr>
          <w:rFonts w:asciiTheme="majorHAnsi" w:hAnsiTheme="majorHAnsi" w:cs="Times New Roman"/>
          <w:sz w:val="22"/>
          <w:szCs w:val="22"/>
        </w:rPr>
        <w:t xml:space="preserve">i adapterów oraz konfiguracja systemu LIS </w:t>
      </w:r>
      <w:r w:rsidR="004A0DE7">
        <w:rPr>
          <w:rFonts w:asciiTheme="majorHAnsi" w:hAnsiTheme="majorHAnsi" w:cs="Times New Roman"/>
          <w:sz w:val="22"/>
          <w:szCs w:val="22"/>
        </w:rPr>
        <w:t xml:space="preserve">ASSECO </w:t>
      </w:r>
      <w:proofErr w:type="spellStart"/>
      <w:r w:rsidR="004A0DE7">
        <w:rPr>
          <w:rFonts w:asciiTheme="majorHAnsi" w:hAnsiTheme="majorHAnsi" w:cs="Times New Roman"/>
          <w:sz w:val="22"/>
          <w:szCs w:val="22"/>
        </w:rPr>
        <w:t>Infomedica</w:t>
      </w:r>
      <w:proofErr w:type="spellEnd"/>
      <w:r w:rsidR="004A0DE7">
        <w:rPr>
          <w:rFonts w:asciiTheme="majorHAnsi" w:hAnsiTheme="majorHAnsi" w:cs="Times New Roman"/>
          <w:sz w:val="22"/>
          <w:szCs w:val="22"/>
        </w:rPr>
        <w:t xml:space="preserve"> </w:t>
      </w:r>
      <w:r w:rsidR="00DA412A">
        <w:rPr>
          <w:rFonts w:asciiTheme="majorHAnsi" w:hAnsiTheme="majorHAnsi" w:cs="Times New Roman"/>
          <w:sz w:val="22"/>
          <w:szCs w:val="22"/>
        </w:rPr>
        <w:t xml:space="preserve">do współpracy z dostarczonym oprogramowaniem wraz z przeprowadzeniem testów prawidłowości konfiguracji. Zamawiający </w:t>
      </w:r>
      <w:r w:rsidR="00CD61FB">
        <w:rPr>
          <w:rFonts w:asciiTheme="majorHAnsi" w:hAnsiTheme="majorHAnsi" w:cs="Times New Roman"/>
          <w:sz w:val="22"/>
          <w:szCs w:val="22"/>
        </w:rPr>
        <w:t>oczekuje instalacji „pod klucz”, bez konieczności ponoszenia dodatkowych kosztów przez Zamawiającego oraz bez wykonywania dodatkowych prac zmierzających do produkcyjnego uruchomienia rozwiązania.</w:t>
      </w:r>
    </w:p>
    <w:p w14:paraId="12BDCF33" w14:textId="77777777" w:rsidR="007116A2" w:rsidRDefault="00A877E2" w:rsidP="00C57873">
      <w:pPr>
        <w:pStyle w:val="Akapitzlist"/>
        <w:numPr>
          <w:ilvl w:val="0"/>
          <w:numId w:val="9"/>
        </w:numPr>
        <w:jc w:val="both"/>
        <w:rPr>
          <w:rFonts w:asciiTheme="majorHAnsi" w:hAnsiTheme="majorHAnsi" w:cs="Times New Roman"/>
          <w:sz w:val="22"/>
          <w:szCs w:val="22"/>
        </w:rPr>
      </w:pPr>
      <w:r>
        <w:rPr>
          <w:rFonts w:asciiTheme="majorHAnsi" w:hAnsiTheme="majorHAnsi" w:cs="Times New Roman"/>
          <w:sz w:val="22"/>
          <w:szCs w:val="22"/>
        </w:rPr>
        <w:t>Wykonawca na własny koszt dokona co najmniej raz w roku kontroli zewnątrz</w:t>
      </w:r>
      <w:r w:rsidR="007116A2">
        <w:rPr>
          <w:rFonts w:asciiTheme="majorHAnsi" w:hAnsiTheme="majorHAnsi" w:cs="Times New Roman"/>
          <w:sz w:val="22"/>
          <w:szCs w:val="22"/>
        </w:rPr>
        <w:t xml:space="preserve"> </w:t>
      </w:r>
      <w:r>
        <w:rPr>
          <w:rFonts w:asciiTheme="majorHAnsi" w:hAnsiTheme="majorHAnsi" w:cs="Times New Roman"/>
          <w:sz w:val="22"/>
          <w:szCs w:val="22"/>
        </w:rPr>
        <w:t>laboratoryjnej oferowanych testó</w:t>
      </w:r>
      <w:r w:rsidR="007116A2">
        <w:rPr>
          <w:rFonts w:asciiTheme="majorHAnsi" w:hAnsiTheme="majorHAnsi" w:cs="Times New Roman"/>
          <w:sz w:val="22"/>
          <w:szCs w:val="22"/>
        </w:rPr>
        <w:t>w.</w:t>
      </w:r>
    </w:p>
    <w:p w14:paraId="72D73567" w14:textId="4A98EDD3" w:rsidR="000A4954" w:rsidRDefault="007116A2" w:rsidP="00C57873">
      <w:pPr>
        <w:pStyle w:val="Akapitzlist"/>
        <w:numPr>
          <w:ilvl w:val="0"/>
          <w:numId w:val="9"/>
        </w:numPr>
        <w:jc w:val="both"/>
        <w:rPr>
          <w:rFonts w:asciiTheme="majorHAnsi" w:hAnsiTheme="majorHAnsi" w:cs="Times New Roman"/>
          <w:sz w:val="22"/>
          <w:szCs w:val="22"/>
        </w:rPr>
      </w:pPr>
      <w:r>
        <w:rPr>
          <w:rFonts w:asciiTheme="majorHAnsi" w:hAnsiTheme="majorHAnsi" w:cs="Times New Roman"/>
          <w:sz w:val="22"/>
          <w:szCs w:val="22"/>
        </w:rPr>
        <w:t xml:space="preserve">Wykonawca w </w:t>
      </w:r>
      <w:r w:rsidR="003A7212">
        <w:rPr>
          <w:rFonts w:asciiTheme="majorHAnsi" w:hAnsiTheme="majorHAnsi" w:cs="Times New Roman"/>
          <w:sz w:val="22"/>
          <w:szCs w:val="22"/>
        </w:rPr>
        <w:t xml:space="preserve">okresie obowiązywania </w:t>
      </w:r>
      <w:r w:rsidR="006C6E6A">
        <w:rPr>
          <w:rFonts w:asciiTheme="majorHAnsi" w:hAnsiTheme="majorHAnsi" w:cs="Times New Roman"/>
          <w:sz w:val="22"/>
          <w:szCs w:val="22"/>
        </w:rPr>
        <w:t xml:space="preserve">umowy zapewnia </w:t>
      </w:r>
      <w:r>
        <w:rPr>
          <w:rFonts w:asciiTheme="majorHAnsi" w:hAnsiTheme="majorHAnsi" w:cs="Times New Roman"/>
          <w:sz w:val="22"/>
          <w:szCs w:val="22"/>
        </w:rPr>
        <w:t xml:space="preserve">pracownikom Działu Diagnostyki Laboratoryjnej </w:t>
      </w:r>
      <w:r w:rsidR="004A0DE7">
        <w:rPr>
          <w:rFonts w:asciiTheme="majorHAnsi" w:hAnsiTheme="majorHAnsi" w:cs="Times New Roman"/>
          <w:sz w:val="22"/>
          <w:szCs w:val="22"/>
        </w:rPr>
        <w:t xml:space="preserve">Szpitala </w:t>
      </w:r>
      <w:r>
        <w:rPr>
          <w:rFonts w:asciiTheme="majorHAnsi" w:hAnsiTheme="majorHAnsi" w:cs="Times New Roman"/>
          <w:sz w:val="22"/>
          <w:szCs w:val="22"/>
        </w:rPr>
        <w:t>szkolenia wewnętrzne</w:t>
      </w:r>
      <w:r w:rsidR="002346B8">
        <w:rPr>
          <w:rFonts w:asciiTheme="majorHAnsi" w:hAnsiTheme="majorHAnsi" w:cs="Times New Roman"/>
          <w:sz w:val="22"/>
          <w:szCs w:val="22"/>
        </w:rPr>
        <w:t xml:space="preserve"> i zewnętrzne </w:t>
      </w:r>
      <w:r w:rsidR="00E06D9F">
        <w:rPr>
          <w:rFonts w:asciiTheme="majorHAnsi" w:hAnsiTheme="majorHAnsi" w:cs="Times New Roman"/>
          <w:sz w:val="22"/>
          <w:szCs w:val="22"/>
        </w:rPr>
        <w:t xml:space="preserve">z </w:t>
      </w:r>
      <w:r>
        <w:rPr>
          <w:rFonts w:asciiTheme="majorHAnsi" w:hAnsiTheme="majorHAnsi" w:cs="Times New Roman"/>
          <w:sz w:val="22"/>
          <w:szCs w:val="22"/>
        </w:rPr>
        <w:t xml:space="preserve">tematyki związanej </w:t>
      </w:r>
      <w:r w:rsidR="00E96691">
        <w:rPr>
          <w:rFonts w:asciiTheme="majorHAnsi" w:hAnsiTheme="majorHAnsi" w:cs="Times New Roman"/>
          <w:sz w:val="22"/>
          <w:szCs w:val="22"/>
        </w:rPr>
        <w:t xml:space="preserve">z przedmiotem </w:t>
      </w:r>
      <w:r w:rsidR="00E96691">
        <w:rPr>
          <w:rFonts w:asciiTheme="majorHAnsi" w:hAnsiTheme="majorHAnsi" w:cs="Times New Roman"/>
          <w:sz w:val="22"/>
          <w:szCs w:val="22"/>
        </w:rPr>
        <w:lastRenderedPageBreak/>
        <w:t>niniejszej umowy</w:t>
      </w:r>
      <w:r w:rsidR="000A4954">
        <w:rPr>
          <w:rFonts w:asciiTheme="majorHAnsi" w:hAnsiTheme="majorHAnsi" w:cs="Times New Roman"/>
          <w:sz w:val="22"/>
          <w:szCs w:val="22"/>
        </w:rPr>
        <w:t>, w tym:</w:t>
      </w:r>
    </w:p>
    <w:p w14:paraId="007CE6FC" w14:textId="3D7F16D4" w:rsidR="000A4954" w:rsidRDefault="000A4954" w:rsidP="006C6E6A">
      <w:pPr>
        <w:pStyle w:val="Akapitzlist"/>
        <w:ind w:left="360"/>
        <w:jc w:val="both"/>
        <w:rPr>
          <w:rFonts w:asciiTheme="majorHAnsi" w:hAnsiTheme="majorHAnsi" w:cs="Times New Roman"/>
          <w:sz w:val="22"/>
          <w:szCs w:val="22"/>
        </w:rPr>
      </w:pPr>
      <w:r>
        <w:rPr>
          <w:rFonts w:asciiTheme="majorHAnsi" w:hAnsiTheme="majorHAnsi" w:cs="Times New Roman"/>
          <w:sz w:val="22"/>
          <w:szCs w:val="22"/>
        </w:rPr>
        <w:t xml:space="preserve">a) jedno szkolenie wewnętrzne dla </w:t>
      </w:r>
      <w:r w:rsidR="006C6E6A">
        <w:rPr>
          <w:rFonts w:asciiTheme="majorHAnsi" w:hAnsiTheme="majorHAnsi" w:cs="Times New Roman"/>
          <w:sz w:val="22"/>
          <w:szCs w:val="22"/>
        </w:rPr>
        <w:t>pracowników Działu Diagnostyki Laboratoryjnej</w:t>
      </w:r>
      <w:r>
        <w:rPr>
          <w:rFonts w:asciiTheme="majorHAnsi" w:hAnsiTheme="majorHAnsi" w:cs="Times New Roman"/>
          <w:sz w:val="22"/>
          <w:szCs w:val="22"/>
        </w:rPr>
        <w:t xml:space="preserve"> w zakresie obsługi dzierżawionego aparatu;</w:t>
      </w:r>
    </w:p>
    <w:p w14:paraId="169C80FE" w14:textId="1D182E25" w:rsidR="00A877E2" w:rsidRDefault="000A4954" w:rsidP="006C6E6A">
      <w:pPr>
        <w:pStyle w:val="Akapitzlist"/>
        <w:ind w:left="360"/>
        <w:jc w:val="both"/>
        <w:rPr>
          <w:rFonts w:asciiTheme="majorHAnsi" w:hAnsiTheme="majorHAnsi" w:cs="Times New Roman"/>
          <w:sz w:val="22"/>
          <w:szCs w:val="22"/>
        </w:rPr>
      </w:pPr>
      <w:r>
        <w:rPr>
          <w:rFonts w:asciiTheme="majorHAnsi" w:hAnsiTheme="majorHAnsi" w:cs="Times New Roman"/>
          <w:sz w:val="22"/>
          <w:szCs w:val="22"/>
        </w:rPr>
        <w:t xml:space="preserve">b) raz w roku szkolenie zewnętrzne dla pracownika wyznaczonego przez Kierownika Działu </w:t>
      </w:r>
      <w:r w:rsidR="0017656C">
        <w:rPr>
          <w:rFonts w:asciiTheme="majorHAnsi" w:hAnsiTheme="majorHAnsi" w:cs="Times New Roman"/>
          <w:sz w:val="22"/>
          <w:szCs w:val="22"/>
        </w:rPr>
        <w:t>Diagnostyki Laboratoryjnej.</w:t>
      </w:r>
    </w:p>
    <w:p w14:paraId="51DC94F4" w14:textId="77777777" w:rsidR="00AF570A" w:rsidRPr="0096019B" w:rsidRDefault="00AF570A" w:rsidP="00AF570A">
      <w:pPr>
        <w:pStyle w:val="Akapitzlist"/>
        <w:numPr>
          <w:ilvl w:val="0"/>
          <w:numId w:val="9"/>
        </w:numPr>
        <w:jc w:val="both"/>
        <w:rPr>
          <w:rFonts w:asciiTheme="majorHAnsi" w:hAnsiTheme="majorHAnsi" w:cs="Times New Roman"/>
          <w:sz w:val="22"/>
          <w:szCs w:val="22"/>
        </w:rPr>
      </w:pPr>
      <w:r w:rsidRPr="0096019B">
        <w:rPr>
          <w:rFonts w:asciiTheme="majorHAnsi" w:hAnsiTheme="majorHAnsi" w:cs="Times New Roman"/>
          <w:bCs/>
          <w:sz w:val="22"/>
          <w:szCs w:val="22"/>
        </w:rPr>
        <w:t>Zamawiający i Wykonawca wyznaczają następujące osoby upoważnione do reprezentowania stron w sprawach związanych z realizacją przedmiotu umowy:</w:t>
      </w:r>
    </w:p>
    <w:p w14:paraId="164B2B09" w14:textId="1CB4DD61" w:rsidR="00AF570A" w:rsidRPr="0096019B" w:rsidRDefault="00AF570A" w:rsidP="00AF570A">
      <w:pPr>
        <w:pStyle w:val="Akapitzlist"/>
        <w:numPr>
          <w:ilvl w:val="0"/>
          <w:numId w:val="14"/>
        </w:numPr>
        <w:jc w:val="both"/>
        <w:rPr>
          <w:rFonts w:asciiTheme="majorHAnsi" w:hAnsiTheme="majorHAnsi" w:cs="Times New Roman"/>
          <w:sz w:val="22"/>
          <w:szCs w:val="22"/>
        </w:rPr>
      </w:pPr>
      <w:r w:rsidRPr="0096019B">
        <w:rPr>
          <w:rFonts w:asciiTheme="majorHAnsi" w:hAnsiTheme="majorHAnsi" w:cs="Times New Roman"/>
          <w:bCs/>
          <w:sz w:val="22"/>
          <w:szCs w:val="22"/>
        </w:rPr>
        <w:t xml:space="preserve">Zamawiający: Kierownik Działu Diagnostyki Laboratoryjnej – Zofia </w:t>
      </w:r>
      <w:proofErr w:type="spellStart"/>
      <w:r w:rsidRPr="0096019B">
        <w:rPr>
          <w:rFonts w:asciiTheme="majorHAnsi" w:hAnsiTheme="majorHAnsi" w:cs="Times New Roman"/>
          <w:bCs/>
          <w:sz w:val="22"/>
          <w:szCs w:val="22"/>
        </w:rPr>
        <w:t>Zaródzka</w:t>
      </w:r>
      <w:proofErr w:type="spellEnd"/>
      <w:r w:rsidRPr="0096019B">
        <w:rPr>
          <w:rFonts w:asciiTheme="majorHAnsi" w:hAnsiTheme="majorHAnsi" w:cs="Times New Roman"/>
          <w:bCs/>
          <w:sz w:val="22"/>
          <w:szCs w:val="22"/>
        </w:rPr>
        <w:t xml:space="preserve">, </w:t>
      </w:r>
      <w:r w:rsidRPr="0096019B">
        <w:rPr>
          <w:rFonts w:asciiTheme="majorHAnsi" w:hAnsiTheme="majorHAnsi" w:cs="Times New Roman"/>
          <w:bCs/>
          <w:sz w:val="22"/>
          <w:szCs w:val="22"/>
        </w:rPr>
        <w:br/>
        <w:t>tel.: 71 3957466; e-mail: zzarodzka@szpital.wroc.pl.</w:t>
      </w:r>
    </w:p>
    <w:p w14:paraId="5CBEBC4E" w14:textId="44E2CBC5" w:rsidR="00AF570A" w:rsidRPr="0096019B" w:rsidRDefault="00AF570A" w:rsidP="00AF570A">
      <w:pPr>
        <w:pStyle w:val="Akapitzlist"/>
        <w:numPr>
          <w:ilvl w:val="0"/>
          <w:numId w:val="14"/>
        </w:numPr>
        <w:jc w:val="both"/>
        <w:rPr>
          <w:rFonts w:asciiTheme="majorHAnsi" w:hAnsiTheme="majorHAnsi" w:cs="Times New Roman"/>
          <w:sz w:val="22"/>
          <w:szCs w:val="22"/>
        </w:rPr>
      </w:pPr>
      <w:r w:rsidRPr="0096019B">
        <w:rPr>
          <w:rFonts w:asciiTheme="majorHAnsi" w:hAnsiTheme="majorHAnsi" w:cs="Times New Roman"/>
          <w:bCs/>
          <w:sz w:val="22"/>
          <w:szCs w:val="22"/>
        </w:rPr>
        <w:t xml:space="preserve">Wykonawca: </w:t>
      </w:r>
      <w:r w:rsidR="006C6E6A">
        <w:rPr>
          <w:rFonts w:asciiTheme="majorHAnsi" w:hAnsiTheme="majorHAnsi" w:cs="Times New Roman"/>
          <w:bCs/>
          <w:sz w:val="22"/>
          <w:szCs w:val="22"/>
        </w:rPr>
        <w:t>[……………], tel. [………………..], e-mail: [……………..].</w:t>
      </w:r>
    </w:p>
    <w:p w14:paraId="49CF5905" w14:textId="5D6B41F0" w:rsidR="00AF570A" w:rsidRPr="00FE73E4" w:rsidRDefault="00190627" w:rsidP="00C57873">
      <w:pPr>
        <w:pStyle w:val="Akapitzlist"/>
        <w:numPr>
          <w:ilvl w:val="0"/>
          <w:numId w:val="9"/>
        </w:numPr>
        <w:jc w:val="both"/>
        <w:rPr>
          <w:rFonts w:asciiTheme="majorHAnsi" w:hAnsiTheme="majorHAnsi" w:cs="Times New Roman"/>
          <w:sz w:val="22"/>
          <w:szCs w:val="22"/>
        </w:rPr>
      </w:pPr>
      <w:r>
        <w:rPr>
          <w:rFonts w:asciiTheme="majorHAnsi" w:hAnsiTheme="majorHAnsi" w:cs="Times New Roman"/>
          <w:sz w:val="22"/>
          <w:szCs w:val="22"/>
        </w:rPr>
        <w:t>Stopień realizacji umowy w ramach poszczególnych asortymentów uzależniony jest od potrzeb wynikających z działalności Zamawiającego</w:t>
      </w:r>
      <w:r w:rsidR="002714E4">
        <w:rPr>
          <w:rFonts w:asciiTheme="majorHAnsi" w:hAnsiTheme="majorHAnsi" w:cs="Times New Roman"/>
          <w:sz w:val="22"/>
          <w:szCs w:val="22"/>
        </w:rPr>
        <w:t xml:space="preserve">. Zamawiający zastrzega sobie prawo do realizacji poszczególnych asortymentów </w:t>
      </w:r>
      <w:r w:rsidR="006C6E6A">
        <w:rPr>
          <w:rFonts w:asciiTheme="majorHAnsi" w:hAnsiTheme="majorHAnsi" w:cs="Times New Roman"/>
          <w:sz w:val="22"/>
          <w:szCs w:val="22"/>
        </w:rPr>
        <w:t xml:space="preserve">odczynników </w:t>
      </w:r>
      <w:r w:rsidR="002714E4">
        <w:rPr>
          <w:rFonts w:asciiTheme="majorHAnsi" w:hAnsiTheme="majorHAnsi" w:cs="Times New Roman"/>
          <w:sz w:val="22"/>
          <w:szCs w:val="22"/>
        </w:rPr>
        <w:t>w mniejszym lub większym zakresie niż</w:t>
      </w:r>
      <w:r w:rsidR="006C6E6A">
        <w:rPr>
          <w:rFonts w:asciiTheme="majorHAnsi" w:hAnsiTheme="majorHAnsi" w:cs="Times New Roman"/>
          <w:sz w:val="22"/>
          <w:szCs w:val="22"/>
        </w:rPr>
        <w:t xml:space="preserve"> to wynika z </w:t>
      </w:r>
      <w:r w:rsidR="002714E4">
        <w:rPr>
          <w:rFonts w:asciiTheme="majorHAnsi" w:hAnsiTheme="majorHAnsi" w:cs="Times New Roman"/>
          <w:sz w:val="22"/>
          <w:szCs w:val="22"/>
        </w:rPr>
        <w:t xml:space="preserve">ilości określonych w Formularzu asortymentowo-cenowym (załącznik nr 1 do umowy), przy czym suma wartości zrealizowanych dostaw nie może przekroczyć ceny </w:t>
      </w:r>
      <w:r w:rsidR="00720D75">
        <w:rPr>
          <w:rFonts w:asciiTheme="majorHAnsi" w:hAnsiTheme="majorHAnsi" w:cs="Times New Roman"/>
          <w:sz w:val="22"/>
          <w:szCs w:val="22"/>
        </w:rPr>
        <w:t xml:space="preserve">całkowitej </w:t>
      </w:r>
      <w:r w:rsidR="002714E4">
        <w:rPr>
          <w:rFonts w:asciiTheme="majorHAnsi" w:hAnsiTheme="majorHAnsi" w:cs="Times New Roman"/>
          <w:sz w:val="22"/>
          <w:szCs w:val="22"/>
        </w:rPr>
        <w:t xml:space="preserve">umowy określonej </w:t>
      </w:r>
      <w:r w:rsidR="002714E4" w:rsidRPr="002714E4">
        <w:rPr>
          <w:rFonts w:asciiTheme="majorHAnsi" w:hAnsiTheme="majorHAnsi" w:cs="Times New Roman"/>
          <w:sz w:val="22"/>
          <w:szCs w:val="22"/>
        </w:rPr>
        <w:t>w § 1 ust. 2 umowy. Realizacja umowy w mniejszym zakresie nie mo</w:t>
      </w:r>
      <w:r w:rsidR="002714E4" w:rsidRPr="002714E4">
        <w:rPr>
          <w:rFonts w:asciiTheme="majorHAnsi" w:hAnsiTheme="majorHAnsi" w:cs="Arial"/>
          <w:sz w:val="22"/>
          <w:szCs w:val="22"/>
        </w:rPr>
        <w:t xml:space="preserve">że stanowić podstawy do roszczeń ze strony Wykonawcy wobec Zamawiającego. </w:t>
      </w:r>
      <w:r w:rsidR="003B5C68">
        <w:rPr>
          <w:rFonts w:asciiTheme="majorHAnsi" w:hAnsiTheme="majorHAnsi" w:cs="Arial"/>
          <w:sz w:val="22"/>
          <w:szCs w:val="22"/>
        </w:rPr>
        <w:t xml:space="preserve">Przy czym minimalny i gwarantowany przez Zamawiającego zakres realizacji Umowy, wynosi 70% </w:t>
      </w:r>
      <w:r w:rsidR="006C6E6A">
        <w:rPr>
          <w:rFonts w:asciiTheme="majorHAnsi" w:hAnsiTheme="majorHAnsi" w:cs="Arial"/>
          <w:sz w:val="22"/>
          <w:szCs w:val="22"/>
        </w:rPr>
        <w:t xml:space="preserve">CAŁKOWITEGO </w:t>
      </w:r>
      <w:r w:rsidR="003B5C68">
        <w:rPr>
          <w:rFonts w:asciiTheme="majorHAnsi" w:hAnsiTheme="majorHAnsi" w:cs="Arial"/>
          <w:sz w:val="22"/>
          <w:szCs w:val="22"/>
        </w:rPr>
        <w:t>wynagrodzenia umownego, o którym mowa w § 1 ust. 2</w:t>
      </w:r>
      <w:r w:rsidR="006C6E6A">
        <w:rPr>
          <w:rFonts w:asciiTheme="majorHAnsi" w:hAnsiTheme="majorHAnsi" w:cs="Arial"/>
          <w:sz w:val="22"/>
          <w:szCs w:val="22"/>
        </w:rPr>
        <w:t xml:space="preserve"> pkt 1</w:t>
      </w:r>
      <w:r w:rsidR="003B5C68">
        <w:rPr>
          <w:rFonts w:asciiTheme="majorHAnsi" w:hAnsiTheme="majorHAnsi" w:cs="Arial"/>
          <w:sz w:val="22"/>
          <w:szCs w:val="22"/>
        </w:rPr>
        <w:t xml:space="preserve"> </w:t>
      </w:r>
      <w:r w:rsidR="006C6E6A">
        <w:rPr>
          <w:rFonts w:asciiTheme="majorHAnsi" w:hAnsiTheme="majorHAnsi" w:cs="Arial"/>
          <w:sz w:val="22"/>
          <w:szCs w:val="22"/>
        </w:rPr>
        <w:t>u</w:t>
      </w:r>
      <w:r w:rsidR="003B5C68">
        <w:rPr>
          <w:rFonts w:asciiTheme="majorHAnsi" w:hAnsiTheme="majorHAnsi" w:cs="Arial"/>
          <w:sz w:val="22"/>
          <w:szCs w:val="22"/>
        </w:rPr>
        <w:t xml:space="preserve">mowy. </w:t>
      </w:r>
    </w:p>
    <w:p w14:paraId="485143B9" w14:textId="77777777" w:rsidR="00FE73E4" w:rsidRPr="00F91E42" w:rsidRDefault="00FE73E4" w:rsidP="00FE73E4">
      <w:pPr>
        <w:pStyle w:val="Akapitzlist"/>
        <w:ind w:left="360"/>
        <w:jc w:val="both"/>
        <w:rPr>
          <w:rFonts w:asciiTheme="majorHAnsi" w:hAnsiTheme="majorHAnsi" w:cs="Times New Roman"/>
          <w:sz w:val="22"/>
          <w:szCs w:val="22"/>
        </w:rPr>
      </w:pPr>
    </w:p>
    <w:p w14:paraId="733C4DDB" w14:textId="77777777" w:rsidR="00062DAE" w:rsidRDefault="00062DAE" w:rsidP="00080AA5">
      <w:pPr>
        <w:jc w:val="center"/>
        <w:rPr>
          <w:rFonts w:asciiTheme="majorHAnsi" w:hAnsiTheme="majorHAnsi" w:cs="Times New Roman"/>
          <w:b/>
          <w:sz w:val="22"/>
          <w:szCs w:val="22"/>
        </w:rPr>
      </w:pPr>
    </w:p>
    <w:p w14:paraId="045FE31D" w14:textId="2016DB9C" w:rsidR="00080AA5" w:rsidRPr="006C6E6A" w:rsidRDefault="00080AA5" w:rsidP="006C6E6A">
      <w:pPr>
        <w:jc w:val="center"/>
        <w:rPr>
          <w:rFonts w:asciiTheme="majorHAnsi" w:hAnsiTheme="majorHAnsi" w:cs="Times New Roman"/>
          <w:sz w:val="22"/>
          <w:szCs w:val="22"/>
        </w:rPr>
      </w:pPr>
      <w:r w:rsidRPr="0096019B">
        <w:rPr>
          <w:rFonts w:asciiTheme="majorHAnsi" w:hAnsiTheme="majorHAnsi" w:cs="Times New Roman"/>
          <w:b/>
          <w:sz w:val="22"/>
          <w:szCs w:val="22"/>
        </w:rPr>
        <w:t xml:space="preserve">§ </w:t>
      </w:r>
      <w:r>
        <w:rPr>
          <w:rFonts w:asciiTheme="majorHAnsi" w:hAnsiTheme="majorHAnsi" w:cs="Times New Roman"/>
          <w:b/>
          <w:sz w:val="22"/>
          <w:szCs w:val="22"/>
        </w:rPr>
        <w:t>3</w:t>
      </w:r>
    </w:p>
    <w:p w14:paraId="7C3E80D2" w14:textId="3F5AAB4E" w:rsidR="00C15F64" w:rsidRDefault="00AF570A" w:rsidP="00C15F64">
      <w:pPr>
        <w:pStyle w:val="Akapitzlist"/>
        <w:numPr>
          <w:ilvl w:val="0"/>
          <w:numId w:val="27"/>
        </w:numPr>
        <w:jc w:val="both"/>
        <w:rPr>
          <w:rFonts w:asciiTheme="majorHAnsi" w:hAnsiTheme="majorHAnsi" w:cs="Times New Roman"/>
          <w:sz w:val="22"/>
          <w:szCs w:val="22"/>
        </w:rPr>
      </w:pPr>
      <w:r>
        <w:rPr>
          <w:rFonts w:asciiTheme="majorHAnsi" w:hAnsiTheme="majorHAnsi" w:cs="Times New Roman"/>
          <w:sz w:val="22"/>
          <w:szCs w:val="22"/>
        </w:rPr>
        <w:t>Wykonawca</w:t>
      </w:r>
      <w:r w:rsidR="00FE73E4">
        <w:rPr>
          <w:rFonts w:asciiTheme="majorHAnsi" w:hAnsiTheme="majorHAnsi" w:cs="Times New Roman"/>
          <w:sz w:val="22"/>
          <w:szCs w:val="22"/>
        </w:rPr>
        <w:t xml:space="preserve"> dostarczy aparat</w:t>
      </w:r>
      <w:r w:rsidR="00C15F64">
        <w:rPr>
          <w:rFonts w:asciiTheme="majorHAnsi" w:hAnsiTheme="majorHAnsi" w:cs="Times New Roman"/>
          <w:sz w:val="22"/>
          <w:szCs w:val="22"/>
        </w:rPr>
        <w:t>, o którym mowa w § 1 ust. 1 umowy, do Zamawiającego</w:t>
      </w:r>
      <w:r w:rsidR="00C15F64">
        <w:rPr>
          <w:rFonts w:asciiTheme="majorHAnsi" w:hAnsiTheme="majorHAnsi" w:cs="Times New Roman"/>
          <w:sz w:val="22"/>
          <w:szCs w:val="22"/>
        </w:rPr>
        <w:br/>
        <w:t xml:space="preserve">w terminie </w:t>
      </w:r>
      <w:r w:rsidR="00C15F64" w:rsidRPr="006C6E6A">
        <w:rPr>
          <w:rFonts w:asciiTheme="majorHAnsi" w:hAnsiTheme="majorHAnsi" w:cs="Times New Roman"/>
          <w:b/>
          <w:sz w:val="22"/>
          <w:szCs w:val="22"/>
        </w:rPr>
        <w:t xml:space="preserve">do </w:t>
      </w:r>
      <w:r w:rsidR="00FE73E4" w:rsidRPr="006C6E6A">
        <w:rPr>
          <w:rFonts w:asciiTheme="majorHAnsi" w:hAnsiTheme="majorHAnsi" w:cs="Times New Roman"/>
          <w:b/>
          <w:sz w:val="22"/>
          <w:szCs w:val="22"/>
        </w:rPr>
        <w:t>20</w:t>
      </w:r>
      <w:r w:rsidR="007A77F2" w:rsidRPr="006C6E6A">
        <w:rPr>
          <w:rFonts w:asciiTheme="majorHAnsi" w:hAnsiTheme="majorHAnsi" w:cs="Times New Roman"/>
          <w:b/>
          <w:sz w:val="22"/>
          <w:szCs w:val="22"/>
        </w:rPr>
        <w:t xml:space="preserve"> dni roboczych</w:t>
      </w:r>
      <w:r w:rsidR="007A77F2">
        <w:rPr>
          <w:rFonts w:asciiTheme="majorHAnsi" w:hAnsiTheme="majorHAnsi" w:cs="Times New Roman"/>
          <w:sz w:val="22"/>
          <w:szCs w:val="22"/>
        </w:rPr>
        <w:t xml:space="preserve"> </w:t>
      </w:r>
      <w:r w:rsidR="00C15F64">
        <w:rPr>
          <w:rFonts w:asciiTheme="majorHAnsi" w:hAnsiTheme="majorHAnsi" w:cs="Times New Roman"/>
          <w:sz w:val="22"/>
          <w:szCs w:val="22"/>
        </w:rPr>
        <w:t>od daty zawarcia umowy.</w:t>
      </w:r>
    </w:p>
    <w:p w14:paraId="3602BD3C" w14:textId="4D4D123B" w:rsidR="00AB419D" w:rsidRPr="00F54123" w:rsidRDefault="00892038" w:rsidP="00780607">
      <w:pPr>
        <w:pStyle w:val="Akapitzlist"/>
        <w:numPr>
          <w:ilvl w:val="0"/>
          <w:numId w:val="27"/>
        </w:numPr>
        <w:jc w:val="both"/>
        <w:rPr>
          <w:rFonts w:asciiTheme="majorHAnsi" w:hAnsiTheme="majorHAnsi" w:cs="Times New Roman"/>
          <w:bCs/>
          <w:sz w:val="22"/>
          <w:szCs w:val="22"/>
        </w:rPr>
      </w:pPr>
      <w:r w:rsidRPr="00780607">
        <w:rPr>
          <w:rFonts w:asciiTheme="majorHAnsi" w:hAnsiTheme="majorHAnsi" w:cstheme="minorHAnsi"/>
          <w:sz w:val="22"/>
          <w:szCs w:val="22"/>
        </w:rPr>
        <w:t>D</w:t>
      </w:r>
      <w:r w:rsidR="007774E6" w:rsidRPr="00780607">
        <w:rPr>
          <w:rFonts w:asciiTheme="majorHAnsi" w:hAnsiTheme="majorHAnsi" w:cstheme="minorHAnsi"/>
          <w:sz w:val="22"/>
          <w:szCs w:val="22"/>
        </w:rPr>
        <w:t>ostarczony a</w:t>
      </w:r>
      <w:r w:rsidR="00FE73E4" w:rsidRPr="00780607">
        <w:rPr>
          <w:rFonts w:asciiTheme="majorHAnsi" w:hAnsiTheme="majorHAnsi" w:cstheme="minorHAnsi"/>
          <w:sz w:val="22"/>
          <w:szCs w:val="22"/>
        </w:rPr>
        <w:t>parat</w:t>
      </w:r>
      <w:r w:rsidRPr="00780607">
        <w:rPr>
          <w:rFonts w:asciiTheme="majorHAnsi" w:hAnsiTheme="majorHAnsi" w:cstheme="minorHAnsi"/>
          <w:sz w:val="22"/>
          <w:szCs w:val="22"/>
        </w:rPr>
        <w:t xml:space="preserve"> spełnia </w:t>
      </w:r>
      <w:r w:rsidR="00224136">
        <w:rPr>
          <w:rFonts w:asciiTheme="majorHAnsi" w:hAnsiTheme="majorHAnsi" w:cstheme="minorHAnsi"/>
          <w:sz w:val="22"/>
          <w:szCs w:val="22"/>
        </w:rPr>
        <w:t xml:space="preserve">wszystkie </w:t>
      </w:r>
      <w:r w:rsidRPr="00780607">
        <w:rPr>
          <w:rFonts w:asciiTheme="majorHAnsi" w:hAnsiTheme="majorHAnsi" w:cstheme="minorHAnsi"/>
          <w:sz w:val="22"/>
          <w:szCs w:val="22"/>
        </w:rPr>
        <w:t>wymagania</w:t>
      </w:r>
      <w:r w:rsidR="005C2413">
        <w:rPr>
          <w:rFonts w:asciiTheme="majorHAnsi" w:hAnsiTheme="majorHAnsi" w:cstheme="minorHAnsi"/>
          <w:sz w:val="22"/>
          <w:szCs w:val="22"/>
        </w:rPr>
        <w:t xml:space="preserve"> szczegółowo</w:t>
      </w:r>
      <w:r w:rsidR="00FE73E4" w:rsidRPr="00780607">
        <w:rPr>
          <w:rFonts w:asciiTheme="majorHAnsi" w:hAnsiTheme="majorHAnsi" w:cstheme="minorHAnsi"/>
          <w:sz w:val="22"/>
          <w:szCs w:val="22"/>
        </w:rPr>
        <w:t xml:space="preserve"> określone w załączniku nr</w:t>
      </w:r>
      <w:r w:rsidR="00732FD5" w:rsidRPr="00780607">
        <w:rPr>
          <w:rFonts w:asciiTheme="majorHAnsi" w:hAnsiTheme="majorHAnsi" w:cstheme="minorHAnsi"/>
          <w:sz w:val="22"/>
          <w:szCs w:val="22"/>
        </w:rPr>
        <w:t xml:space="preserve"> </w:t>
      </w:r>
      <w:r w:rsidR="00780607" w:rsidRPr="00780607">
        <w:rPr>
          <w:rFonts w:asciiTheme="majorHAnsi" w:hAnsiTheme="majorHAnsi" w:cstheme="minorHAnsi"/>
          <w:sz w:val="22"/>
          <w:szCs w:val="22"/>
        </w:rPr>
        <w:t xml:space="preserve">1a </w:t>
      </w:r>
      <w:r w:rsidR="00732FD5" w:rsidRPr="00780607">
        <w:rPr>
          <w:rFonts w:asciiTheme="majorHAnsi" w:hAnsiTheme="majorHAnsi" w:cstheme="minorHAnsi"/>
          <w:sz w:val="22"/>
          <w:szCs w:val="22"/>
        </w:rPr>
        <w:t xml:space="preserve"> do niniejszej Umowy</w:t>
      </w:r>
      <w:r w:rsidR="00780607" w:rsidRPr="00780607">
        <w:rPr>
          <w:rFonts w:asciiTheme="majorHAnsi" w:hAnsiTheme="majorHAnsi" w:cstheme="minorHAnsi"/>
          <w:sz w:val="22"/>
          <w:szCs w:val="22"/>
        </w:rPr>
        <w:t xml:space="preserve">. </w:t>
      </w:r>
      <w:r w:rsidR="00732FD5" w:rsidRPr="00780607">
        <w:rPr>
          <w:rFonts w:asciiTheme="majorHAnsi" w:hAnsiTheme="majorHAnsi" w:cstheme="minorHAnsi"/>
          <w:sz w:val="22"/>
          <w:szCs w:val="22"/>
        </w:rPr>
        <w:t xml:space="preserve"> </w:t>
      </w:r>
    </w:p>
    <w:p w14:paraId="29F10391" w14:textId="709F7DA8" w:rsidR="00F54123" w:rsidRPr="003B5C68" w:rsidRDefault="00F54123" w:rsidP="00780607">
      <w:pPr>
        <w:pStyle w:val="Akapitzlist"/>
        <w:numPr>
          <w:ilvl w:val="0"/>
          <w:numId w:val="27"/>
        </w:numPr>
        <w:jc w:val="both"/>
        <w:rPr>
          <w:rFonts w:asciiTheme="majorHAnsi" w:hAnsiTheme="majorHAnsi" w:cs="Times New Roman"/>
          <w:bCs/>
          <w:sz w:val="22"/>
          <w:szCs w:val="22"/>
        </w:rPr>
      </w:pPr>
      <w:r>
        <w:rPr>
          <w:rFonts w:asciiTheme="majorHAnsi" w:hAnsiTheme="majorHAnsi" w:cstheme="minorHAnsi"/>
          <w:sz w:val="22"/>
          <w:szCs w:val="22"/>
        </w:rPr>
        <w:t>Przez cały okres trwania Umowy dzierżawiony aparat pozostaje własnością Wykonawcy.</w:t>
      </w:r>
    </w:p>
    <w:p w14:paraId="401DFF13" w14:textId="77777777" w:rsidR="003B5C68" w:rsidRPr="00780607" w:rsidRDefault="003B5C68" w:rsidP="003B5C68">
      <w:pPr>
        <w:pStyle w:val="Akapitzlist"/>
        <w:ind w:left="360"/>
        <w:jc w:val="both"/>
        <w:rPr>
          <w:rFonts w:asciiTheme="majorHAnsi" w:hAnsiTheme="majorHAnsi" w:cs="Times New Roman"/>
          <w:bCs/>
          <w:sz w:val="22"/>
          <w:szCs w:val="22"/>
        </w:rPr>
      </w:pPr>
    </w:p>
    <w:p w14:paraId="22226836" w14:textId="46E33E50" w:rsidR="00E92102" w:rsidRPr="0096019B" w:rsidRDefault="00F03D10" w:rsidP="00AB419D">
      <w:pPr>
        <w:ind w:right="45"/>
        <w:jc w:val="center"/>
        <w:rPr>
          <w:rFonts w:asciiTheme="majorHAnsi" w:hAnsiTheme="majorHAnsi" w:cs="Times New Roman"/>
          <w:b/>
          <w:sz w:val="22"/>
          <w:szCs w:val="22"/>
        </w:rPr>
      </w:pPr>
      <w:r w:rsidRPr="0096019B">
        <w:rPr>
          <w:rFonts w:asciiTheme="majorHAnsi" w:hAnsiTheme="majorHAnsi" w:cs="Times New Roman"/>
          <w:b/>
          <w:sz w:val="22"/>
          <w:szCs w:val="22"/>
        </w:rPr>
        <w:t>§</w:t>
      </w:r>
      <w:r w:rsidR="00423019" w:rsidRPr="0096019B">
        <w:rPr>
          <w:rFonts w:asciiTheme="majorHAnsi" w:hAnsiTheme="majorHAnsi" w:cs="Times New Roman"/>
          <w:b/>
          <w:sz w:val="22"/>
          <w:szCs w:val="22"/>
        </w:rPr>
        <w:t xml:space="preserve"> </w:t>
      </w:r>
      <w:r w:rsidRPr="0096019B">
        <w:rPr>
          <w:rFonts w:asciiTheme="majorHAnsi" w:hAnsiTheme="majorHAnsi" w:cs="Times New Roman"/>
          <w:b/>
          <w:sz w:val="22"/>
          <w:szCs w:val="22"/>
        </w:rPr>
        <w:t>4</w:t>
      </w:r>
    </w:p>
    <w:p w14:paraId="18A1CF63" w14:textId="300FFC61" w:rsidR="006F274A" w:rsidRPr="00345B9D" w:rsidRDefault="006F274A" w:rsidP="006F274A">
      <w:pPr>
        <w:pStyle w:val="Tekstpodstawowy"/>
        <w:spacing w:after="0"/>
        <w:ind w:right="45"/>
        <w:jc w:val="both"/>
        <w:rPr>
          <w:rFonts w:asciiTheme="majorHAnsi" w:hAnsiTheme="majorHAnsi" w:cstheme="minorHAnsi"/>
          <w:sz w:val="22"/>
          <w:szCs w:val="22"/>
        </w:rPr>
      </w:pPr>
      <w:r w:rsidRPr="00345B9D">
        <w:rPr>
          <w:rFonts w:asciiTheme="majorHAnsi" w:hAnsiTheme="majorHAnsi" w:cstheme="minorHAnsi"/>
          <w:sz w:val="22"/>
          <w:szCs w:val="22"/>
        </w:rPr>
        <w:t>1.</w:t>
      </w:r>
      <w:r w:rsidR="00921A05" w:rsidRPr="00345B9D">
        <w:rPr>
          <w:rFonts w:asciiTheme="majorHAnsi" w:hAnsiTheme="majorHAnsi" w:cstheme="minorHAnsi"/>
          <w:sz w:val="22"/>
          <w:szCs w:val="22"/>
        </w:rPr>
        <w:t xml:space="preserve"> </w:t>
      </w:r>
      <w:r w:rsidR="004761B9" w:rsidRPr="00345B9D">
        <w:rPr>
          <w:rFonts w:asciiTheme="majorHAnsi" w:hAnsiTheme="majorHAnsi" w:cstheme="minorHAnsi"/>
          <w:sz w:val="22"/>
          <w:szCs w:val="22"/>
        </w:rPr>
        <w:t xml:space="preserve">Zamawiającemu przysługują od Wykonawcy kary umowne w następujących przypadkach: </w:t>
      </w:r>
    </w:p>
    <w:p w14:paraId="129DC835" w14:textId="3189FCE8" w:rsidR="006F274A" w:rsidRPr="00345B9D" w:rsidRDefault="00921A05" w:rsidP="00C06037">
      <w:pPr>
        <w:pStyle w:val="Tekstpodstawowy"/>
        <w:spacing w:after="0"/>
        <w:ind w:left="1134" w:right="45" w:hanging="414"/>
        <w:jc w:val="both"/>
        <w:rPr>
          <w:rFonts w:asciiTheme="majorHAnsi" w:hAnsiTheme="majorHAnsi" w:cstheme="minorHAnsi"/>
          <w:sz w:val="22"/>
          <w:szCs w:val="22"/>
        </w:rPr>
      </w:pPr>
      <w:r w:rsidRPr="00345B9D">
        <w:rPr>
          <w:rFonts w:asciiTheme="majorHAnsi" w:hAnsiTheme="majorHAnsi" w:cstheme="minorHAnsi"/>
          <w:sz w:val="22"/>
          <w:szCs w:val="22"/>
        </w:rPr>
        <w:t xml:space="preserve">1) </w:t>
      </w:r>
      <w:r w:rsidR="006F274A" w:rsidRPr="00345B9D">
        <w:rPr>
          <w:rFonts w:asciiTheme="majorHAnsi" w:hAnsiTheme="majorHAnsi" w:cstheme="minorHAnsi"/>
          <w:sz w:val="22"/>
          <w:szCs w:val="22"/>
        </w:rPr>
        <w:t xml:space="preserve">za odstąpienie od umowy przez Zamawiającego z przyczyn, za które ponosi odpowiedzialność Wykonawca lub w przypadku odstąpienia od umowy przez Wykonawcę, z przyczyn po stronie Wykonawcy w wysokości 10% </w:t>
      </w:r>
      <w:r w:rsidR="006C6E6A">
        <w:rPr>
          <w:rFonts w:asciiTheme="majorHAnsi" w:hAnsiTheme="majorHAnsi" w:cstheme="minorHAnsi"/>
          <w:sz w:val="22"/>
          <w:szCs w:val="22"/>
        </w:rPr>
        <w:t xml:space="preserve">całkowitej </w:t>
      </w:r>
      <w:r w:rsidR="006F274A" w:rsidRPr="00345B9D">
        <w:rPr>
          <w:rFonts w:asciiTheme="majorHAnsi" w:hAnsiTheme="majorHAnsi" w:cstheme="minorHAnsi"/>
          <w:sz w:val="22"/>
          <w:szCs w:val="22"/>
        </w:rPr>
        <w:t>wartości brutto</w:t>
      </w:r>
      <w:r w:rsidRPr="00345B9D">
        <w:rPr>
          <w:rFonts w:asciiTheme="majorHAnsi" w:hAnsiTheme="majorHAnsi" w:cstheme="minorHAnsi"/>
          <w:sz w:val="22"/>
          <w:szCs w:val="22"/>
        </w:rPr>
        <w:t>,</w:t>
      </w:r>
      <w:r w:rsidR="006F274A" w:rsidRPr="00345B9D">
        <w:rPr>
          <w:rFonts w:asciiTheme="majorHAnsi" w:hAnsiTheme="majorHAnsi" w:cstheme="minorHAnsi"/>
          <w:sz w:val="22"/>
          <w:szCs w:val="22"/>
        </w:rPr>
        <w:t xml:space="preserve"> niezrealizowanej </w:t>
      </w:r>
      <w:r w:rsidRPr="00345B9D">
        <w:rPr>
          <w:rFonts w:asciiTheme="majorHAnsi" w:hAnsiTheme="majorHAnsi" w:cstheme="minorHAnsi"/>
          <w:sz w:val="22"/>
          <w:szCs w:val="22"/>
        </w:rPr>
        <w:t>wartości umowy do dnia odstąpienia;</w:t>
      </w:r>
    </w:p>
    <w:p w14:paraId="4A16586B" w14:textId="453300DF" w:rsidR="006F274A" w:rsidRPr="00345B9D" w:rsidRDefault="00921A05" w:rsidP="0064487B">
      <w:pPr>
        <w:pStyle w:val="Tekstpodstawowy"/>
        <w:spacing w:after="0"/>
        <w:ind w:left="1134" w:right="45" w:hanging="414"/>
        <w:jc w:val="both"/>
        <w:rPr>
          <w:rFonts w:asciiTheme="majorHAnsi" w:hAnsiTheme="majorHAnsi" w:cstheme="minorHAnsi"/>
          <w:sz w:val="22"/>
          <w:szCs w:val="22"/>
        </w:rPr>
      </w:pPr>
      <w:r w:rsidRPr="00345B9D">
        <w:rPr>
          <w:rFonts w:asciiTheme="majorHAnsi" w:hAnsiTheme="majorHAnsi" w:cstheme="minorHAnsi"/>
          <w:sz w:val="22"/>
          <w:szCs w:val="22"/>
        </w:rPr>
        <w:t xml:space="preserve"> 2) </w:t>
      </w:r>
      <w:r w:rsidR="006C6E6A">
        <w:rPr>
          <w:rFonts w:asciiTheme="majorHAnsi" w:hAnsiTheme="majorHAnsi" w:cstheme="minorHAnsi"/>
          <w:sz w:val="22"/>
          <w:szCs w:val="22"/>
        </w:rPr>
        <w:t xml:space="preserve">  </w:t>
      </w:r>
      <w:r w:rsidR="006F274A" w:rsidRPr="00345B9D">
        <w:rPr>
          <w:rFonts w:asciiTheme="majorHAnsi" w:hAnsiTheme="majorHAnsi" w:cstheme="minorHAnsi"/>
          <w:sz w:val="22"/>
          <w:szCs w:val="22"/>
        </w:rPr>
        <w:t>za zwłokę</w:t>
      </w:r>
      <w:r w:rsidRPr="00345B9D">
        <w:rPr>
          <w:rFonts w:asciiTheme="majorHAnsi" w:hAnsiTheme="majorHAnsi" w:cstheme="minorHAnsi"/>
          <w:sz w:val="22"/>
          <w:szCs w:val="22"/>
        </w:rPr>
        <w:t xml:space="preserve"> w dostarczeniu </w:t>
      </w:r>
      <w:r w:rsidR="00F3290B">
        <w:rPr>
          <w:rFonts w:asciiTheme="majorHAnsi" w:hAnsiTheme="majorHAnsi" w:cstheme="minorHAnsi"/>
          <w:sz w:val="22"/>
          <w:szCs w:val="22"/>
        </w:rPr>
        <w:t xml:space="preserve">zamówionych </w:t>
      </w:r>
      <w:r w:rsidRPr="00345B9D">
        <w:rPr>
          <w:rFonts w:asciiTheme="majorHAnsi" w:hAnsiTheme="majorHAnsi" w:cstheme="minorHAnsi"/>
          <w:sz w:val="22"/>
          <w:szCs w:val="22"/>
        </w:rPr>
        <w:t>odczynników w terminie, o którym mowa w § 2 ust. 1 umowy,</w:t>
      </w:r>
      <w:r w:rsidR="00F3290B">
        <w:rPr>
          <w:rFonts w:asciiTheme="majorHAnsi" w:hAnsiTheme="majorHAnsi" w:cstheme="minorHAnsi"/>
          <w:sz w:val="22"/>
          <w:szCs w:val="22"/>
        </w:rPr>
        <w:t xml:space="preserve"> </w:t>
      </w:r>
      <w:r w:rsidR="006F274A" w:rsidRPr="00345B9D">
        <w:rPr>
          <w:rFonts w:asciiTheme="majorHAnsi" w:hAnsiTheme="majorHAnsi" w:cstheme="minorHAnsi"/>
          <w:sz w:val="22"/>
          <w:szCs w:val="22"/>
        </w:rPr>
        <w:t xml:space="preserve">w </w:t>
      </w:r>
      <w:r w:rsidR="00062DAE" w:rsidRPr="00345B9D">
        <w:rPr>
          <w:rFonts w:asciiTheme="majorHAnsi" w:hAnsiTheme="majorHAnsi" w:cstheme="minorHAnsi"/>
          <w:sz w:val="22"/>
          <w:szCs w:val="22"/>
        </w:rPr>
        <w:t>wysokości 0</w:t>
      </w:r>
      <w:r w:rsidRPr="00345B9D">
        <w:rPr>
          <w:rFonts w:asciiTheme="majorHAnsi" w:hAnsiTheme="majorHAnsi" w:cstheme="minorHAnsi"/>
          <w:sz w:val="22"/>
          <w:szCs w:val="22"/>
        </w:rPr>
        <w:t xml:space="preserve">,2%  </w:t>
      </w:r>
      <w:r w:rsidR="006F274A" w:rsidRPr="00345B9D">
        <w:rPr>
          <w:rFonts w:asciiTheme="majorHAnsi" w:hAnsiTheme="majorHAnsi" w:cstheme="minorHAnsi"/>
          <w:sz w:val="22"/>
          <w:szCs w:val="22"/>
        </w:rPr>
        <w:t>niezrealizowanej części zamówienia</w:t>
      </w:r>
      <w:r w:rsidRPr="00345B9D">
        <w:rPr>
          <w:rFonts w:asciiTheme="majorHAnsi" w:hAnsiTheme="majorHAnsi" w:cstheme="minorHAnsi"/>
          <w:sz w:val="22"/>
          <w:szCs w:val="22"/>
        </w:rPr>
        <w:t xml:space="preserve"> brutto</w:t>
      </w:r>
      <w:r w:rsidR="006C6E6A">
        <w:rPr>
          <w:rFonts w:asciiTheme="majorHAnsi" w:hAnsiTheme="majorHAnsi" w:cstheme="minorHAnsi"/>
          <w:sz w:val="22"/>
          <w:szCs w:val="22"/>
        </w:rPr>
        <w:t>,</w:t>
      </w:r>
      <w:r w:rsidRPr="00345B9D">
        <w:rPr>
          <w:rFonts w:asciiTheme="majorHAnsi" w:hAnsiTheme="majorHAnsi" w:cstheme="minorHAnsi"/>
          <w:sz w:val="22"/>
          <w:szCs w:val="22"/>
        </w:rPr>
        <w:t xml:space="preserve"> </w:t>
      </w:r>
      <w:r w:rsidR="006F274A" w:rsidRPr="00345B9D">
        <w:rPr>
          <w:rFonts w:asciiTheme="majorHAnsi" w:hAnsiTheme="majorHAnsi" w:cstheme="minorHAnsi"/>
          <w:sz w:val="22"/>
          <w:szCs w:val="22"/>
        </w:rPr>
        <w:t>z</w:t>
      </w:r>
      <w:r w:rsidRPr="00345B9D">
        <w:rPr>
          <w:rFonts w:asciiTheme="majorHAnsi" w:hAnsiTheme="majorHAnsi" w:cstheme="minorHAnsi"/>
          <w:sz w:val="22"/>
          <w:szCs w:val="22"/>
        </w:rPr>
        <w:t>a każdy dzień zwłoki w dostawie</w:t>
      </w:r>
      <w:r w:rsidR="006C6E6A">
        <w:rPr>
          <w:rFonts w:asciiTheme="majorHAnsi" w:hAnsiTheme="majorHAnsi" w:cstheme="minorHAnsi"/>
          <w:sz w:val="22"/>
          <w:szCs w:val="22"/>
        </w:rPr>
        <w:t xml:space="preserve"> odczynników</w:t>
      </w:r>
      <w:r w:rsidRPr="00345B9D">
        <w:rPr>
          <w:rFonts w:asciiTheme="majorHAnsi" w:hAnsiTheme="majorHAnsi" w:cstheme="minorHAnsi"/>
          <w:sz w:val="22"/>
          <w:szCs w:val="22"/>
        </w:rPr>
        <w:t>, jednak nie więcej niż 10% wartości brutto niezrealizowanej części zamówienia</w:t>
      </w:r>
      <w:r w:rsidR="00DE7D53">
        <w:rPr>
          <w:rFonts w:asciiTheme="majorHAnsi" w:hAnsiTheme="majorHAnsi" w:cstheme="minorHAnsi"/>
          <w:sz w:val="22"/>
          <w:szCs w:val="22"/>
        </w:rPr>
        <w:t>;</w:t>
      </w:r>
    </w:p>
    <w:p w14:paraId="564ADF6E" w14:textId="0DBB5D04" w:rsidR="006F274A" w:rsidRPr="00345B9D" w:rsidRDefault="00EA6A6F" w:rsidP="001F36F6">
      <w:pPr>
        <w:pStyle w:val="Tekstpodstawowy"/>
        <w:spacing w:after="0"/>
        <w:ind w:left="1134" w:right="45" w:hanging="414"/>
        <w:jc w:val="both"/>
        <w:rPr>
          <w:rFonts w:asciiTheme="majorHAnsi" w:hAnsiTheme="majorHAnsi" w:cstheme="minorHAnsi"/>
          <w:sz w:val="22"/>
          <w:szCs w:val="22"/>
        </w:rPr>
      </w:pPr>
      <w:r w:rsidRPr="00345B9D">
        <w:rPr>
          <w:rFonts w:asciiTheme="majorHAnsi" w:hAnsiTheme="majorHAnsi" w:cstheme="minorHAnsi"/>
          <w:sz w:val="22"/>
          <w:szCs w:val="22"/>
        </w:rPr>
        <w:t xml:space="preserve"> </w:t>
      </w:r>
      <w:r w:rsidR="00892252" w:rsidRPr="00345B9D">
        <w:rPr>
          <w:rFonts w:asciiTheme="majorHAnsi" w:hAnsiTheme="majorHAnsi" w:cstheme="minorHAnsi"/>
          <w:sz w:val="22"/>
          <w:szCs w:val="22"/>
        </w:rPr>
        <w:t xml:space="preserve">3) </w:t>
      </w:r>
      <w:r w:rsidR="006F274A" w:rsidRPr="00345B9D">
        <w:rPr>
          <w:rFonts w:asciiTheme="majorHAnsi" w:hAnsiTheme="majorHAnsi" w:cstheme="minorHAnsi"/>
          <w:sz w:val="22"/>
          <w:szCs w:val="22"/>
        </w:rPr>
        <w:t xml:space="preserve"> </w:t>
      </w:r>
      <w:r w:rsidR="00892252" w:rsidRPr="00345B9D">
        <w:rPr>
          <w:rFonts w:asciiTheme="majorHAnsi" w:hAnsiTheme="majorHAnsi" w:cstheme="minorHAnsi"/>
          <w:sz w:val="22"/>
          <w:szCs w:val="22"/>
        </w:rPr>
        <w:t>za zwłokę w dostarczeniu a</w:t>
      </w:r>
      <w:r w:rsidR="006C6E6A">
        <w:rPr>
          <w:rFonts w:asciiTheme="majorHAnsi" w:hAnsiTheme="majorHAnsi" w:cstheme="minorHAnsi"/>
          <w:sz w:val="22"/>
          <w:szCs w:val="22"/>
        </w:rPr>
        <w:t>paratu</w:t>
      </w:r>
      <w:r w:rsidR="00892252" w:rsidRPr="00345B9D">
        <w:rPr>
          <w:rFonts w:asciiTheme="majorHAnsi" w:hAnsiTheme="majorHAnsi" w:cstheme="minorHAnsi"/>
          <w:sz w:val="22"/>
          <w:szCs w:val="22"/>
        </w:rPr>
        <w:t xml:space="preserve"> w terminie</w:t>
      </w:r>
      <w:r w:rsidR="006F274A" w:rsidRPr="00345B9D">
        <w:rPr>
          <w:rFonts w:asciiTheme="majorHAnsi" w:hAnsiTheme="majorHAnsi" w:cstheme="minorHAnsi"/>
          <w:sz w:val="22"/>
          <w:szCs w:val="22"/>
        </w:rPr>
        <w:t>, o którym mowa w § 3</w:t>
      </w:r>
      <w:r w:rsidR="00892252" w:rsidRPr="00345B9D">
        <w:rPr>
          <w:rFonts w:asciiTheme="majorHAnsi" w:hAnsiTheme="majorHAnsi" w:cstheme="minorHAnsi"/>
          <w:sz w:val="22"/>
          <w:szCs w:val="22"/>
        </w:rPr>
        <w:t xml:space="preserve"> ust. 1 umowy,</w:t>
      </w:r>
      <w:r w:rsidR="006F274A" w:rsidRPr="00345B9D">
        <w:rPr>
          <w:rFonts w:asciiTheme="majorHAnsi" w:hAnsiTheme="majorHAnsi" w:cstheme="minorHAnsi"/>
          <w:sz w:val="22"/>
          <w:szCs w:val="22"/>
        </w:rPr>
        <w:t xml:space="preserve"> </w:t>
      </w:r>
      <w:r w:rsidR="00892252" w:rsidRPr="00345B9D">
        <w:rPr>
          <w:rFonts w:asciiTheme="majorHAnsi" w:hAnsiTheme="majorHAnsi" w:cstheme="minorHAnsi"/>
          <w:sz w:val="22"/>
          <w:szCs w:val="22"/>
        </w:rPr>
        <w:br/>
      </w:r>
      <w:r w:rsidR="006F274A" w:rsidRPr="00345B9D">
        <w:rPr>
          <w:rFonts w:asciiTheme="majorHAnsi" w:hAnsiTheme="majorHAnsi" w:cstheme="minorHAnsi"/>
          <w:sz w:val="22"/>
          <w:szCs w:val="22"/>
        </w:rPr>
        <w:t>w wysokości 100,00 zł</w:t>
      </w:r>
      <w:r w:rsidR="006C6E6A">
        <w:rPr>
          <w:rFonts w:asciiTheme="majorHAnsi" w:hAnsiTheme="majorHAnsi" w:cstheme="minorHAnsi"/>
          <w:sz w:val="22"/>
          <w:szCs w:val="22"/>
        </w:rPr>
        <w:t xml:space="preserve"> brutto</w:t>
      </w:r>
      <w:r w:rsidR="006F274A" w:rsidRPr="00345B9D">
        <w:rPr>
          <w:rFonts w:asciiTheme="majorHAnsi" w:hAnsiTheme="majorHAnsi" w:cstheme="minorHAnsi"/>
          <w:sz w:val="22"/>
          <w:szCs w:val="22"/>
        </w:rPr>
        <w:t xml:space="preserve"> za każdy dzień zwłoki;</w:t>
      </w:r>
    </w:p>
    <w:p w14:paraId="3930B2E3" w14:textId="3A53B2CD" w:rsidR="006F274A" w:rsidRDefault="00110CF2" w:rsidP="00843DA1">
      <w:pPr>
        <w:pStyle w:val="Tekstpodstawowy"/>
        <w:spacing w:after="0"/>
        <w:ind w:left="1134" w:right="45" w:hanging="414"/>
        <w:jc w:val="both"/>
        <w:rPr>
          <w:rFonts w:ascii="Cambria" w:hAnsi="Cambria" w:cs="Times New Roman"/>
          <w:sz w:val="22"/>
          <w:szCs w:val="22"/>
        </w:rPr>
      </w:pPr>
      <w:r w:rsidRPr="00345B9D">
        <w:rPr>
          <w:rFonts w:asciiTheme="majorHAnsi" w:hAnsiTheme="majorHAnsi" w:cstheme="minorHAnsi"/>
          <w:sz w:val="22"/>
          <w:szCs w:val="22"/>
        </w:rPr>
        <w:t xml:space="preserve"> </w:t>
      </w:r>
      <w:r w:rsidR="006F274A" w:rsidRPr="00345B9D">
        <w:rPr>
          <w:rFonts w:asciiTheme="majorHAnsi" w:hAnsiTheme="majorHAnsi" w:cstheme="minorHAnsi"/>
          <w:sz w:val="22"/>
          <w:szCs w:val="22"/>
        </w:rPr>
        <w:t xml:space="preserve">4) </w:t>
      </w:r>
      <w:r w:rsidR="006C6E6A">
        <w:rPr>
          <w:rFonts w:asciiTheme="majorHAnsi" w:hAnsiTheme="majorHAnsi" w:cstheme="minorHAnsi"/>
          <w:sz w:val="22"/>
          <w:szCs w:val="22"/>
        </w:rPr>
        <w:t xml:space="preserve"> </w:t>
      </w:r>
      <w:r w:rsidR="00843DA1" w:rsidRPr="00345B9D">
        <w:rPr>
          <w:rFonts w:ascii="Cambria" w:hAnsi="Cambria" w:cs="Times New Roman"/>
          <w:sz w:val="22"/>
          <w:szCs w:val="22"/>
        </w:rPr>
        <w:t>z</w:t>
      </w:r>
      <w:r w:rsidR="006F274A" w:rsidRPr="00345B9D">
        <w:rPr>
          <w:rFonts w:ascii="Cambria" w:hAnsi="Cambria" w:cs="Times New Roman"/>
          <w:sz w:val="22"/>
          <w:szCs w:val="22"/>
        </w:rPr>
        <w:t xml:space="preserve">a brak zapłaty lub nieterminową zapłatę wynagrodzenia należnego podwykonawcy </w:t>
      </w:r>
      <w:r w:rsidR="00A34BAC" w:rsidRPr="00345B9D">
        <w:rPr>
          <w:rFonts w:ascii="Cambria" w:hAnsi="Cambria" w:cs="Times New Roman"/>
          <w:sz w:val="22"/>
          <w:szCs w:val="22"/>
        </w:rPr>
        <w:br/>
      </w:r>
      <w:r w:rsidR="006F274A" w:rsidRPr="00345B9D">
        <w:rPr>
          <w:rFonts w:ascii="Cambria" w:hAnsi="Cambria" w:cs="Times New Roman"/>
          <w:sz w:val="22"/>
          <w:szCs w:val="22"/>
        </w:rPr>
        <w:t xml:space="preserve">z tytułu zmiany wysokości wynagrodzenia Wykonawcy na podstawie </w:t>
      </w:r>
      <w:r w:rsidR="006F274A" w:rsidRPr="00D83212">
        <w:rPr>
          <w:rFonts w:asciiTheme="majorHAnsi" w:hAnsiTheme="majorHAnsi" w:cs="Times New Roman"/>
          <w:sz w:val="22"/>
          <w:szCs w:val="22"/>
        </w:rPr>
        <w:t xml:space="preserve">§ </w:t>
      </w:r>
      <w:r w:rsidR="006A12A0" w:rsidRPr="00D83212">
        <w:rPr>
          <w:rFonts w:ascii="Cambria" w:hAnsi="Cambria" w:cs="Times New Roman"/>
          <w:sz w:val="22"/>
          <w:szCs w:val="22"/>
        </w:rPr>
        <w:t>6</w:t>
      </w:r>
      <w:r w:rsidR="006F274A" w:rsidRPr="00D83212">
        <w:rPr>
          <w:rFonts w:ascii="Cambria" w:hAnsi="Cambria" w:cs="Times New Roman"/>
          <w:sz w:val="22"/>
          <w:szCs w:val="22"/>
        </w:rPr>
        <w:t xml:space="preserve"> ust. 1-5</w:t>
      </w:r>
      <w:r w:rsidR="006F274A" w:rsidRPr="00345B9D">
        <w:rPr>
          <w:rFonts w:ascii="Cambria" w:hAnsi="Cambria" w:cs="Times New Roman"/>
          <w:sz w:val="22"/>
          <w:szCs w:val="22"/>
        </w:rPr>
        <w:t xml:space="preserve"> umowy </w:t>
      </w:r>
      <w:r w:rsidR="00A34BAC" w:rsidRPr="00345B9D">
        <w:rPr>
          <w:rFonts w:ascii="Cambria" w:hAnsi="Cambria" w:cs="Times New Roman"/>
          <w:sz w:val="22"/>
          <w:szCs w:val="22"/>
        </w:rPr>
        <w:br/>
      </w:r>
      <w:r w:rsidR="006F274A" w:rsidRPr="00345B9D">
        <w:rPr>
          <w:rFonts w:ascii="Cambria" w:hAnsi="Cambria" w:cs="Times New Roman"/>
          <w:sz w:val="22"/>
          <w:szCs w:val="22"/>
        </w:rPr>
        <w:t>w wysokości 5 000,00 zł</w:t>
      </w:r>
      <w:r w:rsidR="006C6E6A">
        <w:rPr>
          <w:rFonts w:ascii="Cambria" w:hAnsi="Cambria" w:cs="Times New Roman"/>
          <w:sz w:val="22"/>
          <w:szCs w:val="22"/>
        </w:rPr>
        <w:t xml:space="preserve"> brutto</w:t>
      </w:r>
      <w:r w:rsidR="006F274A" w:rsidRPr="00345B9D">
        <w:rPr>
          <w:rFonts w:ascii="Cambria" w:hAnsi="Cambria" w:cs="Times New Roman"/>
          <w:sz w:val="22"/>
          <w:szCs w:val="22"/>
        </w:rPr>
        <w:t xml:space="preserve"> za każdy stwierdzony przypadek. Wykonawca zobowiązany jest przedstawić Zamawiającemu wraz z fakturą VAT potwierdzenie dokonania płatności na rzecz podwykonawcy z uwzgl</w:t>
      </w:r>
      <w:r w:rsidR="006C6E6A">
        <w:rPr>
          <w:rFonts w:ascii="Cambria" w:hAnsi="Cambria" w:cs="Times New Roman"/>
          <w:sz w:val="22"/>
          <w:szCs w:val="22"/>
        </w:rPr>
        <w:t>ędnieniem dokonanej waloryzacji;</w:t>
      </w:r>
    </w:p>
    <w:p w14:paraId="5F336B4F" w14:textId="67A438B2" w:rsidR="006F2253" w:rsidRPr="006C6E6A" w:rsidRDefault="006F2253" w:rsidP="006C6E6A">
      <w:pPr>
        <w:pStyle w:val="Tekstpodstawowy"/>
        <w:spacing w:after="0"/>
        <w:ind w:left="1134" w:right="45" w:hanging="414"/>
        <w:jc w:val="both"/>
        <w:rPr>
          <w:rFonts w:ascii="Cambria" w:hAnsi="Cambria" w:cs="Times New Roman"/>
          <w:sz w:val="22"/>
          <w:szCs w:val="22"/>
        </w:rPr>
      </w:pPr>
      <w:r>
        <w:rPr>
          <w:rFonts w:ascii="Cambria" w:hAnsi="Cambria" w:cs="Times New Roman"/>
          <w:sz w:val="22"/>
          <w:szCs w:val="22"/>
        </w:rPr>
        <w:t xml:space="preserve">5) </w:t>
      </w:r>
      <w:r w:rsidR="006C6E6A">
        <w:rPr>
          <w:rFonts w:ascii="Cambria" w:hAnsi="Cambria" w:cs="Times New Roman"/>
          <w:sz w:val="22"/>
          <w:szCs w:val="22"/>
        </w:rPr>
        <w:t xml:space="preserve">   </w:t>
      </w:r>
      <w:r>
        <w:rPr>
          <w:rFonts w:ascii="Cambria" w:hAnsi="Cambria" w:cs="Times New Roman"/>
          <w:sz w:val="22"/>
          <w:szCs w:val="22"/>
        </w:rPr>
        <w:t xml:space="preserve">w przypadku naruszenia przez </w:t>
      </w:r>
      <w:commentRangeStart w:id="1"/>
      <w:r>
        <w:rPr>
          <w:rFonts w:ascii="Cambria" w:hAnsi="Cambria" w:cs="Times New Roman"/>
          <w:sz w:val="22"/>
          <w:szCs w:val="22"/>
        </w:rPr>
        <w:t>Wykonawcę § 7</w:t>
      </w:r>
      <w:r w:rsidR="006C6E6A">
        <w:rPr>
          <w:rFonts w:ascii="Cambria" w:hAnsi="Cambria" w:cs="Times New Roman"/>
          <w:sz w:val="22"/>
          <w:szCs w:val="22"/>
        </w:rPr>
        <w:t xml:space="preserve"> </w:t>
      </w:r>
      <w:r w:rsidR="00BE2C57">
        <w:rPr>
          <w:rFonts w:ascii="Cambria" w:hAnsi="Cambria" w:cs="Times New Roman"/>
          <w:sz w:val="22"/>
          <w:szCs w:val="22"/>
        </w:rPr>
        <w:t xml:space="preserve">ust. 1 </w:t>
      </w:r>
      <w:r>
        <w:rPr>
          <w:rFonts w:ascii="Cambria" w:hAnsi="Cambria" w:cs="Times New Roman"/>
          <w:sz w:val="22"/>
          <w:szCs w:val="22"/>
        </w:rPr>
        <w:t>pkt 2</w:t>
      </w:r>
      <w:commentRangeEnd w:id="1"/>
      <w:r w:rsidR="006C6E6A">
        <w:rPr>
          <w:rStyle w:val="Odwoaniedokomentarza"/>
        </w:rPr>
        <w:commentReference w:id="1"/>
      </w:r>
      <w:r>
        <w:rPr>
          <w:rFonts w:ascii="Cambria" w:hAnsi="Cambria" w:cs="Times New Roman"/>
          <w:sz w:val="22"/>
          <w:szCs w:val="22"/>
        </w:rPr>
        <w:t xml:space="preserve">, jak również nie usunięcia usterek w określonym terminie, Zamawiającemu przysługuje prawo do obciążenia Wykonawcy karą umowną w wysokości dwukrotnej dziennej stawki czynszu za każdy dzień zwłoki w naprawie. </w:t>
      </w:r>
    </w:p>
    <w:p w14:paraId="7A34AD78" w14:textId="4F58C091" w:rsidR="00C45C99" w:rsidRPr="00345B9D" w:rsidRDefault="006F274A" w:rsidP="006F274A">
      <w:pPr>
        <w:pStyle w:val="Tekstpodstawowy"/>
        <w:spacing w:after="0"/>
        <w:ind w:right="45"/>
        <w:jc w:val="both"/>
        <w:rPr>
          <w:rFonts w:asciiTheme="majorHAnsi" w:hAnsiTheme="majorHAnsi" w:cstheme="minorHAnsi"/>
          <w:sz w:val="22"/>
          <w:szCs w:val="22"/>
        </w:rPr>
      </w:pPr>
      <w:r w:rsidRPr="00345B9D">
        <w:rPr>
          <w:rFonts w:asciiTheme="majorHAnsi" w:hAnsiTheme="majorHAnsi" w:cstheme="minorHAnsi"/>
          <w:sz w:val="22"/>
          <w:szCs w:val="22"/>
        </w:rPr>
        <w:t xml:space="preserve">2. </w:t>
      </w:r>
      <w:r w:rsidR="00C45C99" w:rsidRPr="00345B9D">
        <w:rPr>
          <w:rFonts w:asciiTheme="majorHAnsi" w:hAnsiTheme="majorHAnsi" w:cstheme="minorHAnsi"/>
          <w:sz w:val="22"/>
          <w:szCs w:val="22"/>
        </w:rPr>
        <w:t xml:space="preserve">Całkowita wartość naliczonych Wykonawcy kar </w:t>
      </w:r>
      <w:r w:rsidR="00FD3092">
        <w:rPr>
          <w:rFonts w:asciiTheme="majorHAnsi" w:hAnsiTheme="majorHAnsi" w:cstheme="minorHAnsi"/>
          <w:sz w:val="22"/>
          <w:szCs w:val="22"/>
        </w:rPr>
        <w:t>umownych nie może przekroczyć 20</w:t>
      </w:r>
      <w:r w:rsidR="00C45C99" w:rsidRPr="00345B9D">
        <w:rPr>
          <w:rFonts w:asciiTheme="majorHAnsi" w:hAnsiTheme="majorHAnsi" w:cstheme="minorHAnsi"/>
          <w:sz w:val="22"/>
          <w:szCs w:val="22"/>
        </w:rPr>
        <w:t>% wartości brutto umowy.</w:t>
      </w:r>
    </w:p>
    <w:p w14:paraId="562D4783" w14:textId="77777777" w:rsidR="00C45C99" w:rsidRPr="00345B9D" w:rsidRDefault="00C45C99" w:rsidP="006F274A">
      <w:pPr>
        <w:pStyle w:val="Tekstpodstawowy"/>
        <w:spacing w:after="0"/>
        <w:ind w:right="45"/>
        <w:jc w:val="both"/>
        <w:rPr>
          <w:rFonts w:asciiTheme="majorHAnsi" w:hAnsiTheme="majorHAnsi" w:cstheme="minorHAnsi"/>
          <w:sz w:val="22"/>
          <w:szCs w:val="22"/>
        </w:rPr>
      </w:pPr>
      <w:r w:rsidRPr="00345B9D">
        <w:rPr>
          <w:rFonts w:asciiTheme="majorHAnsi" w:hAnsiTheme="majorHAnsi" w:cstheme="minorHAnsi"/>
          <w:sz w:val="22"/>
          <w:szCs w:val="22"/>
        </w:rPr>
        <w:t xml:space="preserve">3. </w:t>
      </w:r>
      <w:r w:rsidR="006F274A" w:rsidRPr="00345B9D">
        <w:rPr>
          <w:rFonts w:asciiTheme="majorHAnsi" w:hAnsiTheme="majorHAnsi" w:cstheme="minorHAnsi"/>
          <w:sz w:val="22"/>
          <w:szCs w:val="22"/>
        </w:rPr>
        <w:t xml:space="preserve">Wykonawca wyraża zgodę na potrącenie ewentualnych kar umownych z </w:t>
      </w:r>
      <w:r w:rsidRPr="00345B9D">
        <w:rPr>
          <w:rFonts w:asciiTheme="majorHAnsi" w:hAnsiTheme="majorHAnsi" w:cstheme="minorHAnsi"/>
          <w:sz w:val="22"/>
          <w:szCs w:val="22"/>
        </w:rPr>
        <w:t xml:space="preserve">wynagrodzenia przysługującego Wykonawcy. </w:t>
      </w:r>
    </w:p>
    <w:p w14:paraId="4F691506" w14:textId="4B886AA0" w:rsidR="00FD3092" w:rsidRDefault="001575A5" w:rsidP="006F274A">
      <w:pPr>
        <w:pStyle w:val="Tekstpodstawowy"/>
        <w:spacing w:after="0"/>
        <w:ind w:right="45"/>
        <w:jc w:val="both"/>
        <w:rPr>
          <w:rFonts w:asciiTheme="majorHAnsi" w:hAnsiTheme="majorHAnsi" w:cstheme="minorHAnsi"/>
          <w:sz w:val="22"/>
          <w:szCs w:val="22"/>
        </w:rPr>
      </w:pPr>
      <w:r>
        <w:rPr>
          <w:rFonts w:asciiTheme="majorHAnsi" w:hAnsiTheme="majorHAnsi" w:cstheme="minorHAnsi"/>
          <w:sz w:val="22"/>
          <w:szCs w:val="22"/>
        </w:rPr>
        <w:t xml:space="preserve">4. W </w:t>
      </w:r>
      <w:r w:rsidR="006F274A" w:rsidRPr="00345B9D">
        <w:rPr>
          <w:rFonts w:asciiTheme="majorHAnsi" w:hAnsiTheme="majorHAnsi" w:cstheme="minorHAnsi"/>
          <w:sz w:val="22"/>
          <w:szCs w:val="22"/>
        </w:rPr>
        <w:t>prz</w:t>
      </w:r>
      <w:r>
        <w:rPr>
          <w:rFonts w:asciiTheme="majorHAnsi" w:hAnsiTheme="majorHAnsi" w:cstheme="minorHAnsi"/>
          <w:sz w:val="22"/>
          <w:szCs w:val="22"/>
        </w:rPr>
        <w:t xml:space="preserve">ypadku powstania szkód z tytułu niewykonania lub nienależytego wykonania umowy przewyższających kary </w:t>
      </w:r>
      <w:r w:rsidR="006F274A" w:rsidRPr="00345B9D">
        <w:rPr>
          <w:rFonts w:asciiTheme="majorHAnsi" w:hAnsiTheme="majorHAnsi" w:cstheme="minorHAnsi"/>
          <w:sz w:val="22"/>
          <w:szCs w:val="22"/>
        </w:rPr>
        <w:t>umowne</w:t>
      </w:r>
      <w:r>
        <w:rPr>
          <w:rFonts w:asciiTheme="majorHAnsi" w:hAnsiTheme="majorHAnsi" w:cstheme="minorHAnsi"/>
          <w:sz w:val="22"/>
          <w:szCs w:val="22"/>
        </w:rPr>
        <w:t xml:space="preserve">, strony mogą dochodzić </w:t>
      </w:r>
      <w:r w:rsidR="006F274A" w:rsidRPr="00345B9D">
        <w:rPr>
          <w:rFonts w:asciiTheme="majorHAnsi" w:hAnsiTheme="majorHAnsi" w:cstheme="minorHAnsi"/>
          <w:sz w:val="22"/>
          <w:szCs w:val="22"/>
        </w:rPr>
        <w:t>odszkodowania</w:t>
      </w:r>
      <w:r>
        <w:rPr>
          <w:rFonts w:asciiTheme="majorHAnsi" w:hAnsiTheme="majorHAnsi" w:cstheme="minorHAnsi"/>
          <w:sz w:val="22"/>
          <w:szCs w:val="22"/>
        </w:rPr>
        <w:t xml:space="preserve"> uzupełniającego na  zasadach </w:t>
      </w:r>
      <w:r w:rsidR="006F274A" w:rsidRPr="00345B9D">
        <w:rPr>
          <w:rFonts w:asciiTheme="majorHAnsi" w:hAnsiTheme="majorHAnsi" w:cstheme="minorHAnsi"/>
          <w:sz w:val="22"/>
          <w:szCs w:val="22"/>
        </w:rPr>
        <w:t>ogólnych.</w:t>
      </w:r>
    </w:p>
    <w:p w14:paraId="0D58581B" w14:textId="77777777" w:rsidR="00FD3092" w:rsidRPr="00345B9D" w:rsidRDefault="00FD3092" w:rsidP="006F274A">
      <w:pPr>
        <w:pStyle w:val="Tekstpodstawowy"/>
        <w:spacing w:after="0"/>
        <w:ind w:right="45"/>
        <w:jc w:val="both"/>
        <w:rPr>
          <w:rFonts w:asciiTheme="majorHAnsi" w:hAnsiTheme="majorHAnsi" w:cstheme="minorHAnsi"/>
          <w:sz w:val="22"/>
          <w:szCs w:val="22"/>
        </w:rPr>
      </w:pPr>
    </w:p>
    <w:p w14:paraId="46BCFDC5" w14:textId="77777777" w:rsidR="006C6E6A" w:rsidRDefault="006C6E6A" w:rsidP="00423019">
      <w:pPr>
        <w:jc w:val="center"/>
        <w:rPr>
          <w:rFonts w:asciiTheme="majorHAnsi" w:hAnsiTheme="majorHAnsi"/>
          <w:b/>
          <w:bCs/>
          <w:sz w:val="22"/>
          <w:szCs w:val="22"/>
        </w:rPr>
      </w:pPr>
    </w:p>
    <w:p w14:paraId="7E5360A6" w14:textId="19EB2700" w:rsidR="00BE5EB8" w:rsidRDefault="00E46D67" w:rsidP="00423019">
      <w:pPr>
        <w:jc w:val="center"/>
        <w:rPr>
          <w:rFonts w:asciiTheme="majorHAnsi" w:hAnsiTheme="majorHAnsi"/>
          <w:b/>
          <w:bCs/>
          <w:sz w:val="22"/>
          <w:szCs w:val="22"/>
        </w:rPr>
      </w:pPr>
      <w:r w:rsidRPr="0096019B">
        <w:rPr>
          <w:rFonts w:asciiTheme="majorHAnsi" w:hAnsiTheme="majorHAnsi"/>
          <w:b/>
          <w:bCs/>
          <w:sz w:val="22"/>
          <w:szCs w:val="22"/>
        </w:rPr>
        <w:t>§</w:t>
      </w:r>
      <w:r w:rsidR="00423019" w:rsidRPr="0096019B">
        <w:rPr>
          <w:rFonts w:asciiTheme="majorHAnsi" w:hAnsiTheme="majorHAnsi"/>
          <w:b/>
          <w:bCs/>
          <w:sz w:val="22"/>
          <w:szCs w:val="22"/>
        </w:rPr>
        <w:t xml:space="preserve"> </w:t>
      </w:r>
      <w:r w:rsidRPr="0096019B">
        <w:rPr>
          <w:rFonts w:asciiTheme="majorHAnsi" w:hAnsiTheme="majorHAnsi"/>
          <w:b/>
          <w:bCs/>
          <w:sz w:val="22"/>
          <w:szCs w:val="22"/>
        </w:rPr>
        <w:t>5</w:t>
      </w:r>
    </w:p>
    <w:p w14:paraId="01242F5E" w14:textId="77777777" w:rsidR="00E7395E" w:rsidRDefault="00E7395E" w:rsidP="00423019">
      <w:pPr>
        <w:jc w:val="center"/>
        <w:rPr>
          <w:rFonts w:asciiTheme="majorHAnsi" w:hAnsiTheme="majorHAnsi"/>
          <w:b/>
          <w:bCs/>
          <w:sz w:val="22"/>
          <w:szCs w:val="22"/>
        </w:rPr>
      </w:pPr>
    </w:p>
    <w:p w14:paraId="36B9460F" w14:textId="01712E71" w:rsidR="000A1FD3" w:rsidRDefault="00E7395E" w:rsidP="00D50988">
      <w:pPr>
        <w:pStyle w:val="Tekstpodstawowy"/>
        <w:numPr>
          <w:ilvl w:val="0"/>
          <w:numId w:val="29"/>
        </w:numPr>
        <w:spacing w:after="0"/>
        <w:ind w:left="284" w:hanging="284"/>
        <w:rPr>
          <w:rFonts w:asciiTheme="majorHAnsi" w:hAnsiTheme="majorHAnsi" w:cstheme="minorHAnsi"/>
          <w:sz w:val="22"/>
          <w:szCs w:val="22"/>
        </w:rPr>
      </w:pPr>
      <w:r w:rsidRPr="00E7395E">
        <w:rPr>
          <w:rFonts w:asciiTheme="majorHAnsi" w:hAnsiTheme="majorHAnsi" w:cstheme="minorHAnsi"/>
          <w:sz w:val="22"/>
          <w:szCs w:val="22"/>
        </w:rPr>
        <w:t xml:space="preserve">Zamawiający  </w:t>
      </w:r>
      <w:r w:rsidR="000A1FD3">
        <w:rPr>
          <w:rFonts w:asciiTheme="majorHAnsi" w:hAnsiTheme="majorHAnsi" w:cstheme="minorHAnsi"/>
          <w:sz w:val="22"/>
          <w:szCs w:val="22"/>
        </w:rPr>
        <w:t>zastrzega możliwość zmiany umowy w</w:t>
      </w:r>
      <w:r w:rsidR="00DE7D53">
        <w:rPr>
          <w:rFonts w:asciiTheme="majorHAnsi" w:hAnsiTheme="majorHAnsi" w:cstheme="minorHAnsi"/>
          <w:sz w:val="22"/>
          <w:szCs w:val="22"/>
        </w:rPr>
        <w:t xml:space="preserve"> szczególności w</w:t>
      </w:r>
      <w:r w:rsidR="000A1FD3">
        <w:rPr>
          <w:rFonts w:asciiTheme="majorHAnsi" w:hAnsiTheme="majorHAnsi" w:cstheme="minorHAnsi"/>
          <w:sz w:val="22"/>
          <w:szCs w:val="22"/>
        </w:rPr>
        <w:t xml:space="preserve"> następujących przypadkach:</w:t>
      </w:r>
    </w:p>
    <w:p w14:paraId="4AA2E3C8" w14:textId="03C8C8AB" w:rsidR="00E7395E" w:rsidRPr="009722DA" w:rsidRDefault="0094464E" w:rsidP="003B5A55">
      <w:pPr>
        <w:pStyle w:val="Tekstpodstawowy"/>
        <w:numPr>
          <w:ilvl w:val="1"/>
          <w:numId w:val="43"/>
        </w:numPr>
        <w:spacing w:after="0"/>
        <w:jc w:val="both"/>
        <w:rPr>
          <w:rFonts w:asciiTheme="majorHAnsi" w:hAnsiTheme="majorHAnsi" w:cstheme="minorHAnsi"/>
          <w:sz w:val="22"/>
          <w:szCs w:val="22"/>
        </w:rPr>
      </w:pPr>
      <w:r>
        <w:rPr>
          <w:rFonts w:asciiTheme="majorHAnsi" w:eastAsia="ArialMT" w:hAnsiTheme="majorHAnsi" w:cstheme="minorHAnsi"/>
          <w:sz w:val="22"/>
          <w:szCs w:val="22"/>
        </w:rPr>
        <w:t>z</w:t>
      </w:r>
      <w:r w:rsidR="00D7064A">
        <w:rPr>
          <w:rFonts w:asciiTheme="majorHAnsi" w:eastAsia="ArialMT" w:hAnsiTheme="majorHAnsi" w:cstheme="minorHAnsi"/>
          <w:sz w:val="22"/>
          <w:szCs w:val="22"/>
        </w:rPr>
        <w:t>amiany poszczególnego asortymentu</w:t>
      </w:r>
      <w:r w:rsidR="001575A5">
        <w:rPr>
          <w:rFonts w:asciiTheme="majorHAnsi" w:eastAsia="ArialMT" w:hAnsiTheme="majorHAnsi" w:cstheme="minorHAnsi"/>
          <w:sz w:val="22"/>
          <w:szCs w:val="22"/>
        </w:rPr>
        <w:t xml:space="preserve"> odczynników</w:t>
      </w:r>
      <w:r w:rsidR="00D7064A">
        <w:rPr>
          <w:rFonts w:asciiTheme="majorHAnsi" w:eastAsia="ArialMT" w:hAnsiTheme="majorHAnsi" w:cstheme="minorHAnsi"/>
          <w:sz w:val="22"/>
          <w:szCs w:val="22"/>
        </w:rPr>
        <w:t xml:space="preserve">, będącego przedmiotem umowy </w:t>
      </w:r>
      <w:r>
        <w:rPr>
          <w:rFonts w:asciiTheme="majorHAnsi" w:eastAsia="ArialMT" w:hAnsiTheme="majorHAnsi" w:cstheme="minorHAnsi"/>
          <w:sz w:val="22"/>
          <w:szCs w:val="22"/>
        </w:rPr>
        <w:br/>
      </w:r>
      <w:r w:rsidR="00D7064A">
        <w:rPr>
          <w:rFonts w:asciiTheme="majorHAnsi" w:eastAsia="ArialMT" w:hAnsiTheme="majorHAnsi" w:cstheme="minorHAnsi"/>
          <w:sz w:val="22"/>
          <w:szCs w:val="22"/>
        </w:rPr>
        <w:t xml:space="preserve">i wyszczególnionego w załączniku nr 1 do niniejszej umowy, z chwilą zaprzestania produkcji, a czego Wykonawca nie mógł przewidzieć w dniu zawarcia umowy, </w:t>
      </w:r>
      <w:r>
        <w:rPr>
          <w:rFonts w:asciiTheme="majorHAnsi" w:eastAsia="ArialMT" w:hAnsiTheme="majorHAnsi" w:cstheme="minorHAnsi"/>
          <w:sz w:val="22"/>
          <w:szCs w:val="22"/>
        </w:rPr>
        <w:br/>
      </w:r>
      <w:r w:rsidR="00D7064A">
        <w:rPr>
          <w:rFonts w:asciiTheme="majorHAnsi" w:eastAsia="ArialMT" w:hAnsiTheme="majorHAnsi" w:cstheme="minorHAnsi"/>
          <w:sz w:val="22"/>
          <w:szCs w:val="22"/>
        </w:rPr>
        <w:t>na tzw. zamiennik, tj.: asortyment równoważny, pod warunkiem, że spełni on wszystkie wymogi Zamawiającego w tym również cenę jednostkową netto i brutto</w:t>
      </w:r>
      <w:r w:rsidR="00F7618A">
        <w:rPr>
          <w:rFonts w:asciiTheme="majorHAnsi" w:eastAsia="ArialMT" w:hAnsiTheme="majorHAnsi" w:cstheme="minorHAnsi"/>
          <w:sz w:val="22"/>
          <w:szCs w:val="22"/>
        </w:rPr>
        <w:t xml:space="preserve">, która nie będzie wyższa od ceny jednostkowej netto i brutto </w:t>
      </w:r>
      <w:r w:rsidR="00A34EF1">
        <w:rPr>
          <w:rFonts w:asciiTheme="majorHAnsi" w:eastAsia="ArialMT" w:hAnsiTheme="majorHAnsi" w:cstheme="minorHAnsi"/>
          <w:sz w:val="22"/>
          <w:szCs w:val="22"/>
        </w:rPr>
        <w:t>o</w:t>
      </w:r>
      <w:r w:rsidR="001575A5">
        <w:rPr>
          <w:rFonts w:asciiTheme="majorHAnsi" w:eastAsia="ArialMT" w:hAnsiTheme="majorHAnsi" w:cstheme="minorHAnsi"/>
          <w:sz w:val="22"/>
          <w:szCs w:val="22"/>
        </w:rPr>
        <w:t>kreślonej w załączniku nr 1 do u</w:t>
      </w:r>
      <w:r w:rsidR="00A34EF1">
        <w:rPr>
          <w:rFonts w:asciiTheme="majorHAnsi" w:eastAsia="ArialMT" w:hAnsiTheme="majorHAnsi" w:cstheme="minorHAnsi"/>
          <w:sz w:val="22"/>
          <w:szCs w:val="22"/>
        </w:rPr>
        <w:t>mowy</w:t>
      </w:r>
      <w:r w:rsidR="00D7064A">
        <w:rPr>
          <w:rFonts w:asciiTheme="majorHAnsi" w:eastAsia="ArialMT" w:hAnsiTheme="majorHAnsi" w:cstheme="minorHAnsi"/>
          <w:sz w:val="22"/>
          <w:szCs w:val="22"/>
        </w:rPr>
        <w:t xml:space="preserve">;  </w:t>
      </w:r>
    </w:p>
    <w:p w14:paraId="66095662" w14:textId="4FED3795" w:rsidR="00E7395E" w:rsidRPr="00E8171F" w:rsidRDefault="009722DA" w:rsidP="003B5A55">
      <w:pPr>
        <w:pStyle w:val="Tekstpodstawowy"/>
        <w:numPr>
          <w:ilvl w:val="1"/>
          <w:numId w:val="43"/>
        </w:numPr>
        <w:spacing w:after="0"/>
        <w:jc w:val="both"/>
        <w:rPr>
          <w:rFonts w:asciiTheme="majorHAnsi" w:hAnsiTheme="majorHAnsi" w:cstheme="minorHAnsi"/>
          <w:sz w:val="22"/>
          <w:szCs w:val="22"/>
        </w:rPr>
      </w:pPr>
      <w:r>
        <w:rPr>
          <w:rFonts w:asciiTheme="majorHAnsi" w:eastAsia="ArialMT" w:hAnsiTheme="majorHAnsi" w:cstheme="minorHAnsi"/>
          <w:sz w:val="22"/>
          <w:szCs w:val="22"/>
        </w:rPr>
        <w:t>z</w:t>
      </w:r>
      <w:r w:rsidR="00E7395E" w:rsidRPr="009722DA">
        <w:rPr>
          <w:rFonts w:asciiTheme="majorHAnsi" w:eastAsia="ArialMT" w:hAnsiTheme="majorHAnsi" w:cstheme="minorHAnsi"/>
          <w:sz w:val="22"/>
          <w:szCs w:val="22"/>
        </w:rPr>
        <w:t>miany postanowień zawartej umowy, w przypadku gdy Wykonawca, którego oferta została wybrana, zaoferuje ceny zakupu przedmiotów zamówienia, korzystniejsze niż za</w:t>
      </w:r>
      <w:r>
        <w:rPr>
          <w:rFonts w:asciiTheme="majorHAnsi" w:eastAsia="ArialMT" w:hAnsiTheme="majorHAnsi" w:cstheme="minorHAnsi"/>
          <w:sz w:val="22"/>
          <w:szCs w:val="22"/>
        </w:rPr>
        <w:t>oferował w ofercie</w:t>
      </w:r>
      <w:r w:rsidR="00E7395E" w:rsidRPr="009722DA">
        <w:rPr>
          <w:rFonts w:asciiTheme="majorHAnsi" w:eastAsia="ArialMT" w:hAnsiTheme="majorHAnsi" w:cstheme="minorHAnsi"/>
          <w:sz w:val="22"/>
          <w:szCs w:val="22"/>
        </w:rPr>
        <w:t>;</w:t>
      </w:r>
    </w:p>
    <w:p w14:paraId="42476DA4" w14:textId="1B4A60DC" w:rsidR="00E8171F" w:rsidRPr="008B66B9" w:rsidRDefault="00E8171F" w:rsidP="003B5A55">
      <w:pPr>
        <w:pStyle w:val="Tekstpodstawowy"/>
        <w:numPr>
          <w:ilvl w:val="1"/>
          <w:numId w:val="43"/>
        </w:numPr>
        <w:spacing w:after="0"/>
        <w:jc w:val="both"/>
        <w:rPr>
          <w:rFonts w:asciiTheme="majorHAnsi" w:hAnsiTheme="majorHAnsi" w:cstheme="minorHAnsi"/>
          <w:sz w:val="22"/>
          <w:szCs w:val="22"/>
        </w:rPr>
      </w:pPr>
      <w:r>
        <w:rPr>
          <w:rFonts w:asciiTheme="majorHAnsi" w:eastAsia="ArialMT" w:hAnsiTheme="majorHAnsi" w:cstheme="minorHAnsi"/>
          <w:sz w:val="22"/>
          <w:szCs w:val="22"/>
        </w:rPr>
        <w:t xml:space="preserve">zmiany numerów katalogowych, zmiany nazwy produktu przy zachowaniu jego parametrów, zmiany </w:t>
      </w:r>
      <w:r w:rsidR="00DB7C66">
        <w:rPr>
          <w:rFonts w:asciiTheme="majorHAnsi" w:eastAsia="ArialMT" w:hAnsiTheme="majorHAnsi" w:cstheme="minorHAnsi"/>
          <w:sz w:val="22"/>
          <w:szCs w:val="22"/>
        </w:rPr>
        <w:t>konfekcjonowania</w:t>
      </w:r>
      <w:r w:rsidR="008B66B9">
        <w:rPr>
          <w:rFonts w:asciiTheme="majorHAnsi" w:eastAsia="ArialMT" w:hAnsiTheme="majorHAnsi" w:cstheme="minorHAnsi"/>
          <w:sz w:val="22"/>
          <w:szCs w:val="22"/>
        </w:rPr>
        <w:t xml:space="preserve"> produktu</w:t>
      </w:r>
      <w:r>
        <w:rPr>
          <w:rFonts w:asciiTheme="majorHAnsi" w:eastAsia="ArialMT" w:hAnsiTheme="majorHAnsi" w:cstheme="minorHAnsi"/>
          <w:sz w:val="22"/>
          <w:szCs w:val="22"/>
        </w:rPr>
        <w:t xml:space="preserve"> przy czym cena jednostkowa nie może ulec zmianie;</w:t>
      </w:r>
    </w:p>
    <w:p w14:paraId="0F728DA6" w14:textId="63F04FD2" w:rsidR="008B66B9" w:rsidRPr="00E8171F" w:rsidRDefault="008B66B9" w:rsidP="003B5A55">
      <w:pPr>
        <w:pStyle w:val="Tekstpodstawowy"/>
        <w:numPr>
          <w:ilvl w:val="1"/>
          <w:numId w:val="43"/>
        </w:numPr>
        <w:spacing w:after="0"/>
        <w:jc w:val="both"/>
        <w:rPr>
          <w:rFonts w:asciiTheme="majorHAnsi" w:hAnsiTheme="majorHAnsi" w:cstheme="minorHAnsi"/>
          <w:sz w:val="22"/>
          <w:szCs w:val="22"/>
        </w:rPr>
      </w:pPr>
      <w:r>
        <w:rPr>
          <w:rFonts w:asciiTheme="majorHAnsi" w:eastAsia="ArialMT" w:hAnsiTheme="majorHAnsi" w:cstheme="minorHAnsi"/>
          <w:sz w:val="22"/>
          <w:szCs w:val="22"/>
        </w:rPr>
        <w:t xml:space="preserve">zmiany cen jednostkowych opakowań objętych umową w </w:t>
      </w:r>
      <w:r w:rsidR="00157EE0">
        <w:rPr>
          <w:rFonts w:asciiTheme="majorHAnsi" w:eastAsia="ArialMT" w:hAnsiTheme="majorHAnsi" w:cstheme="minorHAnsi"/>
          <w:sz w:val="22"/>
          <w:szCs w:val="22"/>
        </w:rPr>
        <w:t>przypadku zmiany wielkości opakowania wprowadzonej przez producenta z zachowaniem zasady proporcjonalności w stosunku do ceny objętej umową;</w:t>
      </w:r>
    </w:p>
    <w:p w14:paraId="75EC1BD8" w14:textId="543E3EEC" w:rsidR="00E7395E" w:rsidRPr="00E906E0" w:rsidRDefault="00E8171F" w:rsidP="003B5A55">
      <w:pPr>
        <w:pStyle w:val="Tekstpodstawowy"/>
        <w:numPr>
          <w:ilvl w:val="1"/>
          <w:numId w:val="43"/>
        </w:numPr>
        <w:spacing w:after="0"/>
        <w:jc w:val="both"/>
        <w:rPr>
          <w:rFonts w:asciiTheme="majorHAnsi" w:hAnsiTheme="majorHAnsi" w:cstheme="minorHAnsi"/>
          <w:sz w:val="22"/>
          <w:szCs w:val="22"/>
        </w:rPr>
      </w:pPr>
      <w:r>
        <w:rPr>
          <w:rFonts w:asciiTheme="majorHAnsi" w:eastAsia="ArialMT" w:hAnsiTheme="majorHAnsi" w:cstheme="minorHAnsi"/>
          <w:sz w:val="22"/>
          <w:szCs w:val="22"/>
        </w:rPr>
        <w:t>zmiany liczby opakowań (Z</w:t>
      </w:r>
      <w:r w:rsidR="00E7395E" w:rsidRPr="00E8171F">
        <w:rPr>
          <w:rFonts w:asciiTheme="majorHAnsi" w:eastAsia="ArialMT" w:hAnsiTheme="majorHAnsi" w:cstheme="minorHAnsi"/>
          <w:sz w:val="22"/>
          <w:szCs w:val="22"/>
        </w:rPr>
        <w:t>amawiający zastrzega sobie prawo do zmiany ilości zamawianego asortymentu</w:t>
      </w:r>
      <w:r>
        <w:rPr>
          <w:rFonts w:asciiTheme="majorHAnsi" w:eastAsia="ArialMT" w:hAnsiTheme="majorHAnsi" w:cstheme="minorHAnsi"/>
          <w:sz w:val="22"/>
          <w:szCs w:val="22"/>
        </w:rPr>
        <w:t xml:space="preserve">, będącego </w:t>
      </w:r>
      <w:r w:rsidR="009138CC">
        <w:rPr>
          <w:rFonts w:asciiTheme="majorHAnsi" w:eastAsia="ArialMT" w:hAnsiTheme="majorHAnsi" w:cstheme="minorHAnsi"/>
          <w:sz w:val="22"/>
          <w:szCs w:val="22"/>
        </w:rPr>
        <w:t xml:space="preserve">przedmiotem umowy i wyszczególnionego </w:t>
      </w:r>
      <w:r w:rsidR="00602C16">
        <w:rPr>
          <w:rFonts w:asciiTheme="majorHAnsi" w:eastAsia="ArialMT" w:hAnsiTheme="majorHAnsi" w:cstheme="minorHAnsi"/>
          <w:sz w:val="22"/>
          <w:szCs w:val="22"/>
        </w:rPr>
        <w:br/>
      </w:r>
      <w:r w:rsidR="009138CC">
        <w:rPr>
          <w:rFonts w:asciiTheme="majorHAnsi" w:eastAsia="ArialMT" w:hAnsiTheme="majorHAnsi" w:cstheme="minorHAnsi"/>
          <w:sz w:val="22"/>
          <w:szCs w:val="22"/>
        </w:rPr>
        <w:t>w załączniku nr 1 do umowy</w:t>
      </w:r>
      <w:r w:rsidR="00157EE0">
        <w:rPr>
          <w:rFonts w:asciiTheme="majorHAnsi" w:eastAsia="ArialMT" w:hAnsiTheme="majorHAnsi" w:cstheme="minorHAnsi"/>
          <w:sz w:val="22"/>
          <w:szCs w:val="22"/>
        </w:rPr>
        <w:t xml:space="preserve"> </w:t>
      </w:r>
      <w:r w:rsidR="00E7395E" w:rsidRPr="00E8171F">
        <w:rPr>
          <w:rFonts w:asciiTheme="majorHAnsi" w:eastAsia="ArialMT" w:hAnsiTheme="majorHAnsi" w:cstheme="minorHAnsi"/>
          <w:sz w:val="22"/>
          <w:szCs w:val="22"/>
        </w:rPr>
        <w:t xml:space="preserve"> między poszczegó</w:t>
      </w:r>
      <w:r w:rsidR="009138CC">
        <w:rPr>
          <w:rFonts w:asciiTheme="majorHAnsi" w:eastAsia="ArialMT" w:hAnsiTheme="majorHAnsi" w:cstheme="minorHAnsi"/>
          <w:sz w:val="22"/>
          <w:szCs w:val="22"/>
        </w:rPr>
        <w:t>lnymi pozycjami z załącznika nr 1</w:t>
      </w:r>
      <w:r w:rsidR="00157EE0">
        <w:rPr>
          <w:rFonts w:asciiTheme="majorHAnsi" w:eastAsia="ArialMT" w:hAnsiTheme="majorHAnsi" w:cstheme="minorHAnsi"/>
          <w:sz w:val="22"/>
          <w:szCs w:val="22"/>
        </w:rPr>
        <w:t>)</w:t>
      </w:r>
      <w:r w:rsidR="00E7395E" w:rsidRPr="00E8171F">
        <w:rPr>
          <w:rFonts w:asciiTheme="majorHAnsi" w:eastAsia="ArialMT" w:hAnsiTheme="majorHAnsi" w:cstheme="minorHAnsi"/>
          <w:sz w:val="22"/>
          <w:szCs w:val="22"/>
        </w:rPr>
        <w:t>, przy czym wartość przedmi</w:t>
      </w:r>
      <w:r w:rsidR="00157EE0">
        <w:rPr>
          <w:rFonts w:asciiTheme="majorHAnsi" w:eastAsia="ArialMT" w:hAnsiTheme="majorHAnsi" w:cstheme="minorHAnsi"/>
          <w:sz w:val="22"/>
          <w:szCs w:val="22"/>
        </w:rPr>
        <w:t>otu umowy nie może ulec zmianie</w:t>
      </w:r>
      <w:r w:rsidR="00D3615C">
        <w:rPr>
          <w:rFonts w:asciiTheme="majorHAnsi" w:eastAsia="ArialMT" w:hAnsiTheme="majorHAnsi" w:cstheme="minorHAnsi"/>
          <w:sz w:val="22"/>
          <w:szCs w:val="22"/>
        </w:rPr>
        <w:t>)</w:t>
      </w:r>
      <w:r w:rsidR="00E7395E" w:rsidRPr="00E8171F">
        <w:rPr>
          <w:rFonts w:asciiTheme="majorHAnsi" w:eastAsia="ArialMT" w:hAnsiTheme="majorHAnsi" w:cstheme="minorHAnsi"/>
          <w:sz w:val="22"/>
          <w:szCs w:val="22"/>
        </w:rPr>
        <w:t>;</w:t>
      </w:r>
    </w:p>
    <w:p w14:paraId="72F9E17F" w14:textId="4F10B491" w:rsidR="00E906E0" w:rsidRPr="0094464E" w:rsidRDefault="00E906E0" w:rsidP="003B5A55">
      <w:pPr>
        <w:pStyle w:val="Tekstpodstawowy"/>
        <w:numPr>
          <w:ilvl w:val="1"/>
          <w:numId w:val="43"/>
        </w:numPr>
        <w:spacing w:after="0"/>
        <w:jc w:val="both"/>
        <w:rPr>
          <w:rFonts w:asciiTheme="majorHAnsi" w:hAnsiTheme="majorHAnsi" w:cstheme="minorHAnsi"/>
          <w:sz w:val="22"/>
          <w:szCs w:val="22"/>
        </w:rPr>
      </w:pPr>
      <w:r w:rsidRPr="00E906E0">
        <w:rPr>
          <w:rFonts w:asciiTheme="majorHAnsi" w:eastAsia="Times New Roman" w:hAnsiTheme="majorHAnsi" w:cs="Times New Roman"/>
          <w:color w:val="auto"/>
          <w:sz w:val="22"/>
          <w:szCs w:val="22"/>
          <w:lang w:eastAsia="ar-SA" w:bidi="ar-SA"/>
        </w:rPr>
        <w:t>wydłużenie terminu realizacji umowy w przypadku niewykorzystania przez Za</w:t>
      </w:r>
      <w:r w:rsidR="001575A5">
        <w:rPr>
          <w:rFonts w:asciiTheme="majorHAnsi" w:eastAsia="Times New Roman" w:hAnsiTheme="majorHAnsi" w:cs="Times New Roman"/>
          <w:color w:val="auto"/>
          <w:sz w:val="22"/>
          <w:szCs w:val="22"/>
          <w:lang w:eastAsia="ar-SA" w:bidi="ar-SA"/>
        </w:rPr>
        <w:t>mawiającego wartości umowy przed</w:t>
      </w:r>
      <w:r w:rsidRPr="00E906E0">
        <w:rPr>
          <w:rFonts w:asciiTheme="majorHAnsi" w:eastAsia="Times New Roman" w:hAnsiTheme="majorHAnsi" w:cs="Times New Roman"/>
          <w:color w:val="auto"/>
          <w:sz w:val="22"/>
          <w:szCs w:val="22"/>
          <w:lang w:eastAsia="ar-SA" w:bidi="ar-SA"/>
        </w:rPr>
        <w:t xml:space="preserve"> upływem jej obowiązywania do momentu wykorzystania wartości umowy, jednak nie dłużej niż o 3 miesiące, pod warunkiem, </w:t>
      </w:r>
      <w:r w:rsidR="0094464E">
        <w:rPr>
          <w:rFonts w:asciiTheme="majorHAnsi" w:eastAsia="Times New Roman" w:hAnsiTheme="majorHAnsi" w:cs="Times New Roman"/>
          <w:color w:val="auto"/>
          <w:sz w:val="22"/>
          <w:szCs w:val="22"/>
          <w:lang w:eastAsia="ar-SA" w:bidi="ar-SA"/>
        </w:rPr>
        <w:br/>
      </w:r>
      <w:r w:rsidRPr="00E906E0">
        <w:rPr>
          <w:rFonts w:asciiTheme="majorHAnsi" w:eastAsia="Times New Roman" w:hAnsiTheme="majorHAnsi" w:cs="Times New Roman"/>
          <w:color w:val="auto"/>
          <w:sz w:val="22"/>
          <w:szCs w:val="22"/>
          <w:lang w:eastAsia="ar-SA" w:bidi="ar-SA"/>
        </w:rPr>
        <w:t>że Wykonawca wyrazi zgodę na przedłużenie terminu obowiązywania umowy;</w:t>
      </w:r>
    </w:p>
    <w:p w14:paraId="774CBFF1" w14:textId="5709ED34" w:rsidR="00E906E0" w:rsidRPr="0094464E" w:rsidRDefault="00E906E0" w:rsidP="003B5A55">
      <w:pPr>
        <w:pStyle w:val="Tekstpodstawowy"/>
        <w:numPr>
          <w:ilvl w:val="1"/>
          <w:numId w:val="43"/>
        </w:numPr>
        <w:spacing w:after="0"/>
        <w:jc w:val="both"/>
        <w:rPr>
          <w:rFonts w:asciiTheme="majorHAnsi" w:hAnsiTheme="majorHAnsi" w:cstheme="minorHAnsi"/>
          <w:sz w:val="22"/>
          <w:szCs w:val="22"/>
        </w:rPr>
      </w:pPr>
      <w:r w:rsidRPr="0094464E">
        <w:rPr>
          <w:rFonts w:asciiTheme="majorHAnsi" w:eastAsia="Times New Roman" w:hAnsiTheme="majorHAnsi" w:cs="Times New Roman"/>
          <w:color w:val="auto"/>
          <w:sz w:val="22"/>
          <w:szCs w:val="22"/>
          <w:lang w:eastAsia="ar-SA" w:bidi="ar-SA"/>
        </w:rPr>
        <w:t>zmiany cen w umowie w przypadku zmiany stawki VAT. Zmianie ulegnie cena brutto, cena netto pozostanie niezmieniona.</w:t>
      </w:r>
      <w:r w:rsidRPr="0094464E">
        <w:rPr>
          <w:rFonts w:asciiTheme="majorHAnsi" w:eastAsia="ArialMT" w:hAnsiTheme="majorHAnsi" w:cs="Times New Roman"/>
          <w:color w:val="auto"/>
          <w:sz w:val="22"/>
          <w:szCs w:val="22"/>
          <w:lang w:eastAsia="ar-SA" w:bidi="ar-SA"/>
        </w:rPr>
        <w:t xml:space="preserve"> </w:t>
      </w:r>
      <w:r w:rsidR="00396D87">
        <w:rPr>
          <w:rFonts w:asciiTheme="majorHAnsi" w:eastAsia="ArialMT" w:hAnsiTheme="majorHAnsi" w:cs="Times New Roman"/>
          <w:color w:val="auto"/>
          <w:sz w:val="22"/>
          <w:szCs w:val="22"/>
          <w:lang w:eastAsia="ar-SA" w:bidi="ar-SA"/>
        </w:rPr>
        <w:t xml:space="preserve">Cena brutto ulegnie zmianie, </w:t>
      </w:r>
      <w:r w:rsidRPr="0094464E">
        <w:rPr>
          <w:rFonts w:asciiTheme="majorHAnsi" w:eastAsia="ArialMT" w:hAnsiTheme="majorHAnsi" w:cs="Times New Roman"/>
          <w:color w:val="auto"/>
          <w:sz w:val="22"/>
          <w:szCs w:val="22"/>
          <w:lang w:eastAsia="ar-SA" w:bidi="ar-SA"/>
        </w:rPr>
        <w:t xml:space="preserve">w wysokości </w:t>
      </w:r>
      <w:r w:rsidR="00D049D2">
        <w:rPr>
          <w:rFonts w:asciiTheme="majorHAnsi" w:eastAsia="ArialMT" w:hAnsiTheme="majorHAnsi" w:cs="Times New Roman"/>
          <w:color w:val="auto"/>
          <w:sz w:val="22"/>
          <w:szCs w:val="22"/>
          <w:lang w:eastAsia="ar-SA" w:bidi="ar-SA"/>
        </w:rPr>
        <w:br/>
      </w:r>
      <w:r w:rsidRPr="0094464E">
        <w:rPr>
          <w:rFonts w:asciiTheme="majorHAnsi" w:eastAsia="ArialMT" w:hAnsiTheme="majorHAnsi" w:cs="Times New Roman"/>
          <w:color w:val="auto"/>
          <w:sz w:val="22"/>
          <w:szCs w:val="22"/>
          <w:lang w:eastAsia="ar-SA" w:bidi="ar-SA"/>
        </w:rPr>
        <w:t>i w terminie wynikającym z aktu prawnego wprowadzającego nową ustawę (zmiana automatyczna bez aneksowania).</w:t>
      </w:r>
    </w:p>
    <w:p w14:paraId="1425547E" w14:textId="4DDD546B" w:rsidR="0065524D" w:rsidRDefault="00E906E0" w:rsidP="0065524D">
      <w:pPr>
        <w:widowControl/>
        <w:numPr>
          <w:ilvl w:val="0"/>
          <w:numId w:val="32"/>
        </w:numPr>
        <w:suppressAutoHyphens/>
        <w:spacing w:before="120" w:after="120" w:line="276" w:lineRule="auto"/>
        <w:contextualSpacing/>
        <w:jc w:val="both"/>
        <w:rPr>
          <w:rFonts w:asciiTheme="majorHAnsi" w:eastAsia="Times New Roman" w:hAnsiTheme="majorHAnsi" w:cs="Times New Roman"/>
          <w:color w:val="auto"/>
          <w:sz w:val="22"/>
          <w:szCs w:val="22"/>
          <w:lang w:eastAsia="ar-SA" w:bidi="ar-SA"/>
        </w:rPr>
      </w:pPr>
      <w:r w:rsidRPr="00E906E0">
        <w:rPr>
          <w:rFonts w:asciiTheme="majorHAnsi" w:eastAsia="Times New Roman" w:hAnsiTheme="majorHAnsi" w:cs="Times New Roman"/>
          <w:color w:val="auto"/>
          <w:sz w:val="22"/>
          <w:szCs w:val="22"/>
          <w:lang w:eastAsia="ar-SA" w:bidi="ar-SA"/>
        </w:rPr>
        <w:t>Poza przypadki</w:t>
      </w:r>
      <w:r w:rsidR="0094464E">
        <w:rPr>
          <w:rFonts w:asciiTheme="majorHAnsi" w:eastAsia="Times New Roman" w:hAnsiTheme="majorHAnsi" w:cs="Times New Roman"/>
          <w:color w:val="auto"/>
          <w:sz w:val="22"/>
          <w:szCs w:val="22"/>
          <w:lang w:eastAsia="ar-SA" w:bidi="ar-SA"/>
        </w:rPr>
        <w:t>e</w:t>
      </w:r>
      <w:r w:rsidR="00F61F54">
        <w:rPr>
          <w:rFonts w:asciiTheme="majorHAnsi" w:eastAsia="Times New Roman" w:hAnsiTheme="majorHAnsi" w:cs="Times New Roman"/>
          <w:color w:val="auto"/>
          <w:sz w:val="22"/>
          <w:szCs w:val="22"/>
          <w:lang w:eastAsia="ar-SA" w:bidi="ar-SA"/>
        </w:rPr>
        <w:t>m, o którym mowa w ust. 1 pkt 7</w:t>
      </w:r>
      <w:r w:rsidRPr="00E906E0">
        <w:rPr>
          <w:rFonts w:asciiTheme="majorHAnsi" w:eastAsia="Times New Roman" w:hAnsiTheme="majorHAnsi" w:cs="Times New Roman"/>
          <w:color w:val="auto"/>
          <w:sz w:val="22"/>
          <w:szCs w:val="22"/>
          <w:lang w:eastAsia="ar-SA" w:bidi="ar-SA"/>
        </w:rPr>
        <w:t>, wszystkie pozostałe zmiany określone w ust. 1, wymagają zawarcia pisemnego aneksu do umowy pod rygorem nieważności.</w:t>
      </w:r>
    </w:p>
    <w:p w14:paraId="48256A9B" w14:textId="77777777" w:rsidR="00D118D1" w:rsidRPr="0022411E" w:rsidRDefault="00D118D1" w:rsidP="00D118D1">
      <w:pPr>
        <w:widowControl/>
        <w:suppressAutoHyphens/>
        <w:spacing w:before="120" w:after="120" w:line="276" w:lineRule="auto"/>
        <w:ind w:left="360"/>
        <w:contextualSpacing/>
        <w:jc w:val="both"/>
        <w:rPr>
          <w:rFonts w:asciiTheme="majorHAnsi" w:eastAsia="Times New Roman" w:hAnsiTheme="majorHAnsi" w:cs="Times New Roman"/>
          <w:color w:val="auto"/>
          <w:sz w:val="22"/>
          <w:szCs w:val="22"/>
          <w:lang w:eastAsia="ar-SA" w:bidi="ar-SA"/>
        </w:rPr>
      </w:pPr>
    </w:p>
    <w:p w14:paraId="5F681359" w14:textId="41FEE9F5" w:rsidR="0065524D" w:rsidRDefault="0065524D" w:rsidP="0065524D">
      <w:pPr>
        <w:jc w:val="center"/>
        <w:rPr>
          <w:rFonts w:asciiTheme="majorHAnsi" w:hAnsiTheme="majorHAnsi"/>
          <w:b/>
          <w:bCs/>
          <w:sz w:val="22"/>
          <w:szCs w:val="22"/>
        </w:rPr>
      </w:pPr>
      <w:r w:rsidRPr="0096019B">
        <w:rPr>
          <w:rFonts w:asciiTheme="majorHAnsi" w:hAnsiTheme="majorHAnsi"/>
          <w:b/>
          <w:bCs/>
          <w:sz w:val="22"/>
          <w:szCs w:val="22"/>
        </w:rPr>
        <w:t xml:space="preserve">§ </w:t>
      </w:r>
      <w:r>
        <w:rPr>
          <w:rFonts w:asciiTheme="majorHAnsi" w:hAnsiTheme="majorHAnsi"/>
          <w:b/>
          <w:bCs/>
          <w:sz w:val="22"/>
          <w:szCs w:val="22"/>
        </w:rPr>
        <w:t>6</w:t>
      </w:r>
    </w:p>
    <w:p w14:paraId="60F53076" w14:textId="77777777" w:rsidR="0022411E" w:rsidRDefault="0022411E" w:rsidP="00D118D1">
      <w:pPr>
        <w:rPr>
          <w:rFonts w:asciiTheme="majorHAnsi" w:hAnsiTheme="majorHAnsi"/>
          <w:b/>
          <w:bCs/>
          <w:sz w:val="22"/>
          <w:szCs w:val="22"/>
        </w:rPr>
      </w:pPr>
    </w:p>
    <w:p w14:paraId="2A68F741" w14:textId="597002F0" w:rsidR="00327554" w:rsidRPr="00327554" w:rsidRDefault="00327554" w:rsidP="00327554">
      <w:pPr>
        <w:widowControl/>
        <w:numPr>
          <w:ilvl w:val="3"/>
          <w:numId w:val="34"/>
        </w:numPr>
        <w:suppressAutoHyphens/>
        <w:spacing w:line="276" w:lineRule="auto"/>
        <w:jc w:val="both"/>
        <w:textAlignment w:val="baseline"/>
        <w:rPr>
          <w:rFonts w:asciiTheme="majorHAnsi" w:eastAsia="Calibri" w:hAnsiTheme="majorHAnsi" w:cs="Times New Roman"/>
          <w:b/>
          <w:color w:val="auto"/>
          <w:kern w:val="2"/>
          <w:sz w:val="22"/>
          <w:szCs w:val="22"/>
          <w:lang w:bidi="hi-IN"/>
        </w:rPr>
      </w:pPr>
      <w:r w:rsidRPr="00327554">
        <w:rPr>
          <w:rFonts w:asciiTheme="majorHAnsi" w:eastAsia="NSimSun" w:hAnsiTheme="majorHAnsi" w:cs="Times New Roman"/>
          <w:color w:val="auto"/>
          <w:kern w:val="2"/>
          <w:sz w:val="22"/>
          <w:szCs w:val="22"/>
          <w:lang w:eastAsia="zh-CN" w:bidi="hi-IN"/>
        </w:rPr>
        <w:t xml:space="preserve">Zgodnie z postanowieniami </w:t>
      </w:r>
      <w:r w:rsidRPr="00327554">
        <w:rPr>
          <w:rFonts w:asciiTheme="majorHAnsi" w:eastAsia="NSimSun" w:hAnsiTheme="majorHAnsi" w:cs="Times New Roman"/>
          <w:bCs/>
          <w:color w:val="auto"/>
          <w:kern w:val="2"/>
          <w:sz w:val="22"/>
          <w:szCs w:val="22"/>
          <w:lang w:eastAsia="zh-CN" w:bidi="hi-IN"/>
        </w:rPr>
        <w:t>art.</w:t>
      </w:r>
      <w:r w:rsidRPr="00327554">
        <w:rPr>
          <w:rFonts w:asciiTheme="majorHAnsi" w:eastAsia="NSimSun" w:hAnsiTheme="majorHAnsi" w:cs="Times New Roman"/>
          <w:bCs/>
          <w:color w:val="FF0000"/>
          <w:kern w:val="2"/>
          <w:sz w:val="22"/>
          <w:szCs w:val="22"/>
          <w:lang w:eastAsia="zh-CN" w:bidi="hi-IN"/>
        </w:rPr>
        <w:t xml:space="preserve"> </w:t>
      </w:r>
      <w:r w:rsidRPr="00327554">
        <w:rPr>
          <w:rFonts w:asciiTheme="majorHAnsi" w:eastAsia="NSimSun" w:hAnsiTheme="majorHAnsi" w:cs="Times New Roman"/>
          <w:bCs/>
          <w:color w:val="auto"/>
          <w:kern w:val="2"/>
          <w:sz w:val="22"/>
          <w:szCs w:val="22"/>
          <w:lang w:eastAsia="zh-CN" w:bidi="hi-IN"/>
        </w:rPr>
        <w:t>439</w:t>
      </w:r>
      <w:r w:rsidRPr="00327554">
        <w:rPr>
          <w:rFonts w:asciiTheme="majorHAnsi" w:eastAsia="NSimSun" w:hAnsiTheme="majorHAnsi" w:cs="Times New Roman"/>
          <w:bCs/>
          <w:color w:val="FF0000"/>
          <w:kern w:val="2"/>
          <w:sz w:val="22"/>
          <w:szCs w:val="22"/>
          <w:lang w:eastAsia="zh-CN" w:bidi="hi-IN"/>
        </w:rPr>
        <w:t xml:space="preserve"> </w:t>
      </w:r>
      <w:r w:rsidRPr="00327554">
        <w:rPr>
          <w:rFonts w:asciiTheme="majorHAnsi" w:eastAsia="NSimSun" w:hAnsiTheme="majorHAnsi" w:cs="Times New Roman"/>
          <w:bCs/>
          <w:color w:val="auto"/>
          <w:kern w:val="2"/>
          <w:sz w:val="22"/>
          <w:szCs w:val="22"/>
          <w:lang w:eastAsia="zh-CN" w:bidi="hi-IN"/>
        </w:rPr>
        <w:t xml:space="preserve">ustawy - </w:t>
      </w:r>
      <w:proofErr w:type="spellStart"/>
      <w:r w:rsidRPr="00327554">
        <w:rPr>
          <w:rFonts w:asciiTheme="majorHAnsi" w:eastAsia="NSimSun" w:hAnsiTheme="majorHAnsi" w:cs="Times New Roman"/>
          <w:bCs/>
          <w:color w:val="auto"/>
          <w:kern w:val="2"/>
          <w:sz w:val="22"/>
          <w:szCs w:val="22"/>
          <w:lang w:eastAsia="zh-CN" w:bidi="hi-IN"/>
        </w:rPr>
        <w:t>Pzp</w:t>
      </w:r>
      <w:proofErr w:type="spellEnd"/>
      <w:r w:rsidRPr="00327554">
        <w:rPr>
          <w:rFonts w:asciiTheme="majorHAnsi" w:eastAsia="NSimSun" w:hAnsiTheme="majorHAnsi" w:cs="Times New Roman"/>
          <w:bCs/>
          <w:color w:val="auto"/>
          <w:kern w:val="2"/>
          <w:sz w:val="22"/>
          <w:szCs w:val="22"/>
          <w:lang w:eastAsia="zh-CN" w:bidi="hi-IN"/>
        </w:rPr>
        <w:t>,</w:t>
      </w:r>
      <w:r w:rsidRPr="00327554">
        <w:rPr>
          <w:rFonts w:asciiTheme="majorHAnsi" w:eastAsia="NSimSun" w:hAnsiTheme="majorHAnsi" w:cs="Times New Roman"/>
          <w:color w:val="auto"/>
          <w:kern w:val="2"/>
          <w:sz w:val="22"/>
          <w:szCs w:val="22"/>
          <w:lang w:eastAsia="zh-CN" w:bidi="hi-IN"/>
        </w:rPr>
        <w:t xml:space="preserve"> Zamawiający przewiduje zmiany wysokości wynagrodzenia należnego Wykonawcy określonego w umowie,</w:t>
      </w:r>
      <w:r w:rsidR="001575A5">
        <w:rPr>
          <w:rFonts w:asciiTheme="majorHAnsi" w:eastAsia="NSimSun" w:hAnsiTheme="majorHAnsi" w:cs="Times New Roman"/>
          <w:color w:val="auto"/>
          <w:kern w:val="2"/>
          <w:sz w:val="22"/>
          <w:szCs w:val="22"/>
          <w:lang w:eastAsia="zh-CN" w:bidi="hi-IN"/>
        </w:rPr>
        <w:t xml:space="preserve"> po upływie 6 miesięcy obowiązywania umowy,</w:t>
      </w:r>
      <w:r w:rsidRPr="00327554">
        <w:rPr>
          <w:rFonts w:asciiTheme="majorHAnsi" w:eastAsia="NSimSun" w:hAnsiTheme="majorHAnsi" w:cs="Times New Roman"/>
          <w:color w:val="auto"/>
          <w:kern w:val="2"/>
          <w:sz w:val="22"/>
          <w:szCs w:val="22"/>
          <w:lang w:eastAsia="zh-CN" w:bidi="hi-IN"/>
        </w:rPr>
        <w:t xml:space="preserve"> w przypadku zmiany cen materiałów lub kosztów związanych z realizacją zamówienia (wzrost jak i ich obniżenie) na zasadach określonych poniżej: </w:t>
      </w:r>
    </w:p>
    <w:p w14:paraId="17E23C47" w14:textId="77777777" w:rsidR="00327554" w:rsidRPr="00327554" w:rsidRDefault="00327554" w:rsidP="00327554">
      <w:pPr>
        <w:widowControl/>
        <w:numPr>
          <w:ilvl w:val="0"/>
          <w:numId w:val="33"/>
        </w:numPr>
        <w:tabs>
          <w:tab w:val="left" w:pos="709"/>
        </w:tabs>
        <w:suppressAutoHyphens/>
        <w:spacing w:line="276" w:lineRule="auto"/>
        <w:jc w:val="both"/>
        <w:rPr>
          <w:rFonts w:asciiTheme="majorHAnsi" w:eastAsia="Times New Roman" w:hAnsiTheme="majorHAnsi" w:cs="Times New Roman"/>
          <w:color w:val="auto"/>
          <w:sz w:val="22"/>
          <w:szCs w:val="22"/>
          <w:lang w:eastAsia="ar-SA" w:bidi="ar-SA"/>
        </w:rPr>
      </w:pPr>
      <w:r w:rsidRPr="00327554">
        <w:rPr>
          <w:rFonts w:asciiTheme="majorHAnsi" w:eastAsia="Times New Roman" w:hAnsiTheme="majorHAnsi" w:cs="Times New Roman"/>
          <w:color w:val="auto"/>
          <w:sz w:val="22"/>
          <w:szCs w:val="22"/>
          <w:lang w:eastAsia="ar-SA" w:bidi="ar-SA"/>
        </w:rPr>
        <w:t xml:space="preserve">zmiany wynagrodzenia dokonuje się na podstawie wniosku złożonego przez </w:t>
      </w:r>
      <w:r w:rsidRPr="00327554">
        <w:rPr>
          <w:rFonts w:asciiTheme="majorHAnsi" w:eastAsia="Times New Roman" w:hAnsiTheme="majorHAnsi" w:cs="Times New Roman"/>
          <w:color w:val="auto"/>
          <w:sz w:val="22"/>
          <w:szCs w:val="22"/>
          <w:lang w:eastAsia="ar-SA" w:bidi="ar-SA"/>
        </w:rPr>
        <w:br/>
        <w:t>jedną ze stron umowy nie wcześniej niż po upływie 6 miesięcy od dnia zawarcia umowy, z zastrzeżeniem pkt 7 poniżej,</w:t>
      </w:r>
    </w:p>
    <w:p w14:paraId="5D2F2417" w14:textId="77777777" w:rsidR="00327554" w:rsidRPr="00327554" w:rsidRDefault="00327554" w:rsidP="00327554">
      <w:pPr>
        <w:widowControl/>
        <w:numPr>
          <w:ilvl w:val="0"/>
          <w:numId w:val="33"/>
        </w:numPr>
        <w:suppressAutoHyphens/>
        <w:spacing w:line="276" w:lineRule="auto"/>
        <w:jc w:val="both"/>
        <w:textAlignment w:val="baseline"/>
        <w:rPr>
          <w:rFonts w:asciiTheme="majorHAnsi" w:eastAsia="NSimSun" w:hAnsiTheme="majorHAnsi" w:cs="Times New Roman"/>
          <w:color w:val="92D050"/>
          <w:kern w:val="2"/>
          <w:sz w:val="22"/>
          <w:szCs w:val="22"/>
          <w:lang w:eastAsia="zh-CN" w:bidi="hi-IN"/>
        </w:rPr>
      </w:pPr>
      <w:r w:rsidRPr="00327554">
        <w:rPr>
          <w:rFonts w:asciiTheme="majorHAnsi" w:eastAsia="NSimSun" w:hAnsiTheme="majorHAnsi" w:cs="Times New Roman"/>
          <w:color w:val="auto"/>
          <w:kern w:val="2"/>
          <w:sz w:val="22"/>
          <w:szCs w:val="22"/>
          <w:lang w:eastAsia="zh-CN" w:bidi="hi-IN"/>
        </w:rPr>
        <w:t xml:space="preserve">zmiana wynagrodzenia przysługuje w przypadku gdy z komunikatów Prezesa Głównego Urzędu Statystycznego (dalej jako „Prezes GUS”) ogłaszanych po upływie terminu, o którym mowa w pkt 1 powyżej i dotyczących co najmniej dwóch następujących po sobie miesięcy kalendarzowych wynika, że suma ogłaszanych wartości (wzrostów lub spadków) zmian cen towarów i usług konsumpcyjnych (miesiąc do miesiąca) wynosi więcej niż 8%,  </w:t>
      </w:r>
    </w:p>
    <w:p w14:paraId="74887E50" w14:textId="77777777" w:rsidR="00327554" w:rsidRPr="00327554" w:rsidRDefault="00327554" w:rsidP="00327554">
      <w:pPr>
        <w:widowControl/>
        <w:numPr>
          <w:ilvl w:val="0"/>
          <w:numId w:val="33"/>
        </w:numPr>
        <w:tabs>
          <w:tab w:val="left" w:pos="709"/>
        </w:tabs>
        <w:suppressAutoHyphens/>
        <w:spacing w:line="276" w:lineRule="auto"/>
        <w:jc w:val="both"/>
        <w:rPr>
          <w:rFonts w:asciiTheme="majorHAnsi" w:eastAsia="Times New Roman" w:hAnsiTheme="majorHAnsi" w:cs="Times New Roman"/>
          <w:color w:val="auto"/>
          <w:sz w:val="22"/>
          <w:szCs w:val="22"/>
          <w:lang w:eastAsia="ar-SA" w:bidi="ar-SA"/>
        </w:rPr>
      </w:pPr>
      <w:r w:rsidRPr="00327554">
        <w:rPr>
          <w:rFonts w:asciiTheme="majorHAnsi" w:eastAsia="Times New Roman" w:hAnsiTheme="majorHAnsi" w:cs="Times New Roman"/>
          <w:color w:val="auto"/>
          <w:sz w:val="22"/>
          <w:szCs w:val="22"/>
          <w:lang w:eastAsia="ar-SA" w:bidi="ar-SA"/>
        </w:rPr>
        <w:t>wniosek o zmianę może dotyczyć wyłącznie wynagrodzenia za zakres dostaw               pozostałych do zrealizowania po dniu złożenia wniosku, o którym mowa w pkt 1 powyżej,</w:t>
      </w:r>
    </w:p>
    <w:p w14:paraId="3362BBD9" w14:textId="375026E1" w:rsidR="00327554" w:rsidRPr="00327554" w:rsidRDefault="00327554" w:rsidP="00327554">
      <w:pPr>
        <w:widowControl/>
        <w:numPr>
          <w:ilvl w:val="0"/>
          <w:numId w:val="33"/>
        </w:numPr>
        <w:tabs>
          <w:tab w:val="left" w:pos="709"/>
        </w:tabs>
        <w:suppressAutoHyphens/>
        <w:spacing w:line="276" w:lineRule="auto"/>
        <w:jc w:val="both"/>
        <w:rPr>
          <w:rFonts w:asciiTheme="majorHAnsi" w:eastAsia="Times New Roman" w:hAnsiTheme="majorHAnsi" w:cs="Times New Roman"/>
          <w:color w:val="auto"/>
          <w:sz w:val="22"/>
          <w:szCs w:val="22"/>
          <w:lang w:eastAsia="ar-SA" w:bidi="ar-SA"/>
        </w:rPr>
      </w:pPr>
      <w:r w:rsidRPr="00327554">
        <w:rPr>
          <w:rFonts w:asciiTheme="majorHAnsi" w:eastAsia="Times New Roman" w:hAnsiTheme="majorHAnsi" w:cs="Times New Roman"/>
          <w:color w:val="auto"/>
          <w:sz w:val="22"/>
          <w:szCs w:val="22"/>
          <w:lang w:eastAsia="ar-SA" w:bidi="ar-SA"/>
        </w:rPr>
        <w:t>ustalone wynagrodzenie będzie zwaloryzowane o wykazaną wartość wskaźnika cen towarów i usług konsumpcyjnych, publikowanego w komunikacie Prezesa GUS</w:t>
      </w:r>
      <w:r w:rsidR="00DE7D53">
        <w:rPr>
          <w:rFonts w:asciiTheme="majorHAnsi" w:eastAsia="Times New Roman" w:hAnsiTheme="majorHAnsi" w:cs="Times New Roman"/>
          <w:color w:val="auto"/>
          <w:sz w:val="22"/>
          <w:szCs w:val="22"/>
          <w:lang w:eastAsia="ar-SA" w:bidi="ar-SA"/>
        </w:rPr>
        <w:t xml:space="preserve"> nie częściej niż jeden raz w roku kalendarzowym obowiązywania umowy</w:t>
      </w:r>
      <w:r w:rsidRPr="00327554">
        <w:rPr>
          <w:rFonts w:asciiTheme="majorHAnsi" w:eastAsia="Times New Roman" w:hAnsiTheme="majorHAnsi" w:cs="Times New Roman"/>
          <w:color w:val="auto"/>
          <w:sz w:val="22"/>
          <w:szCs w:val="22"/>
          <w:lang w:eastAsia="ar-SA" w:bidi="ar-SA"/>
        </w:rPr>
        <w:t xml:space="preserve">. Wartość zmiany (WZ) wynagrodzenia określona zostanie na podstawie wzoru a następnie powiększona o podatek VAT należny: </w:t>
      </w:r>
    </w:p>
    <w:p w14:paraId="6DCD462D" w14:textId="77777777" w:rsidR="00327554" w:rsidRPr="00327554" w:rsidRDefault="00327554" w:rsidP="00327554">
      <w:pPr>
        <w:widowControl/>
        <w:tabs>
          <w:tab w:val="left" w:pos="709"/>
        </w:tabs>
        <w:suppressAutoHyphens/>
        <w:spacing w:line="276" w:lineRule="auto"/>
        <w:jc w:val="both"/>
        <w:rPr>
          <w:rFonts w:asciiTheme="majorHAnsi" w:eastAsia="Times New Roman" w:hAnsiTheme="majorHAnsi" w:cs="Times New Roman"/>
          <w:color w:val="auto"/>
          <w:sz w:val="22"/>
          <w:szCs w:val="22"/>
          <w:lang w:eastAsia="ar-SA" w:bidi="ar-SA"/>
        </w:rPr>
      </w:pPr>
      <w:r w:rsidRPr="00327554">
        <w:rPr>
          <w:rFonts w:asciiTheme="majorHAnsi" w:eastAsia="Times New Roman" w:hAnsiTheme="majorHAnsi" w:cs="Times New Roman"/>
          <w:color w:val="auto"/>
          <w:sz w:val="22"/>
          <w:szCs w:val="22"/>
          <w:lang w:eastAsia="ar-SA" w:bidi="ar-SA"/>
        </w:rPr>
        <w:tab/>
        <w:t xml:space="preserve">WZ = W x F%, </w:t>
      </w:r>
    </w:p>
    <w:p w14:paraId="770A1E16" w14:textId="77777777" w:rsidR="00327554" w:rsidRPr="00327554" w:rsidRDefault="00327554" w:rsidP="00327554">
      <w:pPr>
        <w:widowControl/>
        <w:tabs>
          <w:tab w:val="left" w:pos="709"/>
        </w:tabs>
        <w:suppressAutoHyphens/>
        <w:spacing w:line="276" w:lineRule="auto"/>
        <w:jc w:val="both"/>
        <w:rPr>
          <w:rFonts w:asciiTheme="majorHAnsi" w:eastAsia="Times New Roman" w:hAnsiTheme="majorHAnsi" w:cs="Times New Roman"/>
          <w:color w:val="auto"/>
          <w:sz w:val="22"/>
          <w:szCs w:val="22"/>
          <w:lang w:eastAsia="ar-SA" w:bidi="ar-SA"/>
        </w:rPr>
      </w:pPr>
      <w:r w:rsidRPr="00327554">
        <w:rPr>
          <w:rFonts w:asciiTheme="majorHAnsi" w:eastAsia="Times New Roman" w:hAnsiTheme="majorHAnsi" w:cs="Times New Roman"/>
          <w:color w:val="auto"/>
          <w:sz w:val="22"/>
          <w:szCs w:val="22"/>
          <w:lang w:eastAsia="ar-SA" w:bidi="ar-SA"/>
        </w:rPr>
        <w:tab/>
        <w:t xml:space="preserve">przy czym: </w:t>
      </w:r>
    </w:p>
    <w:p w14:paraId="5A312801" w14:textId="77777777" w:rsidR="00327554" w:rsidRPr="00327554" w:rsidRDefault="00327554" w:rsidP="00327554">
      <w:pPr>
        <w:widowControl/>
        <w:suppressAutoHyphens/>
        <w:spacing w:line="276" w:lineRule="auto"/>
        <w:ind w:left="708"/>
        <w:jc w:val="both"/>
        <w:rPr>
          <w:rFonts w:asciiTheme="majorHAnsi" w:eastAsia="Times New Roman" w:hAnsiTheme="majorHAnsi" w:cs="Times New Roman"/>
          <w:color w:val="auto"/>
          <w:sz w:val="22"/>
          <w:szCs w:val="22"/>
          <w:lang w:eastAsia="ar-SA" w:bidi="ar-SA"/>
        </w:rPr>
      </w:pPr>
      <w:r w:rsidRPr="00327554">
        <w:rPr>
          <w:rFonts w:asciiTheme="majorHAnsi" w:eastAsia="Times New Roman" w:hAnsiTheme="majorHAnsi" w:cs="Times New Roman"/>
          <w:color w:val="auto"/>
          <w:sz w:val="22"/>
          <w:szCs w:val="22"/>
          <w:lang w:eastAsia="ar-SA" w:bidi="ar-SA"/>
        </w:rPr>
        <w:t>W – wynagrodzenie netto za dostawy  niezrealizowane (waloryzacja obejmuje cenę jednostkową netto za dostawy niezrealizowane wskazane w formularzu asortymentowo – cenowym),</w:t>
      </w:r>
    </w:p>
    <w:p w14:paraId="2AD88B80" w14:textId="77777777" w:rsidR="00327554" w:rsidRPr="00327554" w:rsidRDefault="00327554" w:rsidP="00327554">
      <w:pPr>
        <w:widowControl/>
        <w:tabs>
          <w:tab w:val="left" w:pos="709"/>
        </w:tabs>
        <w:suppressAutoHyphens/>
        <w:spacing w:line="276" w:lineRule="auto"/>
        <w:ind w:left="708"/>
        <w:jc w:val="both"/>
        <w:rPr>
          <w:rFonts w:asciiTheme="majorHAnsi" w:eastAsia="Times New Roman" w:hAnsiTheme="majorHAnsi" w:cs="Times New Roman"/>
          <w:color w:val="auto"/>
          <w:sz w:val="22"/>
          <w:szCs w:val="22"/>
          <w:lang w:eastAsia="ar-SA" w:bidi="ar-SA"/>
        </w:rPr>
      </w:pPr>
      <w:r w:rsidRPr="00327554">
        <w:rPr>
          <w:rFonts w:asciiTheme="majorHAnsi" w:eastAsia="Times New Roman" w:hAnsiTheme="majorHAnsi" w:cs="Times New Roman"/>
          <w:color w:val="auto"/>
          <w:sz w:val="22"/>
          <w:szCs w:val="22"/>
          <w:lang w:eastAsia="ar-SA" w:bidi="ar-SA"/>
        </w:rPr>
        <w:tab/>
        <w:t>F – średnia arytmetyczna co najmniej dwóch następujących po sobie wartości zmian cen towarów i usług konsumpcyjnych wynikających z komunikatów Prezesa GUS,  o których mowa w pkt 2),</w:t>
      </w:r>
    </w:p>
    <w:p w14:paraId="506C7EDF" w14:textId="77777777" w:rsidR="00327554" w:rsidRPr="00327554" w:rsidRDefault="00327554" w:rsidP="00327554">
      <w:pPr>
        <w:widowControl/>
        <w:numPr>
          <w:ilvl w:val="0"/>
          <w:numId w:val="33"/>
        </w:numPr>
        <w:tabs>
          <w:tab w:val="left" w:pos="709"/>
        </w:tabs>
        <w:suppressAutoHyphens/>
        <w:spacing w:line="276" w:lineRule="auto"/>
        <w:jc w:val="both"/>
        <w:rPr>
          <w:rFonts w:asciiTheme="majorHAnsi" w:eastAsia="Times New Roman" w:hAnsiTheme="majorHAnsi" w:cs="Times New Roman"/>
          <w:color w:val="auto"/>
          <w:sz w:val="22"/>
          <w:szCs w:val="22"/>
          <w:lang w:eastAsia="ar-SA" w:bidi="ar-SA"/>
        </w:rPr>
      </w:pPr>
      <w:r w:rsidRPr="00327554">
        <w:rPr>
          <w:rFonts w:asciiTheme="majorHAnsi" w:eastAsia="Times New Roman" w:hAnsiTheme="majorHAnsi" w:cs="Times New Roman"/>
          <w:color w:val="auto"/>
          <w:sz w:val="22"/>
          <w:szCs w:val="22"/>
          <w:lang w:eastAsia="ar-SA" w:bidi="ar-SA"/>
        </w:rPr>
        <w:t>zwaloryzowana stawka wynagrodzenia znajduje zastosowanie począwszy od kolejnego miesiąca kalendarzowego, następującego po miesiącu, w którym złożono wniosek, o którym mowa w pkt 1 i 3 powyżej,</w:t>
      </w:r>
    </w:p>
    <w:p w14:paraId="6D4C14E4" w14:textId="535BA0B2" w:rsidR="00327554" w:rsidRPr="00327554" w:rsidRDefault="00327554" w:rsidP="00327554">
      <w:pPr>
        <w:widowControl/>
        <w:numPr>
          <w:ilvl w:val="0"/>
          <w:numId w:val="33"/>
        </w:numPr>
        <w:suppressAutoHyphens/>
        <w:spacing w:line="276" w:lineRule="auto"/>
        <w:jc w:val="both"/>
        <w:textAlignment w:val="baseline"/>
        <w:rPr>
          <w:rFonts w:asciiTheme="majorHAnsi" w:eastAsia="NSimSun" w:hAnsiTheme="majorHAnsi" w:cs="Times New Roman"/>
          <w:color w:val="auto"/>
          <w:kern w:val="2"/>
          <w:sz w:val="22"/>
          <w:szCs w:val="22"/>
          <w:lang w:eastAsia="zh-CN" w:bidi="hi-IN"/>
        </w:rPr>
      </w:pPr>
      <w:r w:rsidRPr="00327554">
        <w:rPr>
          <w:rFonts w:asciiTheme="majorHAnsi" w:eastAsia="NSimSun" w:hAnsiTheme="majorHAnsi" w:cs="Times New Roman"/>
          <w:color w:val="auto"/>
          <w:kern w:val="2"/>
          <w:sz w:val="22"/>
          <w:szCs w:val="22"/>
          <w:lang w:eastAsia="zh-CN" w:bidi="hi-IN"/>
        </w:rPr>
        <w:t xml:space="preserve">maksymalna wysokość zmiany wynagrodzenia nie może przekroczyć </w:t>
      </w:r>
      <w:r w:rsidR="00062DAE">
        <w:rPr>
          <w:rFonts w:asciiTheme="majorHAnsi" w:eastAsia="NSimSun" w:hAnsiTheme="majorHAnsi" w:cs="Times New Roman"/>
          <w:color w:val="auto"/>
          <w:kern w:val="2"/>
          <w:sz w:val="22"/>
          <w:szCs w:val="22"/>
          <w:lang w:eastAsia="zh-CN" w:bidi="hi-IN"/>
        </w:rPr>
        <w:t>5</w:t>
      </w:r>
      <w:r w:rsidRPr="00327554">
        <w:rPr>
          <w:rFonts w:asciiTheme="majorHAnsi" w:eastAsia="NSimSun" w:hAnsiTheme="majorHAnsi" w:cs="Times New Roman"/>
          <w:color w:val="auto"/>
          <w:kern w:val="2"/>
          <w:sz w:val="22"/>
          <w:szCs w:val="22"/>
          <w:lang w:eastAsia="zh-CN" w:bidi="hi-IN"/>
        </w:rPr>
        <w:t>%</w:t>
      </w:r>
      <w:r w:rsidR="001575A5">
        <w:rPr>
          <w:rFonts w:asciiTheme="majorHAnsi" w:eastAsia="NSimSun" w:hAnsiTheme="majorHAnsi" w:cs="Times New Roman"/>
          <w:color w:val="auto"/>
          <w:kern w:val="2"/>
          <w:sz w:val="22"/>
          <w:szCs w:val="22"/>
          <w:lang w:eastAsia="zh-CN" w:bidi="hi-IN"/>
        </w:rPr>
        <w:t xml:space="preserve"> całkowitej</w:t>
      </w:r>
      <w:r w:rsidRPr="00327554">
        <w:rPr>
          <w:rFonts w:asciiTheme="majorHAnsi" w:eastAsia="NSimSun" w:hAnsiTheme="majorHAnsi" w:cs="Times New Roman"/>
          <w:color w:val="auto"/>
          <w:kern w:val="2"/>
          <w:sz w:val="22"/>
          <w:szCs w:val="22"/>
          <w:lang w:eastAsia="zh-CN" w:bidi="hi-IN"/>
        </w:rPr>
        <w:t xml:space="preserve"> </w:t>
      </w:r>
      <w:r w:rsidR="001575A5">
        <w:rPr>
          <w:rFonts w:asciiTheme="majorHAnsi" w:eastAsia="NSimSun" w:hAnsiTheme="majorHAnsi" w:cs="Times New Roman"/>
          <w:color w:val="auto"/>
          <w:kern w:val="2"/>
          <w:sz w:val="22"/>
          <w:szCs w:val="22"/>
          <w:lang w:eastAsia="zh-CN" w:bidi="hi-IN"/>
        </w:rPr>
        <w:t xml:space="preserve">wartości brutto umowy wskazanej w § </w:t>
      </w:r>
      <w:r w:rsidRPr="00327554">
        <w:rPr>
          <w:rFonts w:asciiTheme="majorHAnsi" w:eastAsia="NSimSun" w:hAnsiTheme="majorHAnsi" w:cs="Times New Roman"/>
          <w:color w:val="auto"/>
          <w:kern w:val="2"/>
          <w:sz w:val="22"/>
          <w:szCs w:val="22"/>
          <w:lang w:eastAsia="zh-CN" w:bidi="hi-IN"/>
        </w:rPr>
        <w:t>1</w:t>
      </w:r>
      <w:r w:rsidR="001575A5">
        <w:rPr>
          <w:rFonts w:asciiTheme="majorHAnsi" w:eastAsia="NSimSun" w:hAnsiTheme="majorHAnsi" w:cs="Times New Roman"/>
          <w:color w:val="auto"/>
          <w:kern w:val="2"/>
          <w:sz w:val="22"/>
          <w:szCs w:val="22"/>
          <w:lang w:eastAsia="zh-CN" w:bidi="hi-IN"/>
        </w:rPr>
        <w:t xml:space="preserve"> ust. 2</w:t>
      </w:r>
      <w:r w:rsidRPr="00327554">
        <w:rPr>
          <w:rFonts w:asciiTheme="majorHAnsi" w:eastAsia="NSimSun" w:hAnsiTheme="majorHAnsi" w:cs="Times New Roman"/>
          <w:color w:val="FF0000"/>
          <w:kern w:val="2"/>
          <w:sz w:val="22"/>
          <w:szCs w:val="22"/>
          <w:lang w:eastAsia="zh-CN" w:bidi="hi-IN"/>
        </w:rPr>
        <w:t xml:space="preserve"> </w:t>
      </w:r>
      <w:r w:rsidRPr="00327554">
        <w:rPr>
          <w:rFonts w:asciiTheme="majorHAnsi" w:eastAsia="NSimSun" w:hAnsiTheme="majorHAnsi" w:cs="Times New Roman"/>
          <w:color w:val="auto"/>
          <w:kern w:val="2"/>
          <w:sz w:val="22"/>
          <w:szCs w:val="22"/>
          <w:lang w:eastAsia="zh-CN" w:bidi="hi-IN"/>
        </w:rPr>
        <w:t xml:space="preserve">niniejszej umowy,  </w:t>
      </w:r>
    </w:p>
    <w:p w14:paraId="1ACA4D8A" w14:textId="77777777" w:rsidR="00327554" w:rsidRPr="00327554" w:rsidRDefault="00327554" w:rsidP="00327554">
      <w:pPr>
        <w:widowControl/>
        <w:numPr>
          <w:ilvl w:val="0"/>
          <w:numId w:val="33"/>
        </w:numPr>
        <w:tabs>
          <w:tab w:val="left" w:pos="709"/>
        </w:tabs>
        <w:suppressAutoHyphens/>
        <w:spacing w:line="276" w:lineRule="auto"/>
        <w:jc w:val="both"/>
        <w:rPr>
          <w:rFonts w:asciiTheme="majorHAnsi" w:eastAsia="Times New Roman" w:hAnsiTheme="majorHAnsi" w:cs="Times New Roman"/>
          <w:color w:val="auto"/>
          <w:sz w:val="22"/>
          <w:szCs w:val="22"/>
          <w:lang w:eastAsia="ar-SA" w:bidi="ar-SA"/>
        </w:rPr>
      </w:pPr>
      <w:r w:rsidRPr="00327554">
        <w:rPr>
          <w:rFonts w:asciiTheme="majorHAnsi" w:eastAsia="Times New Roman" w:hAnsiTheme="majorHAnsi" w:cs="Times New Roman"/>
          <w:color w:val="auto"/>
          <w:sz w:val="22"/>
          <w:szCs w:val="22"/>
          <w:lang w:eastAsia="ar-SA" w:bidi="ar-SA"/>
        </w:rPr>
        <w:t xml:space="preserve">jeśli okres liczony od upływu terminu składania ofert do dnia zawarcia umowy wynosi ponad 180 dni, w celu ustalenia zmiany wynagrodzenia stosuje się odpowiednio postanowienia ust. 1 pkt od 1 do 6 powyżej, z zastrzeżeniem, że początkowym terminem ustalenia zmiany wynagrodzenia jest dzień otwarcia ofert. </w:t>
      </w:r>
    </w:p>
    <w:p w14:paraId="5E0D7163" w14:textId="55F003BD" w:rsidR="00327554" w:rsidRPr="00327554" w:rsidRDefault="00327554" w:rsidP="00327554">
      <w:pPr>
        <w:widowControl/>
        <w:numPr>
          <w:ilvl w:val="0"/>
          <w:numId w:val="34"/>
        </w:numPr>
        <w:tabs>
          <w:tab w:val="left" w:pos="426"/>
        </w:tabs>
        <w:suppressAutoHyphens/>
        <w:spacing w:line="276" w:lineRule="auto"/>
        <w:ind w:left="502"/>
        <w:contextualSpacing/>
        <w:jc w:val="both"/>
        <w:rPr>
          <w:rFonts w:asciiTheme="majorHAnsi" w:eastAsia="Times New Roman" w:hAnsiTheme="majorHAnsi" w:cs="Times New Roman"/>
          <w:color w:val="auto"/>
          <w:sz w:val="22"/>
          <w:szCs w:val="22"/>
          <w:lang w:eastAsia="ar-SA" w:bidi="ar-SA"/>
        </w:rPr>
      </w:pPr>
      <w:r w:rsidRPr="00327554">
        <w:rPr>
          <w:rFonts w:asciiTheme="majorHAnsi" w:eastAsia="Times New Roman" w:hAnsiTheme="majorHAnsi" w:cs="Times New Roman"/>
          <w:color w:val="auto"/>
          <w:sz w:val="22"/>
          <w:szCs w:val="22"/>
          <w:lang w:eastAsia="ar-SA" w:bidi="ar-SA"/>
        </w:rPr>
        <w:t>Zamawiający po otrzymaniu informacji wskazanych w ust. 1 niniejszego paragrafu dokona ich sprawdzenia i podejmie decyzję, c</w:t>
      </w:r>
      <w:r w:rsidR="00FD12F5">
        <w:rPr>
          <w:rFonts w:asciiTheme="majorHAnsi" w:eastAsia="Times New Roman" w:hAnsiTheme="majorHAnsi" w:cs="Times New Roman"/>
          <w:color w:val="auto"/>
          <w:sz w:val="22"/>
          <w:szCs w:val="22"/>
          <w:lang w:eastAsia="ar-SA" w:bidi="ar-SA"/>
        </w:rPr>
        <w:t xml:space="preserve">o do ewentualnego podniesienia </w:t>
      </w:r>
      <w:r w:rsidRPr="00327554">
        <w:rPr>
          <w:rFonts w:asciiTheme="majorHAnsi" w:eastAsia="Times New Roman" w:hAnsiTheme="majorHAnsi" w:cs="Times New Roman"/>
          <w:color w:val="auto"/>
          <w:sz w:val="22"/>
          <w:szCs w:val="22"/>
          <w:lang w:eastAsia="ar-SA" w:bidi="ar-SA"/>
        </w:rPr>
        <w:t>wysokości wynagrodzenia.</w:t>
      </w:r>
    </w:p>
    <w:p w14:paraId="44C3BD07" w14:textId="77777777" w:rsidR="00327554" w:rsidRPr="00327554" w:rsidRDefault="00327554" w:rsidP="00327554">
      <w:pPr>
        <w:widowControl/>
        <w:numPr>
          <w:ilvl w:val="0"/>
          <w:numId w:val="34"/>
        </w:numPr>
        <w:tabs>
          <w:tab w:val="left" w:pos="426"/>
        </w:tabs>
        <w:suppressAutoHyphens/>
        <w:spacing w:line="276" w:lineRule="auto"/>
        <w:ind w:left="502"/>
        <w:contextualSpacing/>
        <w:jc w:val="both"/>
        <w:rPr>
          <w:rFonts w:asciiTheme="majorHAnsi" w:eastAsia="Times New Roman" w:hAnsiTheme="majorHAnsi" w:cs="Times New Roman"/>
          <w:color w:val="auto"/>
          <w:sz w:val="22"/>
          <w:szCs w:val="22"/>
          <w:lang w:eastAsia="ar-SA" w:bidi="ar-SA"/>
        </w:rPr>
      </w:pPr>
      <w:r w:rsidRPr="00327554">
        <w:rPr>
          <w:rFonts w:asciiTheme="majorHAnsi" w:eastAsia="Times New Roman" w:hAnsiTheme="majorHAnsi" w:cs="Times New Roman"/>
          <w:color w:val="auto"/>
          <w:sz w:val="22"/>
          <w:szCs w:val="22"/>
          <w:lang w:eastAsia="ar-SA" w:bidi="ar-SA"/>
        </w:rPr>
        <w:t xml:space="preserve">W celu dokonania zmiany Umowy Strona o to wnioskująca zobowiązana jest do </w:t>
      </w:r>
      <w:r w:rsidRPr="00327554">
        <w:rPr>
          <w:rFonts w:asciiTheme="majorHAnsi" w:eastAsia="Times New Roman" w:hAnsiTheme="majorHAnsi" w:cs="Times New Roman"/>
          <w:color w:val="auto"/>
          <w:sz w:val="22"/>
          <w:szCs w:val="22"/>
          <w:lang w:eastAsia="ar-SA" w:bidi="ar-SA"/>
        </w:rPr>
        <w:br/>
        <w:t xml:space="preserve">złożenia drugiej Stronie propozycji zmiany w terminie 14 dni od dnia zaistnienia </w:t>
      </w:r>
      <w:r w:rsidRPr="00327554">
        <w:rPr>
          <w:rFonts w:asciiTheme="majorHAnsi" w:eastAsia="Times New Roman" w:hAnsiTheme="majorHAnsi" w:cs="Times New Roman"/>
          <w:color w:val="auto"/>
          <w:sz w:val="22"/>
          <w:szCs w:val="22"/>
          <w:lang w:eastAsia="ar-SA" w:bidi="ar-SA"/>
        </w:rPr>
        <w:br/>
        <w:t>okoliczności będących podstawą zmiany. Wniosek o zmianę Umowy powinien zawierać co najmniej:</w:t>
      </w:r>
    </w:p>
    <w:p w14:paraId="24379C1F" w14:textId="77777777" w:rsidR="00327554" w:rsidRPr="00327554" w:rsidRDefault="00327554" w:rsidP="00327554">
      <w:pPr>
        <w:widowControl/>
        <w:numPr>
          <w:ilvl w:val="1"/>
          <w:numId w:val="35"/>
        </w:numPr>
        <w:tabs>
          <w:tab w:val="left" w:pos="4253"/>
        </w:tabs>
        <w:suppressAutoHyphens/>
        <w:spacing w:line="276" w:lineRule="auto"/>
        <w:contextualSpacing/>
        <w:jc w:val="both"/>
        <w:rPr>
          <w:rFonts w:asciiTheme="majorHAnsi" w:eastAsia="Times New Roman" w:hAnsiTheme="majorHAnsi" w:cs="Times New Roman"/>
          <w:color w:val="auto"/>
          <w:sz w:val="22"/>
          <w:szCs w:val="22"/>
          <w:lang w:eastAsia="ar-SA" w:bidi="ar-SA"/>
        </w:rPr>
      </w:pPr>
      <w:r w:rsidRPr="00327554">
        <w:rPr>
          <w:rFonts w:asciiTheme="majorHAnsi" w:eastAsia="Times New Roman" w:hAnsiTheme="majorHAnsi" w:cs="Times New Roman"/>
          <w:color w:val="auto"/>
          <w:sz w:val="22"/>
          <w:szCs w:val="22"/>
          <w:lang w:eastAsia="ar-SA" w:bidi="ar-SA"/>
        </w:rPr>
        <w:t>zakres proponowanej zmiany,</w:t>
      </w:r>
    </w:p>
    <w:p w14:paraId="046D1E4B" w14:textId="77777777" w:rsidR="00327554" w:rsidRPr="00327554" w:rsidRDefault="00327554" w:rsidP="00327554">
      <w:pPr>
        <w:widowControl/>
        <w:numPr>
          <w:ilvl w:val="1"/>
          <w:numId w:val="35"/>
        </w:numPr>
        <w:tabs>
          <w:tab w:val="left" w:pos="4253"/>
        </w:tabs>
        <w:suppressAutoHyphens/>
        <w:spacing w:line="276" w:lineRule="auto"/>
        <w:contextualSpacing/>
        <w:jc w:val="both"/>
        <w:rPr>
          <w:rFonts w:asciiTheme="majorHAnsi" w:eastAsia="Times New Roman" w:hAnsiTheme="majorHAnsi" w:cs="Times New Roman"/>
          <w:color w:val="auto"/>
          <w:sz w:val="22"/>
          <w:szCs w:val="22"/>
          <w:lang w:eastAsia="ar-SA" w:bidi="ar-SA"/>
        </w:rPr>
      </w:pPr>
      <w:r w:rsidRPr="00327554">
        <w:rPr>
          <w:rFonts w:asciiTheme="majorHAnsi" w:eastAsia="Times New Roman" w:hAnsiTheme="majorHAnsi" w:cs="Times New Roman"/>
          <w:color w:val="auto"/>
          <w:sz w:val="22"/>
          <w:szCs w:val="22"/>
          <w:lang w:eastAsia="ar-SA" w:bidi="ar-SA"/>
        </w:rPr>
        <w:t>opis okoliczności faktycznych uprawniających do dokonania  zmiany,</w:t>
      </w:r>
    </w:p>
    <w:p w14:paraId="692FCC3B" w14:textId="77777777" w:rsidR="00327554" w:rsidRPr="00327554" w:rsidRDefault="00327554" w:rsidP="00327554">
      <w:pPr>
        <w:widowControl/>
        <w:numPr>
          <w:ilvl w:val="1"/>
          <w:numId w:val="35"/>
        </w:numPr>
        <w:tabs>
          <w:tab w:val="left" w:pos="4253"/>
        </w:tabs>
        <w:suppressAutoHyphens/>
        <w:spacing w:line="276" w:lineRule="auto"/>
        <w:contextualSpacing/>
        <w:jc w:val="both"/>
        <w:rPr>
          <w:rFonts w:asciiTheme="majorHAnsi" w:eastAsia="Times New Roman" w:hAnsiTheme="majorHAnsi" w:cs="Times New Roman"/>
          <w:color w:val="auto"/>
          <w:sz w:val="22"/>
          <w:szCs w:val="22"/>
          <w:lang w:eastAsia="ar-SA" w:bidi="ar-SA"/>
        </w:rPr>
      </w:pPr>
      <w:r w:rsidRPr="00327554">
        <w:rPr>
          <w:rFonts w:asciiTheme="majorHAnsi" w:eastAsia="Times New Roman" w:hAnsiTheme="majorHAnsi" w:cs="Times New Roman"/>
          <w:color w:val="auto"/>
          <w:sz w:val="22"/>
          <w:szCs w:val="22"/>
          <w:lang w:eastAsia="ar-SA" w:bidi="ar-SA"/>
        </w:rPr>
        <w:t>podstawę dokonania zmiany, to jest podstawę prawną wynikającą z przepisów ustawy lub postanowień Umowy,</w:t>
      </w:r>
    </w:p>
    <w:p w14:paraId="69BADAFB" w14:textId="77777777" w:rsidR="00327554" w:rsidRPr="00327554" w:rsidRDefault="00327554" w:rsidP="00327554">
      <w:pPr>
        <w:widowControl/>
        <w:numPr>
          <w:ilvl w:val="1"/>
          <w:numId w:val="35"/>
        </w:numPr>
        <w:tabs>
          <w:tab w:val="left" w:pos="4253"/>
        </w:tabs>
        <w:suppressAutoHyphens/>
        <w:spacing w:line="276" w:lineRule="auto"/>
        <w:contextualSpacing/>
        <w:jc w:val="both"/>
        <w:rPr>
          <w:rFonts w:asciiTheme="majorHAnsi" w:eastAsia="Times New Roman" w:hAnsiTheme="majorHAnsi" w:cs="Times New Roman"/>
          <w:color w:val="auto"/>
          <w:sz w:val="22"/>
          <w:szCs w:val="22"/>
          <w:lang w:eastAsia="ar-SA" w:bidi="ar-SA"/>
        </w:rPr>
      </w:pPr>
      <w:r w:rsidRPr="00327554">
        <w:rPr>
          <w:rFonts w:asciiTheme="majorHAnsi" w:eastAsia="Times New Roman" w:hAnsiTheme="majorHAnsi" w:cs="Times New Roman"/>
          <w:color w:val="auto"/>
          <w:sz w:val="22"/>
          <w:szCs w:val="22"/>
          <w:lang w:eastAsia="ar-SA" w:bidi="ar-SA"/>
        </w:rPr>
        <w:t>informacje i dowody potwierdzające, że zostały spełnione okoliczności uzasadniające dokonanie zmiany Umowy.</w:t>
      </w:r>
    </w:p>
    <w:p w14:paraId="406FD06F" w14:textId="77777777" w:rsidR="00327554" w:rsidRPr="00327554" w:rsidRDefault="00327554" w:rsidP="00327554">
      <w:pPr>
        <w:widowControl/>
        <w:numPr>
          <w:ilvl w:val="0"/>
          <w:numId w:val="34"/>
        </w:numPr>
        <w:tabs>
          <w:tab w:val="left" w:pos="426"/>
        </w:tabs>
        <w:suppressAutoHyphens/>
        <w:spacing w:line="276" w:lineRule="auto"/>
        <w:ind w:left="502"/>
        <w:contextualSpacing/>
        <w:jc w:val="both"/>
        <w:rPr>
          <w:rFonts w:asciiTheme="majorHAnsi" w:eastAsia="Times New Roman" w:hAnsiTheme="majorHAnsi" w:cs="Times New Roman"/>
          <w:color w:val="auto"/>
          <w:sz w:val="22"/>
          <w:szCs w:val="22"/>
          <w:lang w:eastAsia="ar-SA" w:bidi="ar-SA"/>
        </w:rPr>
      </w:pPr>
      <w:r w:rsidRPr="00327554">
        <w:rPr>
          <w:rFonts w:asciiTheme="majorHAnsi" w:eastAsia="Times New Roman" w:hAnsiTheme="majorHAnsi" w:cs="Times New Roman"/>
          <w:color w:val="auto"/>
          <w:sz w:val="22"/>
          <w:szCs w:val="22"/>
          <w:lang w:eastAsia="ar-SA" w:bidi="ar-SA"/>
        </w:rPr>
        <w:t>W przypadku złożenia wniosku o zmianę, druga Strona jest zobowiązana w terminie 14 dni od dnia otrzymania wniosku do przekazania stanowiska w sprawie. W takim przypadku druga Strona może:</w:t>
      </w:r>
    </w:p>
    <w:p w14:paraId="1C9C18D4" w14:textId="77777777" w:rsidR="00327554" w:rsidRPr="00327554" w:rsidRDefault="00327554" w:rsidP="00327554">
      <w:pPr>
        <w:widowControl/>
        <w:numPr>
          <w:ilvl w:val="0"/>
          <w:numId w:val="36"/>
        </w:numPr>
        <w:tabs>
          <w:tab w:val="left" w:pos="4253"/>
        </w:tabs>
        <w:suppressAutoHyphens/>
        <w:spacing w:line="276" w:lineRule="auto"/>
        <w:contextualSpacing/>
        <w:jc w:val="both"/>
        <w:rPr>
          <w:rFonts w:asciiTheme="majorHAnsi" w:eastAsia="Times New Roman" w:hAnsiTheme="majorHAnsi" w:cs="Times New Roman"/>
          <w:color w:val="auto"/>
          <w:sz w:val="22"/>
          <w:szCs w:val="22"/>
          <w:lang w:eastAsia="ar-SA" w:bidi="ar-SA"/>
        </w:rPr>
      </w:pPr>
      <w:r w:rsidRPr="00327554">
        <w:rPr>
          <w:rFonts w:asciiTheme="majorHAnsi" w:eastAsia="Times New Roman" w:hAnsiTheme="majorHAnsi" w:cs="Times New Roman"/>
          <w:color w:val="auto"/>
          <w:sz w:val="22"/>
          <w:szCs w:val="22"/>
          <w:lang w:eastAsia="ar-SA" w:bidi="ar-SA"/>
        </w:rPr>
        <w:t>zaakceptować wniosek o zmianę,</w:t>
      </w:r>
    </w:p>
    <w:p w14:paraId="33270360" w14:textId="11E50E28" w:rsidR="00327554" w:rsidRPr="001575A5" w:rsidRDefault="00327554" w:rsidP="001575A5">
      <w:pPr>
        <w:widowControl/>
        <w:numPr>
          <w:ilvl w:val="0"/>
          <w:numId w:val="36"/>
        </w:numPr>
        <w:tabs>
          <w:tab w:val="left" w:pos="4253"/>
        </w:tabs>
        <w:suppressAutoHyphens/>
        <w:spacing w:line="276" w:lineRule="auto"/>
        <w:contextualSpacing/>
        <w:jc w:val="both"/>
        <w:rPr>
          <w:rFonts w:asciiTheme="majorHAnsi" w:eastAsia="Times New Roman" w:hAnsiTheme="majorHAnsi" w:cs="Times New Roman"/>
          <w:color w:val="auto"/>
          <w:sz w:val="22"/>
          <w:szCs w:val="22"/>
          <w:lang w:eastAsia="ar-SA" w:bidi="ar-SA"/>
        </w:rPr>
      </w:pPr>
      <w:r w:rsidRPr="00327554">
        <w:rPr>
          <w:rFonts w:asciiTheme="majorHAnsi" w:eastAsia="Times New Roman" w:hAnsiTheme="majorHAnsi" w:cs="Times New Roman"/>
          <w:color w:val="auto"/>
          <w:sz w:val="22"/>
          <w:szCs w:val="22"/>
          <w:lang w:eastAsia="ar-SA" w:bidi="ar-SA"/>
        </w:rPr>
        <w:t>wezwać Stronę wnioskującą o zmianę do uzupełnienia wniosku lub przedstawienia dodatkowych wyjaśnień wraz ze stosownym uzasadnieniem takiego wezwania,</w:t>
      </w:r>
    </w:p>
    <w:p w14:paraId="7AB93AAF" w14:textId="77777777" w:rsidR="00327554" w:rsidRPr="00327554" w:rsidRDefault="00327554" w:rsidP="00327554">
      <w:pPr>
        <w:widowControl/>
        <w:numPr>
          <w:ilvl w:val="0"/>
          <w:numId w:val="36"/>
        </w:numPr>
        <w:tabs>
          <w:tab w:val="left" w:pos="4253"/>
        </w:tabs>
        <w:suppressAutoHyphens/>
        <w:spacing w:line="276" w:lineRule="auto"/>
        <w:contextualSpacing/>
        <w:jc w:val="both"/>
        <w:rPr>
          <w:rFonts w:asciiTheme="majorHAnsi" w:eastAsia="Times New Roman" w:hAnsiTheme="majorHAnsi" w:cs="Times New Roman"/>
          <w:color w:val="auto"/>
          <w:sz w:val="22"/>
          <w:szCs w:val="22"/>
          <w:lang w:eastAsia="ar-SA" w:bidi="ar-SA"/>
        </w:rPr>
      </w:pPr>
      <w:r w:rsidRPr="00327554">
        <w:rPr>
          <w:rFonts w:asciiTheme="majorHAnsi" w:eastAsia="Times New Roman" w:hAnsiTheme="majorHAnsi" w:cs="Times New Roman"/>
          <w:color w:val="auto"/>
          <w:sz w:val="22"/>
          <w:szCs w:val="22"/>
          <w:lang w:eastAsia="ar-SA" w:bidi="ar-SA"/>
        </w:rPr>
        <w:t>odrzucić wniosek o zmianę. Odrzucenie wniosku o zmianę powinno zawierać uzasadnienie.</w:t>
      </w:r>
    </w:p>
    <w:p w14:paraId="2F0D5059" w14:textId="77777777" w:rsidR="00327554" w:rsidRPr="00327554" w:rsidRDefault="00327554" w:rsidP="00327554">
      <w:pPr>
        <w:widowControl/>
        <w:numPr>
          <w:ilvl w:val="0"/>
          <w:numId w:val="34"/>
        </w:numPr>
        <w:suppressAutoHyphens/>
        <w:spacing w:line="276" w:lineRule="auto"/>
        <w:ind w:left="502"/>
        <w:jc w:val="both"/>
        <w:rPr>
          <w:rFonts w:ascii="Cambria" w:eastAsiaTheme="minorHAnsi" w:hAnsi="Cambria" w:cs="Calibri"/>
          <w:sz w:val="22"/>
          <w:szCs w:val="22"/>
          <w:lang w:eastAsia="pl-PL" w:bidi="ar-SA"/>
        </w:rPr>
      </w:pPr>
      <w:r w:rsidRPr="00327554">
        <w:rPr>
          <w:rFonts w:ascii="Cambria" w:eastAsia="Times New Roman" w:hAnsi="Cambria" w:cs="Calibri"/>
          <w:sz w:val="22"/>
          <w:szCs w:val="22"/>
          <w:lang w:eastAsia="pl-PL" w:bidi="ar-SA"/>
        </w:rPr>
        <w:t>Po upływie 12 miesięcy realizacji Umowy, Strony dopuszczają możliwość zmiany wynagrodzenia Wykonawcy z tytułu realizacji umowy w sytuacji, gdy konieczność wprowadzenia tych zmian spowodowana jest :</w:t>
      </w:r>
    </w:p>
    <w:p w14:paraId="2CD03B14" w14:textId="0A4E37AE" w:rsidR="00327554" w:rsidRPr="00327554" w:rsidRDefault="00327554" w:rsidP="001575A5">
      <w:pPr>
        <w:widowControl/>
        <w:spacing w:line="276" w:lineRule="auto"/>
        <w:ind w:left="720"/>
        <w:jc w:val="both"/>
        <w:rPr>
          <w:rFonts w:ascii="Cambria" w:eastAsia="Times New Roman" w:hAnsi="Cambria" w:cs="Calibri"/>
          <w:sz w:val="22"/>
          <w:szCs w:val="22"/>
          <w:lang w:eastAsia="pl-PL" w:bidi="ar-SA"/>
        </w:rPr>
      </w:pPr>
      <w:r w:rsidRPr="00327554">
        <w:rPr>
          <w:rFonts w:ascii="Cambria" w:eastAsia="Times New Roman" w:hAnsi="Cambria" w:cs="Calibri"/>
          <w:sz w:val="22"/>
          <w:szCs w:val="22"/>
          <w:lang w:eastAsia="pl-PL" w:bidi="ar-SA"/>
        </w:rPr>
        <w:t xml:space="preserve">1) zmianą wysokości minimalnego wynagrodzenia za pracę ustalonego na podstawie ustawy z dnia 10 października 2002 roku o minimalnym wynagrodzeniu za pracę pod warunkiem, że zmiana ta skutkować będzie zwiększeniem kosztów po stronie Wykonawcy związanych z realizacją umowy. W takim przypadku Wykonawca ma obowiązek w terminie </w:t>
      </w:r>
      <w:r w:rsidR="00AD1580">
        <w:rPr>
          <w:rFonts w:ascii="Cambria" w:eastAsia="Times New Roman" w:hAnsi="Cambria" w:cs="Calibri"/>
          <w:sz w:val="22"/>
          <w:szCs w:val="22"/>
          <w:lang w:eastAsia="pl-PL" w:bidi="ar-SA"/>
        </w:rPr>
        <w:br/>
      </w:r>
      <w:r w:rsidRPr="00327554">
        <w:rPr>
          <w:rFonts w:ascii="Cambria" w:eastAsia="Times New Roman" w:hAnsi="Cambria" w:cs="Calibri"/>
          <w:sz w:val="22"/>
          <w:szCs w:val="22"/>
          <w:lang w:eastAsia="pl-PL" w:bidi="ar-SA"/>
        </w:rPr>
        <w:t>30 dni od zmiany wysokości minimalnego wynagrodzenia złożyć do Zamawiającego pisemny wniosek, w którym musi wykazać rzeczywisty wpływ zmiany minimalnego wynagrodzenia na zwiększenie kosztów realizacji umowy, przedstawiając w tym szczegółowe wyliczenia i zależności między zmianą wysokości minimalnego wynagrodzenia a wzrostem kosztów realizacji umowy. Zamawiający w terminie 10 dni od złożenia wniosku ocenia czy wykonawca wykazał rzeczywisty wpływ zmiany na wzrost kosztów realizacji umowy. Po ocenie dostarczonych dokumentów i obliczeń Strony przystępują do negocjacji w zakresie zwiększenia wynagrodzenia umownego brutto;</w:t>
      </w:r>
    </w:p>
    <w:p w14:paraId="4B773273" w14:textId="77777777" w:rsidR="00327554" w:rsidRPr="00327554" w:rsidRDefault="00327554" w:rsidP="00327554">
      <w:pPr>
        <w:widowControl/>
        <w:spacing w:line="276" w:lineRule="auto"/>
        <w:ind w:left="720"/>
        <w:jc w:val="both"/>
        <w:rPr>
          <w:rFonts w:ascii="Cambria" w:eastAsia="Times New Roman" w:hAnsi="Cambria" w:cs="Calibri"/>
          <w:sz w:val="22"/>
          <w:szCs w:val="22"/>
          <w:lang w:eastAsia="pl-PL" w:bidi="ar-SA"/>
        </w:rPr>
      </w:pPr>
      <w:r w:rsidRPr="00327554">
        <w:rPr>
          <w:rFonts w:ascii="Cambria" w:eastAsia="Times New Roman" w:hAnsi="Cambria" w:cs="Calibri"/>
          <w:sz w:val="22"/>
          <w:szCs w:val="22"/>
          <w:lang w:eastAsia="pl-PL" w:bidi="ar-SA"/>
        </w:rPr>
        <w:t>2) zmianą zasad podlegania ubezpieczeniom społecznym lub ubezpieczeniu zdrowotnemu 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14:paraId="36D74ADB" w14:textId="18ED2B61" w:rsidR="00327554" w:rsidRPr="00327554" w:rsidRDefault="00327554" w:rsidP="00327554">
      <w:pPr>
        <w:widowControl/>
        <w:spacing w:line="276" w:lineRule="auto"/>
        <w:ind w:left="720"/>
        <w:jc w:val="both"/>
        <w:rPr>
          <w:rFonts w:ascii="Cambria" w:eastAsia="Times New Roman" w:hAnsi="Cambria" w:cs="Calibri"/>
          <w:sz w:val="22"/>
          <w:szCs w:val="22"/>
          <w:lang w:eastAsia="pl-PL" w:bidi="ar-SA"/>
        </w:rPr>
      </w:pPr>
      <w:r w:rsidRPr="00327554">
        <w:rPr>
          <w:rFonts w:ascii="Cambria" w:eastAsia="Times New Roman" w:hAnsi="Cambria" w:cs="Calibri"/>
          <w:sz w:val="22"/>
          <w:szCs w:val="22"/>
          <w:lang w:eastAsia="pl-PL" w:bidi="ar-SA"/>
        </w:rPr>
        <w:t xml:space="preserve">3) zasad gromadzenia i wysokości wpłat do pracowniczych planów kapitałowych, o których mowa w ustawie z dnia 4 października 2018 r. o pracowniczych planach kapitałowych. </w:t>
      </w:r>
      <w:r w:rsidR="00FD12F5">
        <w:rPr>
          <w:rFonts w:ascii="Cambria" w:eastAsia="Times New Roman" w:hAnsi="Cambria" w:cs="Calibri"/>
          <w:sz w:val="22"/>
          <w:szCs w:val="22"/>
          <w:lang w:eastAsia="pl-PL" w:bidi="ar-SA"/>
        </w:rPr>
        <w:br/>
      </w:r>
      <w:r w:rsidRPr="00327554">
        <w:rPr>
          <w:rFonts w:ascii="Cambria" w:eastAsia="Times New Roman" w:hAnsi="Cambria" w:cs="Calibri"/>
          <w:sz w:val="22"/>
          <w:szCs w:val="22"/>
          <w:lang w:eastAsia="pl-PL" w:bidi="ar-SA"/>
        </w:rPr>
        <w:t>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w:t>
      </w:r>
      <w:r w:rsidR="001575A5">
        <w:rPr>
          <w:rFonts w:ascii="Cambria" w:eastAsia="Times New Roman" w:hAnsi="Cambria" w:cs="Calibri"/>
          <w:sz w:val="22"/>
          <w:szCs w:val="22"/>
          <w:lang w:eastAsia="pl-PL" w:bidi="ar-SA"/>
        </w:rPr>
        <w:t>a wynagrodzenia umownego brutto;</w:t>
      </w:r>
    </w:p>
    <w:p w14:paraId="7C5F8EAB" w14:textId="77777777" w:rsidR="00327554" w:rsidRPr="00327554" w:rsidRDefault="00327554" w:rsidP="00327554">
      <w:pPr>
        <w:widowControl/>
        <w:spacing w:line="276" w:lineRule="auto"/>
        <w:ind w:left="720"/>
        <w:jc w:val="both"/>
        <w:rPr>
          <w:rFonts w:ascii="Calibri" w:eastAsia="Times New Roman" w:hAnsi="Calibri" w:cs="Calibri"/>
          <w:sz w:val="22"/>
          <w:szCs w:val="22"/>
          <w:lang w:eastAsia="pl-PL" w:bidi="ar-SA"/>
        </w:rPr>
      </w:pPr>
      <w:r w:rsidRPr="00327554">
        <w:rPr>
          <w:rFonts w:ascii="Cambria" w:eastAsia="Times New Roman" w:hAnsi="Cambria" w:cs="Calibri"/>
          <w:sz w:val="22"/>
          <w:szCs w:val="22"/>
          <w:lang w:eastAsia="pl-PL" w:bidi="ar-SA"/>
        </w:rPr>
        <w:t>- jeżeli takie zmiany będą miały wpływ na koszty wykonania zamówienia przez Wykonawcę</w:t>
      </w:r>
      <w:r w:rsidRPr="00327554">
        <w:rPr>
          <w:rFonts w:ascii="Calibri" w:eastAsia="Times New Roman" w:hAnsi="Calibri" w:cs="Calibri"/>
          <w:sz w:val="22"/>
          <w:szCs w:val="22"/>
          <w:lang w:eastAsia="pl-PL" w:bidi="ar-SA"/>
        </w:rPr>
        <w:t>.</w:t>
      </w:r>
    </w:p>
    <w:p w14:paraId="78F13186" w14:textId="7607E84A" w:rsidR="00327554" w:rsidRPr="00327554" w:rsidRDefault="00327554" w:rsidP="00733F39">
      <w:pPr>
        <w:widowControl/>
        <w:spacing w:line="276" w:lineRule="auto"/>
        <w:jc w:val="both"/>
        <w:rPr>
          <w:rFonts w:ascii="Cambria" w:eastAsia="Times New Roman" w:hAnsi="Cambria" w:cs="Calibri"/>
          <w:sz w:val="22"/>
          <w:szCs w:val="22"/>
          <w:lang w:eastAsia="pl-PL" w:bidi="ar-SA"/>
        </w:rPr>
      </w:pPr>
      <w:r w:rsidRPr="00327554">
        <w:rPr>
          <w:rFonts w:ascii="Cambria" w:eastAsia="Times New Roman" w:hAnsi="Cambria" w:cs="Calibri"/>
          <w:sz w:val="22"/>
          <w:szCs w:val="22"/>
          <w:lang w:eastAsia="pl-PL" w:bidi="ar-SA"/>
        </w:rPr>
        <w:t>6. W przypadkach określonych w niniejszym paragrafie, zmiany Umowy mus</w:t>
      </w:r>
      <w:r w:rsidR="008D4B2A">
        <w:rPr>
          <w:rFonts w:ascii="Cambria" w:eastAsia="Times New Roman" w:hAnsi="Cambria" w:cs="Calibri"/>
          <w:sz w:val="22"/>
          <w:szCs w:val="22"/>
          <w:lang w:eastAsia="pl-PL" w:bidi="ar-SA"/>
        </w:rPr>
        <w:t>zą być wprowadzone</w:t>
      </w:r>
      <w:r w:rsidRPr="00327554">
        <w:rPr>
          <w:rFonts w:ascii="Cambria" w:eastAsia="Times New Roman" w:hAnsi="Cambria" w:cs="Calibri"/>
          <w:sz w:val="22"/>
          <w:szCs w:val="22"/>
          <w:lang w:eastAsia="pl-PL" w:bidi="ar-SA"/>
        </w:rPr>
        <w:t xml:space="preserve"> aneksem do Umowy, pod rygorem nieważności.  </w:t>
      </w:r>
    </w:p>
    <w:p w14:paraId="5805E82D" w14:textId="77777777" w:rsidR="00327554" w:rsidRPr="00327554" w:rsidRDefault="00327554" w:rsidP="00327554">
      <w:pPr>
        <w:widowControl/>
        <w:spacing w:line="276" w:lineRule="auto"/>
        <w:ind w:left="720"/>
        <w:jc w:val="both"/>
        <w:rPr>
          <w:rFonts w:ascii="Cambria" w:eastAsia="Times New Roman" w:hAnsi="Cambria" w:cs="Calibri"/>
          <w:sz w:val="22"/>
          <w:szCs w:val="22"/>
          <w:lang w:eastAsia="pl-PL" w:bidi="ar-SA"/>
        </w:rPr>
      </w:pPr>
    </w:p>
    <w:p w14:paraId="13E14C39" w14:textId="0DEE414B" w:rsidR="00EE34D4" w:rsidRDefault="00EE34D4" w:rsidP="008A482B">
      <w:pPr>
        <w:jc w:val="center"/>
        <w:rPr>
          <w:rFonts w:asciiTheme="majorHAnsi" w:hAnsiTheme="majorHAnsi"/>
          <w:b/>
          <w:bCs/>
          <w:sz w:val="22"/>
          <w:szCs w:val="22"/>
        </w:rPr>
      </w:pPr>
      <w:r w:rsidRPr="0096019B">
        <w:rPr>
          <w:rFonts w:asciiTheme="majorHAnsi" w:hAnsiTheme="majorHAnsi"/>
          <w:b/>
          <w:bCs/>
          <w:sz w:val="22"/>
          <w:szCs w:val="22"/>
        </w:rPr>
        <w:t xml:space="preserve">§ </w:t>
      </w:r>
      <w:r w:rsidR="008A482B">
        <w:rPr>
          <w:rFonts w:asciiTheme="majorHAnsi" w:hAnsiTheme="majorHAnsi"/>
          <w:b/>
          <w:bCs/>
          <w:sz w:val="22"/>
          <w:szCs w:val="22"/>
        </w:rPr>
        <w:t>7</w:t>
      </w:r>
    </w:p>
    <w:p w14:paraId="3F2B014C" w14:textId="77777777" w:rsidR="00EE34D4" w:rsidRDefault="00EE34D4" w:rsidP="001575A5">
      <w:pPr>
        <w:spacing w:line="276" w:lineRule="auto"/>
        <w:jc w:val="center"/>
        <w:rPr>
          <w:rFonts w:asciiTheme="majorHAnsi" w:hAnsiTheme="majorHAnsi"/>
          <w:b/>
          <w:bCs/>
          <w:sz w:val="22"/>
          <w:szCs w:val="22"/>
        </w:rPr>
      </w:pPr>
    </w:p>
    <w:p w14:paraId="351ABC2B" w14:textId="4FDE2EFC" w:rsidR="00590882" w:rsidRDefault="00CB20EE" w:rsidP="001575A5">
      <w:pPr>
        <w:pStyle w:val="LO-Normal"/>
        <w:numPr>
          <w:ilvl w:val="0"/>
          <w:numId w:val="4"/>
        </w:numPr>
        <w:spacing w:line="276" w:lineRule="auto"/>
        <w:ind w:left="357" w:hanging="357"/>
        <w:jc w:val="both"/>
        <w:rPr>
          <w:rFonts w:asciiTheme="majorHAnsi" w:eastAsia="Arial Narrow" w:hAnsiTheme="majorHAnsi" w:cs="Calibri"/>
          <w:sz w:val="22"/>
          <w:szCs w:val="22"/>
        </w:rPr>
      </w:pPr>
      <w:r w:rsidRPr="00CB20EE">
        <w:rPr>
          <w:rFonts w:asciiTheme="majorHAnsi" w:eastAsia="Arial Narrow" w:hAnsiTheme="majorHAnsi" w:cs="Calibri"/>
          <w:sz w:val="22"/>
          <w:szCs w:val="22"/>
        </w:rPr>
        <w:t>W ramach czynszu dzierżawnego</w:t>
      </w:r>
      <w:r w:rsidR="001575A5">
        <w:rPr>
          <w:rFonts w:asciiTheme="majorHAnsi" w:eastAsia="Arial Narrow" w:hAnsiTheme="majorHAnsi" w:cs="Calibri"/>
          <w:sz w:val="22"/>
          <w:szCs w:val="22"/>
        </w:rPr>
        <w:t>, o którym mowa w § 1 ust. 2 pkt 2 Umowy,</w:t>
      </w:r>
      <w:r w:rsidRPr="00CB20EE">
        <w:rPr>
          <w:rFonts w:asciiTheme="majorHAnsi" w:eastAsia="Arial Narrow" w:hAnsiTheme="majorHAnsi" w:cs="Calibri"/>
          <w:sz w:val="22"/>
          <w:szCs w:val="22"/>
        </w:rPr>
        <w:t xml:space="preserve"> </w:t>
      </w:r>
      <w:r w:rsidR="00590882" w:rsidRPr="0096019B">
        <w:rPr>
          <w:rFonts w:asciiTheme="majorHAnsi" w:eastAsia="Arial Narrow" w:hAnsiTheme="majorHAnsi" w:cs="Times New Roman"/>
          <w:color w:val="auto"/>
          <w:kern w:val="2"/>
          <w:sz w:val="22"/>
          <w:szCs w:val="22"/>
          <w:lang w:eastAsia="zh-CN" w:bidi="hi-IN"/>
        </w:rPr>
        <w:t xml:space="preserve">Wykonawca </w:t>
      </w:r>
      <w:r w:rsidRPr="00CB20EE">
        <w:rPr>
          <w:rFonts w:asciiTheme="majorHAnsi" w:eastAsia="Arial Narrow" w:hAnsiTheme="majorHAnsi" w:cs="Calibri"/>
          <w:sz w:val="22"/>
          <w:szCs w:val="22"/>
        </w:rPr>
        <w:t>zapewni</w:t>
      </w:r>
      <w:r w:rsidR="003D2480">
        <w:rPr>
          <w:rFonts w:asciiTheme="majorHAnsi" w:eastAsia="Arial Narrow" w:hAnsiTheme="majorHAnsi" w:cs="Calibri"/>
          <w:sz w:val="22"/>
          <w:szCs w:val="22"/>
        </w:rPr>
        <w:t xml:space="preserve">: </w:t>
      </w:r>
    </w:p>
    <w:p w14:paraId="1C92FE60" w14:textId="35F451CC" w:rsidR="00CB20EE" w:rsidRDefault="00A14B9A" w:rsidP="001575A5">
      <w:pPr>
        <w:pStyle w:val="LO-Normal"/>
        <w:numPr>
          <w:ilvl w:val="0"/>
          <w:numId w:val="37"/>
        </w:numPr>
        <w:spacing w:line="276" w:lineRule="auto"/>
        <w:jc w:val="both"/>
        <w:rPr>
          <w:rFonts w:asciiTheme="majorHAnsi" w:eastAsia="Arial Narrow" w:hAnsiTheme="majorHAnsi" w:cs="Calibri"/>
          <w:sz w:val="22"/>
          <w:szCs w:val="22"/>
        </w:rPr>
      </w:pPr>
      <w:r>
        <w:rPr>
          <w:rFonts w:asciiTheme="majorHAnsi" w:eastAsia="Arial Narrow" w:hAnsiTheme="majorHAnsi" w:cs="Calibri"/>
          <w:sz w:val="22"/>
          <w:szCs w:val="22"/>
        </w:rPr>
        <w:t>serwis oraz naprawę aparatu</w:t>
      </w:r>
      <w:r w:rsidR="00CB20EE" w:rsidRPr="00CB20EE">
        <w:rPr>
          <w:rFonts w:asciiTheme="majorHAnsi" w:eastAsia="Arial Narrow" w:hAnsiTheme="majorHAnsi" w:cs="Calibri"/>
          <w:sz w:val="22"/>
          <w:szCs w:val="22"/>
        </w:rPr>
        <w:t xml:space="preserve">, z wyjątkiem uszkodzeń wynikłych z wadliwej eksploatacji, kiedy to koszty naprawy </w:t>
      </w:r>
      <w:commentRangeStart w:id="2"/>
      <w:r w:rsidR="00CB20EE" w:rsidRPr="00CB20EE">
        <w:rPr>
          <w:rFonts w:asciiTheme="majorHAnsi" w:eastAsia="Arial Narrow" w:hAnsiTheme="majorHAnsi" w:cs="Calibri"/>
          <w:sz w:val="22"/>
          <w:szCs w:val="22"/>
        </w:rPr>
        <w:t>będzie pokrywał Zamawiając</w:t>
      </w:r>
      <w:r w:rsidR="008A482B">
        <w:rPr>
          <w:rFonts w:asciiTheme="majorHAnsi" w:eastAsia="Arial Narrow" w:hAnsiTheme="majorHAnsi" w:cs="Calibri"/>
          <w:sz w:val="22"/>
          <w:szCs w:val="22"/>
        </w:rPr>
        <w:t>y</w:t>
      </w:r>
      <w:commentRangeEnd w:id="2"/>
      <w:r w:rsidR="001575A5">
        <w:rPr>
          <w:rStyle w:val="Odwoaniedokomentarza"/>
          <w:rFonts w:ascii="Times New Roman" w:eastAsia="Lucida Sans Unicode" w:hAnsi="Times New Roman" w:cs="Tahoma"/>
        </w:rPr>
        <w:commentReference w:id="2"/>
      </w:r>
      <w:r w:rsidR="00590882">
        <w:rPr>
          <w:rFonts w:asciiTheme="majorHAnsi" w:eastAsia="Arial Narrow" w:hAnsiTheme="majorHAnsi" w:cs="Calibri"/>
          <w:sz w:val="22"/>
          <w:szCs w:val="22"/>
        </w:rPr>
        <w:t>;</w:t>
      </w:r>
    </w:p>
    <w:p w14:paraId="4E356CE9" w14:textId="40DAD7A3" w:rsidR="00CB20EE" w:rsidRPr="00590882" w:rsidRDefault="00590882" w:rsidP="001575A5">
      <w:pPr>
        <w:pStyle w:val="LO-Normal"/>
        <w:numPr>
          <w:ilvl w:val="0"/>
          <w:numId w:val="37"/>
        </w:numPr>
        <w:spacing w:line="276" w:lineRule="auto"/>
        <w:jc w:val="both"/>
        <w:rPr>
          <w:rFonts w:asciiTheme="majorHAnsi" w:eastAsia="Arial Narrow" w:hAnsiTheme="majorHAnsi" w:cs="Calibri"/>
          <w:sz w:val="22"/>
          <w:szCs w:val="22"/>
        </w:rPr>
      </w:pPr>
      <w:r>
        <w:rPr>
          <w:rFonts w:asciiTheme="majorHAnsi" w:eastAsia="Arial Narrow" w:hAnsiTheme="majorHAnsi" w:cs="Calibri"/>
          <w:sz w:val="22"/>
          <w:szCs w:val="22"/>
        </w:rPr>
        <w:t>a</w:t>
      </w:r>
      <w:r w:rsidR="00CB20EE" w:rsidRPr="00590882">
        <w:rPr>
          <w:rFonts w:asciiTheme="majorHAnsi" w:hAnsiTheme="majorHAnsi" w:cs="Calibri"/>
          <w:sz w:val="22"/>
          <w:szCs w:val="22"/>
          <w:shd w:val="clear" w:color="auto" w:fill="FFFFFF"/>
        </w:rPr>
        <w:t xml:space="preserve">utoryzowany serwis dostępny 7 dni w tygodniu 365 dni w roku (podać nr linii serwisowej). </w:t>
      </w:r>
      <w:r w:rsidR="00E9134E" w:rsidRPr="00207771">
        <w:rPr>
          <w:rFonts w:asciiTheme="majorHAnsi" w:hAnsiTheme="majorHAnsi" w:cs="Calibri"/>
          <w:sz w:val="22"/>
          <w:szCs w:val="22"/>
          <w:shd w:val="clear" w:color="auto" w:fill="FFFFFF"/>
        </w:rPr>
        <w:t xml:space="preserve">W przypadku zgłoszenia serwisowego między godz.: 8:00 a 16:00, </w:t>
      </w:r>
      <w:r w:rsidR="00E9134E" w:rsidRPr="00207771">
        <w:rPr>
          <w:rFonts w:asciiTheme="majorHAnsi" w:hAnsiTheme="majorHAnsi" w:cs="Calibri"/>
          <w:sz w:val="22"/>
          <w:szCs w:val="22"/>
          <w:shd w:val="clear" w:color="auto" w:fill="FFFFFF"/>
        </w:rPr>
        <w:br/>
        <w:t>w danym dniu roboczym uznane jest za doręczone w tym dniu roboczym, natomiast w przypadku wysłania go po godz.: 16 lub w dniu nie będącym dniem roboczym, uznane jest za doręczony w następnym dniu roboczym.</w:t>
      </w:r>
      <w:r w:rsidR="00E9134E">
        <w:rPr>
          <w:rFonts w:asciiTheme="majorHAnsi" w:hAnsiTheme="majorHAnsi" w:cs="Calibri"/>
          <w:b/>
          <w:sz w:val="22"/>
          <w:szCs w:val="22"/>
          <w:shd w:val="clear" w:color="auto" w:fill="FFFFFF"/>
        </w:rPr>
        <w:t xml:space="preserve"> </w:t>
      </w:r>
      <w:r w:rsidR="00CB20EE" w:rsidRPr="00590882">
        <w:rPr>
          <w:rFonts w:asciiTheme="majorHAnsi" w:hAnsiTheme="majorHAnsi" w:cs="Calibri"/>
          <w:sz w:val="22"/>
          <w:szCs w:val="22"/>
          <w:shd w:val="clear" w:color="auto" w:fill="FFFFFF"/>
        </w:rPr>
        <w:t>W trakcie połączenia inżynier serwisowy musi być w stanie zda</w:t>
      </w:r>
      <w:r w:rsidR="00A14B9A">
        <w:rPr>
          <w:rFonts w:asciiTheme="majorHAnsi" w:hAnsiTheme="majorHAnsi" w:cs="Calibri"/>
          <w:sz w:val="22"/>
          <w:szCs w:val="22"/>
          <w:shd w:val="clear" w:color="auto" w:fill="FFFFFF"/>
        </w:rPr>
        <w:t>lnie połączyć się z apar</w:t>
      </w:r>
      <w:r w:rsidR="00A12D77">
        <w:rPr>
          <w:rFonts w:asciiTheme="majorHAnsi" w:hAnsiTheme="majorHAnsi" w:cs="Calibri"/>
          <w:sz w:val="22"/>
          <w:szCs w:val="22"/>
          <w:shd w:val="clear" w:color="auto" w:fill="FFFFFF"/>
        </w:rPr>
        <w:t>a</w:t>
      </w:r>
      <w:r w:rsidR="00A14B9A">
        <w:rPr>
          <w:rFonts w:asciiTheme="majorHAnsi" w:hAnsiTheme="majorHAnsi" w:cs="Calibri"/>
          <w:sz w:val="22"/>
          <w:szCs w:val="22"/>
          <w:shd w:val="clear" w:color="auto" w:fill="FFFFFF"/>
        </w:rPr>
        <w:t>tem</w:t>
      </w:r>
      <w:r w:rsidR="00CB20EE" w:rsidRPr="00590882">
        <w:rPr>
          <w:rFonts w:asciiTheme="majorHAnsi" w:hAnsiTheme="majorHAnsi" w:cs="Calibri"/>
          <w:sz w:val="22"/>
          <w:szCs w:val="22"/>
          <w:shd w:val="clear" w:color="auto" w:fill="FFFFFF"/>
        </w:rPr>
        <w:t xml:space="preserve"> i naprawić lub zdiagnozować problem. Naprawa w ciągu 48 </w:t>
      </w:r>
      <w:r w:rsidR="008A482B" w:rsidRPr="00590882">
        <w:rPr>
          <w:rFonts w:asciiTheme="majorHAnsi" w:hAnsiTheme="majorHAnsi" w:cs="Calibri"/>
          <w:sz w:val="22"/>
          <w:szCs w:val="22"/>
          <w:shd w:val="clear" w:color="auto" w:fill="FFFFFF"/>
        </w:rPr>
        <w:t>godzin w dni robocze</w:t>
      </w:r>
      <w:r w:rsidR="00CB20EE" w:rsidRPr="00590882">
        <w:rPr>
          <w:rFonts w:asciiTheme="majorHAnsi" w:hAnsiTheme="majorHAnsi" w:cs="Calibri"/>
          <w:sz w:val="22"/>
          <w:szCs w:val="22"/>
          <w:shd w:val="clear" w:color="auto" w:fill="FFFFFF"/>
        </w:rPr>
        <w:t xml:space="preserve"> od zgłoszenia</w:t>
      </w:r>
      <w:r w:rsidR="00A12D77">
        <w:rPr>
          <w:rFonts w:asciiTheme="majorHAnsi" w:hAnsiTheme="majorHAnsi" w:cs="Calibri"/>
          <w:sz w:val="22"/>
          <w:szCs w:val="22"/>
          <w:shd w:val="clear" w:color="auto" w:fill="FFFFFF"/>
        </w:rPr>
        <w:t>,</w:t>
      </w:r>
      <w:r w:rsidR="00CB20EE" w:rsidRPr="00590882">
        <w:rPr>
          <w:rFonts w:asciiTheme="majorHAnsi" w:hAnsiTheme="majorHAnsi" w:cs="Calibri"/>
          <w:sz w:val="22"/>
          <w:szCs w:val="22"/>
          <w:shd w:val="clear" w:color="auto" w:fill="FFFFFF"/>
        </w:rPr>
        <w:t xml:space="preserve"> w tym urządzeń będących własnością Zam</w:t>
      </w:r>
      <w:r w:rsidR="00A12D77">
        <w:rPr>
          <w:rFonts w:asciiTheme="majorHAnsi" w:hAnsiTheme="majorHAnsi" w:cs="Calibri"/>
          <w:sz w:val="22"/>
          <w:szCs w:val="22"/>
          <w:shd w:val="clear" w:color="auto" w:fill="FFFFFF"/>
        </w:rPr>
        <w:t xml:space="preserve">awiającego. Jeżeli nie Wykonawca </w:t>
      </w:r>
      <w:r w:rsidR="00CB20EE" w:rsidRPr="00590882">
        <w:rPr>
          <w:rFonts w:asciiTheme="majorHAnsi" w:hAnsiTheme="majorHAnsi" w:cs="Calibri"/>
          <w:sz w:val="22"/>
          <w:szCs w:val="22"/>
          <w:shd w:val="clear" w:color="auto" w:fill="FFFFFF"/>
        </w:rPr>
        <w:t xml:space="preserve"> jest zobowiązany do wskazania innego wykonawcy badań lu</w:t>
      </w:r>
      <w:r w:rsidR="00247884">
        <w:rPr>
          <w:rFonts w:asciiTheme="majorHAnsi" w:hAnsiTheme="majorHAnsi" w:cs="Calibri"/>
          <w:sz w:val="22"/>
          <w:szCs w:val="22"/>
          <w:shd w:val="clear" w:color="auto" w:fill="FFFFFF"/>
        </w:rPr>
        <w:t>b wstawienia nowego aparatu</w:t>
      </w:r>
      <w:r w:rsidR="00E9134E">
        <w:rPr>
          <w:rFonts w:asciiTheme="majorHAnsi" w:hAnsiTheme="majorHAnsi" w:cs="Calibri"/>
          <w:sz w:val="22"/>
          <w:szCs w:val="22"/>
          <w:shd w:val="clear" w:color="auto" w:fill="FFFFFF"/>
        </w:rPr>
        <w:t xml:space="preserve">. </w:t>
      </w:r>
    </w:p>
    <w:p w14:paraId="1C511FAA" w14:textId="006BAF83" w:rsidR="00207771" w:rsidRPr="003110D1" w:rsidRDefault="00362204" w:rsidP="001575A5">
      <w:pPr>
        <w:pStyle w:val="LO-Normal"/>
        <w:numPr>
          <w:ilvl w:val="0"/>
          <w:numId w:val="37"/>
        </w:numPr>
        <w:spacing w:line="276" w:lineRule="auto"/>
        <w:jc w:val="both"/>
        <w:rPr>
          <w:rFonts w:asciiTheme="majorHAnsi" w:eastAsia="Arial Narrow" w:hAnsiTheme="majorHAnsi" w:cs="Calibri"/>
          <w:sz w:val="22"/>
          <w:szCs w:val="22"/>
        </w:rPr>
      </w:pPr>
      <w:r w:rsidRPr="00362204">
        <w:rPr>
          <w:rFonts w:asciiTheme="majorHAnsi" w:hAnsiTheme="majorHAnsi" w:cs="Calibri"/>
          <w:sz w:val="22"/>
          <w:szCs w:val="22"/>
          <w:shd w:val="clear" w:color="auto" w:fill="FFFFFF"/>
        </w:rPr>
        <w:t>w</w:t>
      </w:r>
      <w:r w:rsidR="00CB20EE" w:rsidRPr="00362204">
        <w:rPr>
          <w:rFonts w:asciiTheme="majorHAnsi" w:eastAsia="Arial Narrow" w:hAnsiTheme="majorHAnsi" w:cs="Calibri"/>
          <w:sz w:val="22"/>
          <w:szCs w:val="22"/>
        </w:rPr>
        <w:t xml:space="preserve"> przy</w:t>
      </w:r>
      <w:r w:rsidR="00247884">
        <w:rPr>
          <w:rFonts w:asciiTheme="majorHAnsi" w:eastAsia="Arial Narrow" w:hAnsiTheme="majorHAnsi" w:cs="Calibri"/>
          <w:sz w:val="22"/>
          <w:szCs w:val="22"/>
        </w:rPr>
        <w:t>padku awarii aparatu</w:t>
      </w:r>
      <w:r w:rsidR="008A482B" w:rsidRPr="00362204">
        <w:rPr>
          <w:rFonts w:asciiTheme="majorHAnsi" w:eastAsia="Arial Narrow" w:hAnsiTheme="majorHAnsi" w:cs="Calibri"/>
          <w:sz w:val="22"/>
          <w:szCs w:val="22"/>
        </w:rPr>
        <w:t xml:space="preserve"> </w:t>
      </w:r>
      <w:r w:rsidR="00D0386B">
        <w:rPr>
          <w:rFonts w:asciiTheme="majorHAnsi" w:eastAsia="Arial Narrow" w:hAnsiTheme="majorHAnsi" w:cs="Calibri"/>
          <w:sz w:val="22"/>
          <w:szCs w:val="22"/>
        </w:rPr>
        <w:t>dłuższej</w:t>
      </w:r>
      <w:r w:rsidR="00EE4AAA" w:rsidRPr="00362204">
        <w:rPr>
          <w:rFonts w:asciiTheme="majorHAnsi" w:eastAsia="Arial Narrow" w:hAnsiTheme="majorHAnsi" w:cs="Calibri"/>
          <w:sz w:val="22"/>
          <w:szCs w:val="22"/>
        </w:rPr>
        <w:t xml:space="preserve"> </w:t>
      </w:r>
      <w:r w:rsidR="00CB20EE" w:rsidRPr="00362204">
        <w:rPr>
          <w:rFonts w:asciiTheme="majorHAnsi" w:eastAsia="Arial Narrow" w:hAnsiTheme="majorHAnsi" w:cs="Calibri"/>
          <w:sz w:val="22"/>
          <w:szCs w:val="22"/>
        </w:rPr>
        <w:t>niż 3 dni</w:t>
      </w:r>
      <w:r w:rsidR="00CB20EE" w:rsidRPr="00362204">
        <w:rPr>
          <w:rFonts w:asciiTheme="majorHAnsi" w:eastAsia="Arial Narrow" w:hAnsiTheme="majorHAnsi" w:cs="Calibri"/>
          <w:b/>
          <w:bCs/>
          <w:sz w:val="22"/>
          <w:szCs w:val="22"/>
        </w:rPr>
        <w:t xml:space="preserve"> </w:t>
      </w:r>
      <w:r w:rsidR="00D0386B">
        <w:rPr>
          <w:rFonts w:asciiTheme="majorHAnsi" w:eastAsia="Arial Narrow" w:hAnsiTheme="majorHAnsi" w:cs="Calibri"/>
          <w:bCs/>
          <w:sz w:val="22"/>
          <w:szCs w:val="22"/>
        </w:rPr>
        <w:t>robocze</w:t>
      </w:r>
      <w:r w:rsidR="00CB20EE" w:rsidRPr="00362204">
        <w:rPr>
          <w:rFonts w:asciiTheme="majorHAnsi" w:eastAsia="Arial Narrow" w:hAnsiTheme="majorHAnsi" w:cs="Calibri"/>
          <w:sz w:val="22"/>
          <w:szCs w:val="22"/>
        </w:rPr>
        <w:t>, Wy</w:t>
      </w:r>
      <w:r>
        <w:rPr>
          <w:rFonts w:asciiTheme="majorHAnsi" w:eastAsia="Arial Narrow" w:hAnsiTheme="majorHAnsi" w:cs="Calibri"/>
          <w:sz w:val="22"/>
          <w:szCs w:val="22"/>
        </w:rPr>
        <w:t xml:space="preserve">konawca </w:t>
      </w:r>
      <w:r w:rsidR="00323703">
        <w:rPr>
          <w:rFonts w:asciiTheme="majorHAnsi" w:eastAsia="Arial Narrow" w:hAnsiTheme="majorHAnsi" w:cs="Calibri"/>
          <w:sz w:val="22"/>
          <w:szCs w:val="22"/>
        </w:rPr>
        <w:t xml:space="preserve">zapewni i </w:t>
      </w:r>
      <w:r>
        <w:rPr>
          <w:rFonts w:asciiTheme="majorHAnsi" w:eastAsia="Arial Narrow" w:hAnsiTheme="majorHAnsi" w:cs="Calibri"/>
          <w:sz w:val="22"/>
          <w:szCs w:val="22"/>
        </w:rPr>
        <w:t xml:space="preserve">wstawi </w:t>
      </w:r>
      <w:r w:rsidR="00247884">
        <w:rPr>
          <w:rFonts w:asciiTheme="majorHAnsi" w:eastAsia="Arial Narrow" w:hAnsiTheme="majorHAnsi" w:cs="Calibri"/>
          <w:sz w:val="22"/>
          <w:szCs w:val="22"/>
        </w:rPr>
        <w:t xml:space="preserve">aparat </w:t>
      </w:r>
      <w:r>
        <w:rPr>
          <w:rFonts w:asciiTheme="majorHAnsi" w:eastAsia="Arial Narrow" w:hAnsiTheme="majorHAnsi" w:cs="Calibri"/>
          <w:sz w:val="22"/>
          <w:szCs w:val="22"/>
        </w:rPr>
        <w:t>zastępczy;</w:t>
      </w:r>
    </w:p>
    <w:p w14:paraId="2B0DB24B" w14:textId="0992D1FE" w:rsidR="00B46E1D" w:rsidRPr="00207771" w:rsidRDefault="00CB20EE" w:rsidP="001575A5">
      <w:pPr>
        <w:pStyle w:val="LO-Normal"/>
        <w:numPr>
          <w:ilvl w:val="0"/>
          <w:numId w:val="37"/>
        </w:numPr>
        <w:spacing w:line="276" w:lineRule="auto"/>
        <w:jc w:val="both"/>
        <w:rPr>
          <w:rFonts w:asciiTheme="majorHAnsi" w:eastAsia="Arial Narrow" w:hAnsiTheme="majorHAnsi" w:cs="Calibri"/>
          <w:sz w:val="22"/>
          <w:szCs w:val="22"/>
        </w:rPr>
      </w:pPr>
      <w:r w:rsidRPr="00362204">
        <w:rPr>
          <w:rFonts w:asciiTheme="majorHAnsi" w:eastAsia="Arial Narrow" w:hAnsiTheme="majorHAnsi" w:cs="Calibri"/>
          <w:sz w:val="22"/>
          <w:szCs w:val="22"/>
        </w:rPr>
        <w:t>Zamawiający traci uprawnienia wynikające z usług serwisowych świadczonych przez Wykonawcę zgodnie z umową, w przypadku dokonania napraw, przeróbek lub modyfikacji przedmiotu dzierżawy przez osoby nieupoważnione. Zamawiający może utracić ww. uprawnienia również wówcza</w:t>
      </w:r>
      <w:r w:rsidR="00540F4B" w:rsidRPr="00362204">
        <w:rPr>
          <w:rFonts w:asciiTheme="majorHAnsi" w:eastAsia="Arial Narrow" w:hAnsiTheme="majorHAnsi" w:cs="Calibri"/>
          <w:sz w:val="22"/>
          <w:szCs w:val="22"/>
        </w:rPr>
        <w:t xml:space="preserve">s, jeśli Wykonawca </w:t>
      </w:r>
      <w:r w:rsidRPr="00362204">
        <w:rPr>
          <w:rFonts w:asciiTheme="majorHAnsi" w:eastAsia="Arial Narrow" w:hAnsiTheme="majorHAnsi" w:cs="Calibri"/>
          <w:sz w:val="22"/>
          <w:szCs w:val="22"/>
        </w:rPr>
        <w:t>stwierdzi, że Zamawiający korzysta z odczynników innych niż dostarczane przez Wykonawcę, co</w:t>
      </w:r>
      <w:r w:rsidR="00540F4B" w:rsidRPr="00362204">
        <w:rPr>
          <w:rFonts w:asciiTheme="majorHAnsi" w:eastAsia="Arial Narrow" w:hAnsiTheme="majorHAnsi" w:cs="Calibri"/>
          <w:sz w:val="22"/>
          <w:szCs w:val="22"/>
        </w:rPr>
        <w:t xml:space="preserve"> wpływa negatywnie</w:t>
      </w:r>
      <w:r w:rsidRPr="00362204">
        <w:rPr>
          <w:rFonts w:asciiTheme="majorHAnsi" w:eastAsia="Arial Narrow" w:hAnsiTheme="majorHAnsi" w:cs="Calibri"/>
          <w:sz w:val="22"/>
          <w:szCs w:val="22"/>
        </w:rPr>
        <w:t xml:space="preserve"> na jakość pracy </w:t>
      </w:r>
      <w:r w:rsidR="00247884">
        <w:rPr>
          <w:rFonts w:asciiTheme="majorHAnsi" w:eastAsia="Arial Narrow" w:hAnsiTheme="majorHAnsi" w:cs="Calibri"/>
          <w:sz w:val="22"/>
          <w:szCs w:val="22"/>
        </w:rPr>
        <w:t>aparatu</w:t>
      </w:r>
      <w:r w:rsidR="00540F4B" w:rsidRPr="00362204">
        <w:rPr>
          <w:rFonts w:asciiTheme="majorHAnsi" w:eastAsia="Arial Narrow" w:hAnsiTheme="majorHAnsi" w:cs="Calibri"/>
          <w:sz w:val="22"/>
          <w:szCs w:val="22"/>
        </w:rPr>
        <w:t xml:space="preserve"> </w:t>
      </w:r>
      <w:r w:rsidRPr="00362204">
        <w:rPr>
          <w:rFonts w:asciiTheme="majorHAnsi" w:eastAsia="Arial Narrow" w:hAnsiTheme="majorHAnsi" w:cs="Calibri"/>
          <w:sz w:val="22"/>
          <w:szCs w:val="22"/>
        </w:rPr>
        <w:t xml:space="preserve"> lub stan </w:t>
      </w:r>
      <w:r w:rsidR="00247884">
        <w:rPr>
          <w:rFonts w:asciiTheme="majorHAnsi" w:eastAsia="Arial Narrow" w:hAnsiTheme="majorHAnsi" w:cs="Calibri"/>
          <w:sz w:val="22"/>
          <w:szCs w:val="22"/>
        </w:rPr>
        <w:t>aparatu</w:t>
      </w:r>
      <w:r w:rsidRPr="00362204">
        <w:rPr>
          <w:rFonts w:asciiTheme="majorHAnsi" w:eastAsia="Arial Narrow" w:hAnsiTheme="majorHAnsi" w:cs="Calibri"/>
          <w:sz w:val="22"/>
          <w:szCs w:val="22"/>
        </w:rPr>
        <w:t>; w takiej sytuacji Wykonawca zobowiązany jest przekazać Zamawiającemu swoją decyzję niezwłocznie</w:t>
      </w:r>
      <w:r w:rsidR="00362204">
        <w:rPr>
          <w:rFonts w:asciiTheme="majorHAnsi" w:eastAsia="Arial Narrow" w:hAnsiTheme="majorHAnsi" w:cs="Calibri"/>
          <w:sz w:val="22"/>
          <w:szCs w:val="22"/>
        </w:rPr>
        <w:t>;</w:t>
      </w:r>
    </w:p>
    <w:p w14:paraId="04876F63" w14:textId="4D4746A7" w:rsidR="00362204" w:rsidRPr="0040031A" w:rsidRDefault="004A12F6" w:rsidP="001575A5">
      <w:pPr>
        <w:pStyle w:val="LO-Normal"/>
        <w:numPr>
          <w:ilvl w:val="0"/>
          <w:numId w:val="37"/>
        </w:numPr>
        <w:spacing w:line="276" w:lineRule="auto"/>
        <w:jc w:val="both"/>
        <w:rPr>
          <w:rFonts w:asciiTheme="majorHAnsi" w:eastAsia="Arial Narrow" w:hAnsiTheme="majorHAnsi" w:cs="Calibri"/>
          <w:sz w:val="22"/>
          <w:szCs w:val="22"/>
        </w:rPr>
      </w:pPr>
      <w:r>
        <w:rPr>
          <w:rFonts w:asciiTheme="majorHAnsi" w:eastAsia="Calibri" w:hAnsiTheme="majorHAnsi" w:cs="Times New Roman"/>
          <w:color w:val="00000A"/>
          <w:sz w:val="22"/>
          <w:szCs w:val="22"/>
          <w:lang w:bidi="ar-SA"/>
        </w:rPr>
        <w:t xml:space="preserve">Wykonawca zapewnia </w:t>
      </w:r>
      <w:r w:rsidR="00362204">
        <w:rPr>
          <w:rFonts w:asciiTheme="majorHAnsi" w:eastAsia="Calibri" w:hAnsiTheme="majorHAnsi" w:cs="Times New Roman"/>
          <w:color w:val="00000A"/>
          <w:sz w:val="22"/>
          <w:szCs w:val="22"/>
          <w:lang w:bidi="ar-SA"/>
        </w:rPr>
        <w:t>g</w:t>
      </w:r>
      <w:r w:rsidR="00247884">
        <w:rPr>
          <w:rFonts w:asciiTheme="majorHAnsi" w:eastAsia="Calibri" w:hAnsiTheme="majorHAnsi" w:cs="Times New Roman"/>
          <w:color w:val="00000A"/>
          <w:sz w:val="22"/>
          <w:szCs w:val="22"/>
          <w:lang w:bidi="ar-SA"/>
        </w:rPr>
        <w:t>warancj</w:t>
      </w:r>
      <w:r>
        <w:rPr>
          <w:rFonts w:asciiTheme="majorHAnsi" w:eastAsia="Calibri" w:hAnsiTheme="majorHAnsi" w:cs="Times New Roman"/>
          <w:color w:val="00000A"/>
          <w:sz w:val="22"/>
          <w:szCs w:val="22"/>
          <w:lang w:bidi="ar-SA"/>
        </w:rPr>
        <w:t>ę</w:t>
      </w:r>
      <w:r w:rsidR="00247884">
        <w:rPr>
          <w:rFonts w:asciiTheme="majorHAnsi" w:eastAsia="Calibri" w:hAnsiTheme="majorHAnsi" w:cs="Times New Roman"/>
          <w:color w:val="00000A"/>
          <w:sz w:val="22"/>
          <w:szCs w:val="22"/>
          <w:lang w:bidi="ar-SA"/>
        </w:rPr>
        <w:t xml:space="preserve"> na aparat</w:t>
      </w:r>
      <w:r w:rsidR="00BB7F75">
        <w:rPr>
          <w:rFonts w:asciiTheme="majorHAnsi" w:eastAsia="Calibri" w:hAnsiTheme="majorHAnsi" w:cs="Times New Roman"/>
          <w:color w:val="00000A"/>
          <w:sz w:val="22"/>
          <w:szCs w:val="22"/>
          <w:lang w:bidi="ar-SA"/>
        </w:rPr>
        <w:t>, która</w:t>
      </w:r>
      <w:r w:rsidR="00362204" w:rsidRPr="0096019B">
        <w:rPr>
          <w:rFonts w:asciiTheme="majorHAnsi" w:eastAsia="Calibri" w:hAnsiTheme="majorHAnsi" w:cs="Times New Roman"/>
          <w:color w:val="00000A"/>
          <w:sz w:val="22"/>
          <w:szCs w:val="22"/>
          <w:lang w:bidi="ar-SA"/>
        </w:rPr>
        <w:t xml:space="preserve"> obowiązuje przez cały okres trwania umowy</w:t>
      </w:r>
      <w:r w:rsidR="00BB7F75">
        <w:rPr>
          <w:rFonts w:asciiTheme="majorHAnsi" w:eastAsia="Calibri" w:hAnsiTheme="majorHAnsi" w:cs="Times New Roman"/>
          <w:color w:val="00000A"/>
          <w:sz w:val="22"/>
          <w:szCs w:val="22"/>
          <w:lang w:bidi="ar-SA"/>
        </w:rPr>
        <w:t xml:space="preserve"> (36 miesięcy). K</w:t>
      </w:r>
      <w:r w:rsidR="00362204" w:rsidRPr="0096019B">
        <w:rPr>
          <w:rFonts w:asciiTheme="majorHAnsi" w:eastAsia="Calibri" w:hAnsiTheme="majorHAnsi" w:cs="Times New Roman"/>
          <w:color w:val="00000A"/>
          <w:sz w:val="22"/>
          <w:szCs w:val="22"/>
          <w:lang w:bidi="ar-SA"/>
        </w:rPr>
        <w:t>oszt przeglądów technicznych oraz części eksploatacyjne i zużywalne</w:t>
      </w:r>
      <w:r w:rsidR="00BB7F75">
        <w:rPr>
          <w:rFonts w:asciiTheme="majorHAnsi" w:eastAsia="Calibri" w:hAnsiTheme="majorHAnsi" w:cs="Times New Roman"/>
          <w:color w:val="00000A"/>
          <w:sz w:val="22"/>
          <w:szCs w:val="22"/>
          <w:lang w:bidi="ar-SA"/>
        </w:rPr>
        <w:t xml:space="preserve"> do aparatu</w:t>
      </w:r>
      <w:r w:rsidR="00362204" w:rsidRPr="0096019B">
        <w:rPr>
          <w:rFonts w:asciiTheme="majorHAnsi" w:eastAsia="Calibri" w:hAnsiTheme="majorHAnsi" w:cs="Times New Roman"/>
          <w:color w:val="00000A"/>
          <w:sz w:val="22"/>
          <w:szCs w:val="22"/>
          <w:lang w:bidi="ar-SA"/>
        </w:rPr>
        <w:t xml:space="preserve"> ponosi Wykonawca</w:t>
      </w:r>
      <w:r w:rsidR="0040031A">
        <w:rPr>
          <w:rFonts w:asciiTheme="majorHAnsi" w:eastAsia="Calibri" w:hAnsiTheme="majorHAnsi" w:cs="Times New Roman"/>
          <w:color w:val="00000A"/>
          <w:sz w:val="22"/>
          <w:szCs w:val="22"/>
          <w:lang w:bidi="ar-SA"/>
        </w:rPr>
        <w:t>;</w:t>
      </w:r>
    </w:p>
    <w:p w14:paraId="43B3D2FC" w14:textId="0420FB14" w:rsidR="0040031A" w:rsidRPr="0096019B" w:rsidRDefault="0040031A" w:rsidP="001575A5">
      <w:pPr>
        <w:pStyle w:val="Akapitzlist"/>
        <w:numPr>
          <w:ilvl w:val="0"/>
          <w:numId w:val="37"/>
        </w:numPr>
        <w:suppressAutoHyphens/>
        <w:autoSpaceDE w:val="0"/>
        <w:spacing w:line="276" w:lineRule="auto"/>
        <w:jc w:val="both"/>
        <w:rPr>
          <w:rFonts w:asciiTheme="majorHAnsi" w:eastAsia="Arial Narrow" w:hAnsiTheme="majorHAnsi" w:cs="Times New Roman"/>
          <w:color w:val="auto"/>
          <w:kern w:val="2"/>
          <w:sz w:val="22"/>
          <w:szCs w:val="22"/>
          <w:lang w:eastAsia="zh-CN" w:bidi="hi-IN"/>
        </w:rPr>
      </w:pPr>
      <w:r>
        <w:rPr>
          <w:rFonts w:asciiTheme="majorHAnsi" w:eastAsia="Times New Roman" w:hAnsiTheme="majorHAnsi" w:cs="Times New Roman"/>
          <w:color w:val="00000A"/>
          <w:sz w:val="22"/>
          <w:szCs w:val="22"/>
          <w:lang w:eastAsia="pl-PL" w:bidi="ar-SA"/>
        </w:rPr>
        <w:t>p</w:t>
      </w:r>
      <w:r w:rsidRPr="0096019B">
        <w:rPr>
          <w:rFonts w:asciiTheme="majorHAnsi" w:eastAsia="Times New Roman" w:hAnsiTheme="majorHAnsi" w:cs="Times New Roman"/>
          <w:color w:val="00000A"/>
          <w:sz w:val="22"/>
          <w:szCs w:val="22"/>
          <w:lang w:eastAsia="pl-PL" w:bidi="ar-SA"/>
        </w:rPr>
        <w:t xml:space="preserve">odłączenie do sieci informatycznej, dwukierunkowa transmisja danych z możliwością identyfikacji operatora </w:t>
      </w:r>
      <w:r>
        <w:rPr>
          <w:rFonts w:asciiTheme="majorHAnsi" w:eastAsia="Times New Roman" w:hAnsiTheme="majorHAnsi" w:cs="Times New Roman"/>
          <w:color w:val="00000A"/>
          <w:sz w:val="22"/>
          <w:szCs w:val="22"/>
          <w:lang w:eastAsia="pl-PL" w:bidi="ar-SA"/>
        </w:rPr>
        <w:t>po stronie i na koszt Wykonawcy;</w:t>
      </w:r>
    </w:p>
    <w:p w14:paraId="1D949791" w14:textId="47A63546" w:rsidR="0040031A" w:rsidRPr="0096019B" w:rsidRDefault="0040031A" w:rsidP="001575A5">
      <w:pPr>
        <w:pStyle w:val="Akapitzlist"/>
        <w:numPr>
          <w:ilvl w:val="0"/>
          <w:numId w:val="37"/>
        </w:numPr>
        <w:suppressAutoHyphens/>
        <w:autoSpaceDE w:val="0"/>
        <w:spacing w:line="276" w:lineRule="auto"/>
        <w:jc w:val="both"/>
        <w:rPr>
          <w:rFonts w:asciiTheme="majorHAnsi" w:eastAsia="Arial Narrow" w:hAnsiTheme="majorHAnsi" w:cs="Times New Roman"/>
          <w:color w:val="auto"/>
          <w:kern w:val="2"/>
          <w:sz w:val="22"/>
          <w:szCs w:val="22"/>
          <w:lang w:eastAsia="zh-CN" w:bidi="hi-IN"/>
        </w:rPr>
      </w:pPr>
      <w:r w:rsidRPr="0096019B">
        <w:rPr>
          <w:rFonts w:asciiTheme="majorHAnsi" w:eastAsia="Times New Roman" w:hAnsiTheme="majorHAnsi" w:cs="Times New Roman"/>
          <w:color w:val="00000A"/>
          <w:sz w:val="22"/>
          <w:szCs w:val="22"/>
          <w:lang w:eastAsia="pl-PL" w:bidi="ar-SA"/>
        </w:rPr>
        <w:t xml:space="preserve">Wykonawca dostarczy pakiet startowy do </w:t>
      </w:r>
      <w:r w:rsidR="00247884">
        <w:rPr>
          <w:rFonts w:asciiTheme="majorHAnsi" w:eastAsia="Times New Roman" w:hAnsiTheme="majorHAnsi" w:cs="Times New Roman"/>
          <w:color w:val="00000A"/>
          <w:sz w:val="22"/>
          <w:szCs w:val="22"/>
          <w:lang w:eastAsia="pl-PL" w:bidi="ar-SA"/>
        </w:rPr>
        <w:t>aparatu</w:t>
      </w:r>
      <w:r>
        <w:rPr>
          <w:rFonts w:asciiTheme="majorHAnsi" w:eastAsia="Times New Roman" w:hAnsiTheme="majorHAnsi" w:cs="Times New Roman"/>
          <w:color w:val="00000A"/>
          <w:sz w:val="22"/>
          <w:szCs w:val="22"/>
          <w:lang w:eastAsia="pl-PL" w:bidi="ar-SA"/>
        </w:rPr>
        <w:t xml:space="preserve"> do corocznej walidacji;</w:t>
      </w:r>
    </w:p>
    <w:p w14:paraId="07F87F24" w14:textId="68824135" w:rsidR="00A757B0" w:rsidRPr="00BE4C51" w:rsidRDefault="0040031A" w:rsidP="001575A5">
      <w:pPr>
        <w:pStyle w:val="LO-Normal"/>
        <w:numPr>
          <w:ilvl w:val="0"/>
          <w:numId w:val="37"/>
        </w:numPr>
        <w:spacing w:line="276" w:lineRule="auto"/>
        <w:jc w:val="both"/>
        <w:rPr>
          <w:rFonts w:asciiTheme="majorHAnsi" w:eastAsia="Arial Narrow" w:hAnsiTheme="majorHAnsi" w:cs="Calibri"/>
          <w:sz w:val="22"/>
          <w:szCs w:val="22"/>
        </w:rPr>
      </w:pPr>
      <w:r>
        <w:rPr>
          <w:rFonts w:asciiTheme="majorHAnsi" w:eastAsia="Arial Narrow" w:hAnsiTheme="majorHAnsi" w:cs="Calibri"/>
          <w:sz w:val="22"/>
          <w:szCs w:val="22"/>
        </w:rPr>
        <w:t>s</w:t>
      </w:r>
      <w:r w:rsidR="00CB20EE" w:rsidRPr="0040031A">
        <w:rPr>
          <w:rFonts w:asciiTheme="majorHAnsi" w:eastAsia="Arial Narrow" w:hAnsiTheme="majorHAnsi" w:cs="Calibri"/>
          <w:sz w:val="22"/>
          <w:szCs w:val="22"/>
        </w:rPr>
        <w:t xml:space="preserve">erwis zintegrowanego systemu do wykonywania badań  w czasie obowiązywania umowy będzie realizowany również zdalnie poprzez bezpieczne połączenie </w:t>
      </w:r>
      <w:proofErr w:type="spellStart"/>
      <w:r w:rsidR="00CB20EE" w:rsidRPr="0040031A">
        <w:rPr>
          <w:rFonts w:asciiTheme="majorHAnsi" w:eastAsia="Arial Narrow" w:hAnsiTheme="majorHAnsi" w:cs="Calibri"/>
          <w:sz w:val="22"/>
          <w:szCs w:val="22"/>
        </w:rPr>
        <w:t>vpn</w:t>
      </w:r>
      <w:proofErr w:type="spellEnd"/>
      <w:r w:rsidR="00CB20EE" w:rsidRPr="0040031A">
        <w:rPr>
          <w:rFonts w:asciiTheme="majorHAnsi" w:eastAsia="Arial Narrow" w:hAnsiTheme="majorHAnsi" w:cs="Calibri"/>
          <w:sz w:val="22"/>
          <w:szCs w:val="22"/>
        </w:rPr>
        <w:t xml:space="preserve"> </w:t>
      </w:r>
      <w:r w:rsidR="003B1973">
        <w:rPr>
          <w:rFonts w:asciiTheme="majorHAnsi" w:eastAsia="Arial Narrow" w:hAnsiTheme="majorHAnsi" w:cs="Calibri"/>
          <w:sz w:val="22"/>
          <w:szCs w:val="22"/>
        </w:rPr>
        <w:br/>
      </w:r>
      <w:r w:rsidR="00CB20EE" w:rsidRPr="0040031A">
        <w:rPr>
          <w:rFonts w:asciiTheme="majorHAnsi" w:eastAsia="Arial Narrow" w:hAnsiTheme="majorHAnsi" w:cs="Calibri"/>
          <w:sz w:val="22"/>
          <w:szCs w:val="22"/>
        </w:rPr>
        <w:t>w zakresie rozwiązywania problemów w oprogramowaniu, przeprowadzania obowiązkowych aktualizacji, udzielania szybkiej pomocy meryto</w:t>
      </w:r>
      <w:r w:rsidR="00CE1D99">
        <w:rPr>
          <w:rFonts w:asciiTheme="majorHAnsi" w:eastAsia="Arial Narrow" w:hAnsiTheme="majorHAnsi" w:cs="Calibri"/>
          <w:sz w:val="22"/>
          <w:szCs w:val="22"/>
        </w:rPr>
        <w:t>rycznej pracownikom Działu Diagnostyki Laboratoryjnej</w:t>
      </w:r>
      <w:r w:rsidR="00CB20EE" w:rsidRPr="0040031A">
        <w:rPr>
          <w:rFonts w:asciiTheme="majorHAnsi" w:eastAsia="Arial Narrow" w:hAnsiTheme="majorHAnsi" w:cs="Calibri"/>
          <w:sz w:val="22"/>
          <w:szCs w:val="22"/>
        </w:rPr>
        <w:t xml:space="preserve">. W tym celu Zamawiający umożliwi Wykonawcy dostęp do łącza internetowego. Wszelkie działania serwisowe będą realizowane </w:t>
      </w:r>
      <w:r w:rsidR="00CE1D99">
        <w:rPr>
          <w:rFonts w:asciiTheme="majorHAnsi" w:eastAsia="Arial Narrow" w:hAnsiTheme="majorHAnsi" w:cs="Calibri"/>
          <w:sz w:val="22"/>
          <w:szCs w:val="22"/>
        </w:rPr>
        <w:br/>
      </w:r>
      <w:r w:rsidR="00CB20EE" w:rsidRPr="0040031A">
        <w:rPr>
          <w:rFonts w:asciiTheme="majorHAnsi" w:eastAsia="Arial Narrow" w:hAnsiTheme="majorHAnsi" w:cs="Calibri"/>
          <w:sz w:val="22"/>
          <w:szCs w:val="22"/>
        </w:rPr>
        <w:t xml:space="preserve">z uwzględnieniem wymagań prawnych w zakresie </w:t>
      </w:r>
      <w:r w:rsidR="00323703">
        <w:rPr>
          <w:rFonts w:asciiTheme="majorHAnsi" w:eastAsia="Arial Narrow" w:hAnsiTheme="majorHAnsi" w:cs="Calibri"/>
          <w:sz w:val="22"/>
          <w:szCs w:val="22"/>
        </w:rPr>
        <w:t xml:space="preserve">poufności, a także </w:t>
      </w:r>
      <w:r w:rsidR="00CB20EE" w:rsidRPr="0040031A">
        <w:rPr>
          <w:rFonts w:asciiTheme="majorHAnsi" w:eastAsia="Arial Narrow" w:hAnsiTheme="majorHAnsi" w:cs="Calibri"/>
          <w:sz w:val="22"/>
          <w:szCs w:val="22"/>
        </w:rPr>
        <w:t xml:space="preserve">powierzenia i przetwarzania danych </w:t>
      </w:r>
      <w:r w:rsidR="00323703">
        <w:rPr>
          <w:rFonts w:asciiTheme="majorHAnsi" w:eastAsia="Arial Narrow" w:hAnsiTheme="majorHAnsi" w:cs="Calibri"/>
          <w:sz w:val="22"/>
          <w:szCs w:val="22"/>
        </w:rPr>
        <w:t>o</w:t>
      </w:r>
      <w:r w:rsidR="00CB20EE" w:rsidRPr="0040031A">
        <w:rPr>
          <w:rFonts w:asciiTheme="majorHAnsi" w:eastAsia="Arial Narrow" w:hAnsiTheme="majorHAnsi" w:cs="Calibri"/>
          <w:sz w:val="22"/>
          <w:szCs w:val="22"/>
        </w:rPr>
        <w:t>sobowych.</w:t>
      </w:r>
    </w:p>
    <w:p w14:paraId="7B8A7FEB" w14:textId="77777777" w:rsidR="00B84F0A" w:rsidRPr="0040031A" w:rsidRDefault="00B84F0A" w:rsidP="00B84F0A">
      <w:pPr>
        <w:pStyle w:val="LO-Normal"/>
        <w:ind w:left="1230"/>
        <w:jc w:val="both"/>
        <w:rPr>
          <w:rFonts w:asciiTheme="majorHAnsi" w:eastAsia="Arial Narrow" w:hAnsiTheme="majorHAnsi" w:cs="Calibri"/>
          <w:sz w:val="22"/>
          <w:szCs w:val="22"/>
        </w:rPr>
      </w:pPr>
    </w:p>
    <w:p w14:paraId="0B5A4A9E" w14:textId="259EF771" w:rsidR="00B84F0A" w:rsidRPr="00BE4C51" w:rsidRDefault="00590882" w:rsidP="00BE4C51">
      <w:pPr>
        <w:pStyle w:val="Akapitzlist"/>
        <w:jc w:val="center"/>
        <w:rPr>
          <w:rFonts w:asciiTheme="majorHAnsi" w:hAnsiTheme="majorHAnsi"/>
          <w:b/>
          <w:bCs/>
          <w:sz w:val="22"/>
          <w:szCs w:val="22"/>
        </w:rPr>
      </w:pPr>
      <w:r w:rsidRPr="00590882">
        <w:rPr>
          <w:rFonts w:asciiTheme="majorHAnsi" w:hAnsiTheme="majorHAnsi"/>
          <w:b/>
          <w:bCs/>
          <w:sz w:val="22"/>
          <w:szCs w:val="22"/>
        </w:rPr>
        <w:t xml:space="preserve">§ </w:t>
      </w:r>
      <w:r>
        <w:rPr>
          <w:rFonts w:asciiTheme="majorHAnsi" w:hAnsiTheme="majorHAnsi"/>
          <w:b/>
          <w:bCs/>
          <w:sz w:val="22"/>
          <w:szCs w:val="22"/>
        </w:rPr>
        <w:t>8</w:t>
      </w:r>
    </w:p>
    <w:p w14:paraId="6439DA99" w14:textId="5A161A82" w:rsidR="00E7395E" w:rsidRPr="00DB0F96" w:rsidRDefault="002400EB" w:rsidP="00DB0F96">
      <w:pPr>
        <w:pStyle w:val="Standard"/>
        <w:spacing w:line="276" w:lineRule="auto"/>
        <w:ind w:left="360"/>
        <w:jc w:val="both"/>
        <w:rPr>
          <w:rFonts w:ascii="Cambria" w:hAnsi="Cambria"/>
          <w:sz w:val="22"/>
          <w:szCs w:val="22"/>
        </w:rPr>
      </w:pPr>
      <w:r w:rsidRPr="002400EB">
        <w:rPr>
          <w:rFonts w:ascii="Cambria" w:hAnsi="Cambria"/>
          <w:sz w:val="22"/>
          <w:szCs w:val="22"/>
        </w:rPr>
        <w:t xml:space="preserve">Umowa zostaje zawarta na okres </w:t>
      </w:r>
      <w:r w:rsidR="00BB7DDD">
        <w:rPr>
          <w:rFonts w:ascii="Cambria" w:hAnsi="Cambria"/>
          <w:b/>
          <w:sz w:val="22"/>
          <w:szCs w:val="22"/>
        </w:rPr>
        <w:t>36</w:t>
      </w:r>
      <w:r w:rsidRPr="002400EB">
        <w:rPr>
          <w:rFonts w:ascii="Cambria" w:hAnsi="Cambria"/>
          <w:b/>
          <w:sz w:val="22"/>
          <w:szCs w:val="22"/>
        </w:rPr>
        <w:t xml:space="preserve"> miesięcy</w:t>
      </w:r>
      <w:r w:rsidRPr="002400EB">
        <w:rPr>
          <w:rFonts w:ascii="Cambria" w:hAnsi="Cambria"/>
          <w:sz w:val="22"/>
          <w:szCs w:val="22"/>
        </w:rPr>
        <w:t xml:space="preserve"> od dnia zawarcia umowy (data wskazana </w:t>
      </w:r>
      <w:r w:rsidRPr="002400EB">
        <w:rPr>
          <w:rFonts w:ascii="Cambria" w:hAnsi="Cambria"/>
          <w:sz w:val="22"/>
          <w:szCs w:val="22"/>
        </w:rPr>
        <w:br/>
        <w:t xml:space="preserve">w komparycji umowy) </w:t>
      </w:r>
      <w:r w:rsidR="00155790">
        <w:rPr>
          <w:rFonts w:ascii="Cambria" w:hAnsi="Cambria"/>
          <w:sz w:val="22"/>
          <w:szCs w:val="22"/>
        </w:rPr>
        <w:t xml:space="preserve">lub do wyczerpania </w:t>
      </w:r>
      <w:r w:rsidR="003B5C68">
        <w:rPr>
          <w:rFonts w:ascii="Cambria" w:hAnsi="Cambria"/>
          <w:sz w:val="22"/>
          <w:szCs w:val="22"/>
        </w:rPr>
        <w:t xml:space="preserve">maksymalnej </w:t>
      </w:r>
      <w:r w:rsidR="00155790">
        <w:rPr>
          <w:rFonts w:ascii="Cambria" w:hAnsi="Cambria"/>
          <w:sz w:val="22"/>
          <w:szCs w:val="22"/>
        </w:rPr>
        <w:t>kwoty</w:t>
      </w:r>
      <w:r w:rsidR="003B5C68">
        <w:rPr>
          <w:rFonts w:ascii="Cambria" w:hAnsi="Cambria"/>
          <w:sz w:val="22"/>
          <w:szCs w:val="22"/>
        </w:rPr>
        <w:t xml:space="preserve"> Umowy</w:t>
      </w:r>
      <w:r w:rsidR="00155790">
        <w:rPr>
          <w:rFonts w:ascii="Cambria" w:hAnsi="Cambria"/>
          <w:sz w:val="22"/>
          <w:szCs w:val="22"/>
        </w:rPr>
        <w:t>, o której mowa w § 1 ust. 2</w:t>
      </w:r>
      <w:r w:rsidR="006F2253">
        <w:rPr>
          <w:rFonts w:ascii="Cambria" w:hAnsi="Cambria"/>
          <w:sz w:val="22"/>
          <w:szCs w:val="22"/>
        </w:rPr>
        <w:t xml:space="preserve">, w zależności od tego co nastąpi wcześniej.  </w:t>
      </w:r>
      <w:r w:rsidR="00155790">
        <w:rPr>
          <w:rFonts w:ascii="Cambria" w:hAnsi="Cambria"/>
          <w:sz w:val="22"/>
          <w:szCs w:val="22"/>
        </w:rPr>
        <w:t xml:space="preserve"> </w:t>
      </w:r>
    </w:p>
    <w:p w14:paraId="426E5686" w14:textId="77777777" w:rsidR="00BB7F75" w:rsidRDefault="00BB7F75" w:rsidP="00B54BF9">
      <w:pPr>
        <w:pStyle w:val="Akapitzlist"/>
        <w:jc w:val="center"/>
        <w:rPr>
          <w:rFonts w:asciiTheme="majorHAnsi" w:hAnsiTheme="majorHAnsi"/>
          <w:b/>
          <w:bCs/>
          <w:sz w:val="22"/>
          <w:szCs w:val="22"/>
        </w:rPr>
      </w:pPr>
    </w:p>
    <w:p w14:paraId="5795ADB1" w14:textId="22D26D3F" w:rsidR="00B54BF9" w:rsidRPr="00B54BF9" w:rsidRDefault="00B54BF9" w:rsidP="00BB7F75">
      <w:pPr>
        <w:pStyle w:val="Akapitzlist"/>
        <w:jc w:val="center"/>
        <w:rPr>
          <w:rFonts w:asciiTheme="majorHAnsi" w:hAnsiTheme="majorHAnsi"/>
          <w:b/>
          <w:bCs/>
          <w:sz w:val="22"/>
          <w:szCs w:val="22"/>
        </w:rPr>
      </w:pPr>
      <w:r w:rsidRPr="00590882">
        <w:rPr>
          <w:rFonts w:asciiTheme="majorHAnsi" w:hAnsiTheme="majorHAnsi"/>
          <w:b/>
          <w:bCs/>
          <w:sz w:val="22"/>
          <w:szCs w:val="22"/>
        </w:rPr>
        <w:t xml:space="preserve">§ </w:t>
      </w:r>
      <w:r w:rsidR="00BB7F75">
        <w:rPr>
          <w:rFonts w:asciiTheme="majorHAnsi" w:hAnsiTheme="majorHAnsi"/>
          <w:b/>
          <w:bCs/>
          <w:sz w:val="22"/>
          <w:szCs w:val="22"/>
        </w:rPr>
        <w:t>9</w:t>
      </w:r>
    </w:p>
    <w:p w14:paraId="1AE12786" w14:textId="77777777" w:rsidR="00B54BF9" w:rsidRPr="00B54BF9" w:rsidRDefault="00B54BF9" w:rsidP="00B54BF9">
      <w:pPr>
        <w:widowControl/>
        <w:numPr>
          <w:ilvl w:val="3"/>
          <w:numId w:val="38"/>
        </w:numPr>
        <w:suppressAutoHyphens/>
        <w:spacing w:line="276" w:lineRule="auto"/>
        <w:jc w:val="both"/>
        <w:textAlignment w:val="baseline"/>
        <w:rPr>
          <w:rFonts w:asciiTheme="majorHAnsi" w:eastAsia="NSimSun" w:hAnsiTheme="majorHAnsi" w:cs="Times New Roman"/>
          <w:color w:val="auto"/>
          <w:kern w:val="2"/>
          <w:sz w:val="22"/>
          <w:szCs w:val="22"/>
          <w:lang w:eastAsia="zh-CN" w:bidi="hi-IN"/>
        </w:rPr>
      </w:pPr>
      <w:r w:rsidRPr="00B54BF9">
        <w:rPr>
          <w:rFonts w:asciiTheme="majorHAnsi" w:eastAsia="Arial Narrow" w:hAnsiTheme="majorHAnsi" w:cs="Times New Roman"/>
          <w:color w:val="auto"/>
          <w:kern w:val="2"/>
          <w:sz w:val="22"/>
          <w:szCs w:val="22"/>
          <w:lang w:eastAsia="zh-CN" w:bidi="hi-IN"/>
        </w:rPr>
        <w:t>Zamawiający może odstąpić od niewykonanej części umowy ze skutkiem natychmiastowym:</w:t>
      </w:r>
    </w:p>
    <w:p w14:paraId="4AB6116D" w14:textId="3B3DE2EC" w:rsidR="00B54BF9" w:rsidRPr="00B54BF9" w:rsidRDefault="00B54BF9" w:rsidP="00B54BF9">
      <w:pPr>
        <w:widowControl/>
        <w:numPr>
          <w:ilvl w:val="0"/>
          <w:numId w:val="39"/>
        </w:numPr>
        <w:suppressAutoHyphens/>
        <w:spacing w:line="276" w:lineRule="auto"/>
        <w:jc w:val="both"/>
        <w:textAlignment w:val="baseline"/>
        <w:rPr>
          <w:rFonts w:asciiTheme="majorHAnsi" w:eastAsia="NSimSun" w:hAnsiTheme="majorHAnsi" w:cs="Times New Roman"/>
          <w:color w:val="auto"/>
          <w:kern w:val="2"/>
          <w:sz w:val="22"/>
          <w:szCs w:val="22"/>
          <w:lang w:eastAsia="zh-CN" w:bidi="hi-IN"/>
        </w:rPr>
      </w:pPr>
      <w:r w:rsidRPr="00B54BF9">
        <w:rPr>
          <w:rFonts w:asciiTheme="majorHAnsi" w:eastAsia="Arial Narrow" w:hAnsiTheme="majorHAnsi" w:cs="Times New Roman"/>
          <w:color w:val="auto"/>
          <w:kern w:val="2"/>
          <w:sz w:val="22"/>
          <w:szCs w:val="22"/>
          <w:lang w:eastAsia="zh-CN" w:bidi="hi-IN"/>
        </w:rPr>
        <w:t xml:space="preserve">jeżeli Wykonawca nie dotrzymuje terminu realizacji </w:t>
      </w:r>
      <w:r w:rsidR="00AD786E" w:rsidRPr="0096019B">
        <w:rPr>
          <w:rFonts w:asciiTheme="majorHAnsi" w:eastAsia="ArialMT" w:hAnsiTheme="majorHAnsi" w:cs="Times New Roman"/>
          <w:sz w:val="22"/>
          <w:szCs w:val="22"/>
        </w:rPr>
        <w:t xml:space="preserve">dostawy odczynników </w:t>
      </w:r>
      <w:r w:rsidRPr="00B54BF9">
        <w:rPr>
          <w:rFonts w:asciiTheme="majorHAnsi" w:eastAsia="Arial Narrow" w:hAnsiTheme="majorHAnsi" w:cs="Times New Roman"/>
          <w:color w:val="auto"/>
          <w:kern w:val="2"/>
          <w:sz w:val="22"/>
          <w:szCs w:val="22"/>
          <w:lang w:eastAsia="zh-CN" w:bidi="hi-IN"/>
        </w:rPr>
        <w:t xml:space="preserve">przedmiotu umowy, wynikających z </w:t>
      </w:r>
      <w:r>
        <w:rPr>
          <w:rFonts w:asciiTheme="majorHAnsi" w:eastAsia="NSimSun" w:hAnsiTheme="majorHAnsi" w:cs="Times New Roman"/>
          <w:color w:val="auto"/>
          <w:kern w:val="2"/>
          <w:sz w:val="22"/>
          <w:szCs w:val="22"/>
          <w:lang w:eastAsia="zh-CN" w:bidi="hi-IN"/>
        </w:rPr>
        <w:t>§ 2</w:t>
      </w:r>
      <w:r w:rsidRPr="00B54BF9">
        <w:rPr>
          <w:rFonts w:asciiTheme="majorHAnsi" w:eastAsia="NSimSun" w:hAnsiTheme="majorHAnsi" w:cs="Times New Roman"/>
          <w:color w:val="auto"/>
          <w:kern w:val="2"/>
          <w:sz w:val="22"/>
          <w:szCs w:val="22"/>
          <w:lang w:eastAsia="zh-CN" w:bidi="hi-IN"/>
        </w:rPr>
        <w:t xml:space="preserve"> ust.</w:t>
      </w:r>
      <w:r>
        <w:rPr>
          <w:rFonts w:asciiTheme="majorHAnsi" w:eastAsia="Arial Narrow" w:hAnsiTheme="majorHAnsi" w:cs="Times New Roman"/>
          <w:color w:val="auto"/>
          <w:kern w:val="2"/>
          <w:sz w:val="22"/>
          <w:szCs w:val="22"/>
          <w:lang w:eastAsia="zh-CN" w:bidi="hi-IN"/>
        </w:rPr>
        <w:t xml:space="preserve"> 1</w:t>
      </w:r>
      <w:r w:rsidRPr="00B54BF9">
        <w:rPr>
          <w:rFonts w:asciiTheme="majorHAnsi" w:eastAsia="Arial Narrow" w:hAnsiTheme="majorHAnsi" w:cs="Times New Roman"/>
          <w:color w:val="auto"/>
          <w:kern w:val="2"/>
          <w:sz w:val="22"/>
          <w:szCs w:val="22"/>
          <w:lang w:eastAsia="zh-CN" w:bidi="hi-IN"/>
        </w:rPr>
        <w:t xml:space="preserve"> przez dwa kolejne terminy dostawy</w:t>
      </w:r>
      <w:r w:rsidR="00C26368">
        <w:rPr>
          <w:rFonts w:asciiTheme="majorHAnsi" w:eastAsia="Arial Narrow" w:hAnsiTheme="majorHAnsi" w:cs="Times New Roman"/>
          <w:color w:val="auto"/>
          <w:kern w:val="2"/>
          <w:sz w:val="22"/>
          <w:szCs w:val="22"/>
          <w:lang w:eastAsia="zh-CN" w:bidi="hi-IN"/>
        </w:rPr>
        <w:t xml:space="preserve"> w danych </w:t>
      </w:r>
      <w:r w:rsidR="00AD786E">
        <w:rPr>
          <w:rFonts w:asciiTheme="majorHAnsi" w:eastAsia="Arial Narrow" w:hAnsiTheme="majorHAnsi" w:cs="Times New Roman"/>
          <w:color w:val="auto"/>
          <w:kern w:val="2"/>
          <w:sz w:val="22"/>
          <w:szCs w:val="22"/>
          <w:lang w:eastAsia="zh-CN" w:bidi="hi-IN"/>
        </w:rPr>
        <w:br/>
      </w:r>
      <w:r w:rsidR="00C26368">
        <w:rPr>
          <w:rFonts w:asciiTheme="majorHAnsi" w:eastAsia="Arial Narrow" w:hAnsiTheme="majorHAnsi" w:cs="Times New Roman"/>
          <w:color w:val="auto"/>
          <w:kern w:val="2"/>
          <w:sz w:val="22"/>
          <w:szCs w:val="22"/>
          <w:lang w:eastAsia="zh-CN" w:bidi="hi-IN"/>
        </w:rPr>
        <w:t>6 (sześciu) kolejnych miesiącach obowiązywania umowy liczonych od dnia jej zawarcia</w:t>
      </w:r>
      <w:r w:rsidRPr="00B54BF9">
        <w:rPr>
          <w:rFonts w:asciiTheme="majorHAnsi" w:eastAsia="Arial Narrow" w:hAnsiTheme="majorHAnsi" w:cs="Times New Roman"/>
          <w:color w:val="auto"/>
          <w:kern w:val="2"/>
          <w:sz w:val="22"/>
          <w:szCs w:val="22"/>
          <w:lang w:eastAsia="zh-CN" w:bidi="hi-IN"/>
        </w:rPr>
        <w:t>;</w:t>
      </w:r>
    </w:p>
    <w:p w14:paraId="45C762F5" w14:textId="1B9E6336" w:rsidR="00B54BF9" w:rsidRPr="00B54BF9" w:rsidRDefault="00C26368" w:rsidP="00B54BF9">
      <w:pPr>
        <w:widowControl/>
        <w:numPr>
          <w:ilvl w:val="0"/>
          <w:numId w:val="39"/>
        </w:numPr>
        <w:suppressAutoHyphens/>
        <w:spacing w:line="276" w:lineRule="auto"/>
        <w:jc w:val="both"/>
        <w:textAlignment w:val="baseline"/>
        <w:rPr>
          <w:rFonts w:asciiTheme="majorHAnsi" w:eastAsia="Arial Narrow" w:hAnsiTheme="majorHAnsi" w:cs="Times New Roman"/>
          <w:color w:val="auto"/>
          <w:kern w:val="2"/>
          <w:sz w:val="22"/>
          <w:szCs w:val="22"/>
          <w:lang w:eastAsia="zh-CN" w:bidi="hi-IN"/>
        </w:rPr>
      </w:pPr>
      <w:r>
        <w:rPr>
          <w:rFonts w:asciiTheme="majorHAnsi" w:eastAsia="Arial Narrow" w:hAnsiTheme="majorHAnsi" w:cs="Times New Roman"/>
          <w:color w:val="auto"/>
          <w:kern w:val="2"/>
          <w:sz w:val="22"/>
          <w:szCs w:val="22"/>
          <w:lang w:eastAsia="zh-CN" w:bidi="hi-IN"/>
        </w:rPr>
        <w:t xml:space="preserve">jeżeli Wykonawca </w:t>
      </w:r>
      <w:r w:rsidR="00B54BF9" w:rsidRPr="00B54BF9">
        <w:rPr>
          <w:rFonts w:asciiTheme="majorHAnsi" w:eastAsia="Arial Narrow" w:hAnsiTheme="majorHAnsi" w:cs="Times New Roman"/>
          <w:color w:val="auto"/>
          <w:kern w:val="2"/>
          <w:sz w:val="22"/>
          <w:szCs w:val="22"/>
          <w:lang w:eastAsia="zh-CN" w:bidi="hi-IN"/>
        </w:rPr>
        <w:t xml:space="preserve">wykonuje przedmiot umowy w sposób </w:t>
      </w:r>
      <w:r w:rsidR="00BB7F75">
        <w:rPr>
          <w:rFonts w:asciiTheme="majorHAnsi" w:eastAsia="ArialMT" w:hAnsiTheme="majorHAnsi" w:cs="Times New Roman"/>
          <w:sz w:val="22"/>
          <w:szCs w:val="22"/>
        </w:rPr>
        <w:t>rażąco  </w:t>
      </w:r>
      <w:r w:rsidR="00AD786E">
        <w:rPr>
          <w:rFonts w:asciiTheme="majorHAnsi" w:eastAsia="ArialMT" w:hAnsiTheme="majorHAnsi" w:cs="Times New Roman"/>
          <w:sz w:val="22"/>
          <w:szCs w:val="22"/>
        </w:rPr>
        <w:t xml:space="preserve">i </w:t>
      </w:r>
      <w:r w:rsidR="007E70DE" w:rsidRPr="0096019B">
        <w:rPr>
          <w:rFonts w:asciiTheme="majorHAnsi" w:eastAsia="ArialMT" w:hAnsiTheme="majorHAnsi" w:cs="Times New Roman"/>
          <w:sz w:val="22"/>
          <w:szCs w:val="22"/>
        </w:rPr>
        <w:t xml:space="preserve">uporczywie  </w:t>
      </w:r>
      <w:r w:rsidR="00B54BF9" w:rsidRPr="00B54BF9">
        <w:rPr>
          <w:rFonts w:asciiTheme="majorHAnsi" w:eastAsia="Arial Narrow" w:hAnsiTheme="majorHAnsi" w:cs="Times New Roman"/>
          <w:color w:val="auto"/>
          <w:kern w:val="2"/>
          <w:sz w:val="22"/>
          <w:szCs w:val="22"/>
          <w:lang w:eastAsia="zh-CN" w:bidi="hi-IN"/>
        </w:rPr>
        <w:t>niezgodny</w:t>
      </w:r>
      <w:r>
        <w:rPr>
          <w:rFonts w:asciiTheme="majorHAnsi" w:eastAsia="Arial Narrow" w:hAnsiTheme="majorHAnsi" w:cs="Times New Roman"/>
          <w:color w:val="auto"/>
          <w:kern w:val="2"/>
          <w:sz w:val="22"/>
          <w:szCs w:val="22"/>
          <w:lang w:eastAsia="zh-CN" w:bidi="hi-IN"/>
        </w:rPr>
        <w:t xml:space="preserve"> </w:t>
      </w:r>
      <w:r w:rsidR="00B54BF9" w:rsidRPr="00B54BF9">
        <w:rPr>
          <w:rFonts w:asciiTheme="majorHAnsi" w:eastAsia="Arial Narrow" w:hAnsiTheme="majorHAnsi" w:cs="Times New Roman"/>
          <w:color w:val="auto"/>
          <w:kern w:val="2"/>
          <w:sz w:val="22"/>
          <w:szCs w:val="22"/>
          <w:lang w:eastAsia="zh-CN" w:bidi="hi-IN"/>
        </w:rPr>
        <w:t xml:space="preserve"> z umową </w:t>
      </w:r>
      <w:r>
        <w:rPr>
          <w:rFonts w:asciiTheme="majorHAnsi" w:eastAsia="Arial Narrow" w:hAnsiTheme="majorHAnsi" w:cs="Times New Roman"/>
          <w:color w:val="auto"/>
          <w:kern w:val="2"/>
          <w:sz w:val="22"/>
          <w:szCs w:val="22"/>
          <w:lang w:eastAsia="zh-CN" w:bidi="hi-IN"/>
        </w:rPr>
        <w:t>lub</w:t>
      </w:r>
      <w:r w:rsidR="00B54BF9" w:rsidRPr="00B54BF9">
        <w:rPr>
          <w:rFonts w:asciiTheme="majorHAnsi" w:eastAsia="Arial Narrow" w:hAnsiTheme="majorHAnsi" w:cs="Times New Roman"/>
          <w:color w:val="auto"/>
          <w:kern w:val="2"/>
          <w:sz w:val="22"/>
          <w:szCs w:val="22"/>
          <w:lang w:eastAsia="zh-CN" w:bidi="hi-IN"/>
        </w:rPr>
        <w:t xml:space="preserve"> normami i warunkami prawem określonymi, pomimo wezwania Wykonawcy do zaprzestania naruszeń w określonym terminie i niewykonania powyższego przez Wykonawcę;</w:t>
      </w:r>
    </w:p>
    <w:p w14:paraId="7018CD4C" w14:textId="6927B411" w:rsidR="00B54BF9" w:rsidRPr="00BB7F75" w:rsidRDefault="00B54BF9" w:rsidP="00B54BF9">
      <w:pPr>
        <w:widowControl/>
        <w:numPr>
          <w:ilvl w:val="3"/>
          <w:numId w:val="38"/>
        </w:numPr>
        <w:suppressAutoHyphens/>
        <w:spacing w:line="276" w:lineRule="auto"/>
        <w:jc w:val="both"/>
        <w:textAlignment w:val="baseline"/>
        <w:rPr>
          <w:rFonts w:ascii="Cambria" w:eastAsia="NSimSun" w:hAnsi="Cambria" w:cs="Times New Roman"/>
          <w:color w:val="auto"/>
          <w:kern w:val="2"/>
          <w:sz w:val="22"/>
          <w:szCs w:val="22"/>
          <w:lang w:eastAsia="zh-CN" w:bidi="hi-IN"/>
        </w:rPr>
      </w:pPr>
      <w:r w:rsidRPr="00B54BF9">
        <w:rPr>
          <w:rFonts w:asciiTheme="majorHAnsi" w:eastAsia="Arial Narrow" w:hAnsiTheme="majorHAnsi" w:cs="Times New Roman"/>
          <w:color w:val="auto"/>
          <w:kern w:val="2"/>
          <w:sz w:val="22"/>
          <w:szCs w:val="22"/>
          <w:lang w:eastAsia="zh-CN" w:bidi="hi-IN"/>
        </w:rPr>
        <w:t xml:space="preserve">W przypadkach, określonych w ust. 1, odstąpienie od Umowy, może zostać wykonane w terminie 45 dni od dnia zaistnienia okoliczności, o których mowa </w:t>
      </w:r>
      <w:r w:rsidR="00C26368">
        <w:rPr>
          <w:rFonts w:asciiTheme="majorHAnsi" w:eastAsia="Arial Narrow" w:hAnsiTheme="majorHAnsi" w:cs="Times New Roman"/>
          <w:color w:val="auto"/>
          <w:kern w:val="2"/>
          <w:sz w:val="22"/>
          <w:szCs w:val="22"/>
          <w:lang w:eastAsia="zh-CN" w:bidi="hi-IN"/>
        </w:rPr>
        <w:t>w ust. 1 pkt 1 lub 2</w:t>
      </w:r>
      <w:r w:rsidRPr="00B54BF9">
        <w:rPr>
          <w:rFonts w:asciiTheme="majorHAnsi" w:eastAsia="Arial Narrow" w:hAnsiTheme="majorHAnsi" w:cs="Times New Roman"/>
          <w:color w:val="auto"/>
          <w:kern w:val="2"/>
          <w:sz w:val="22"/>
          <w:szCs w:val="22"/>
          <w:lang w:eastAsia="zh-CN" w:bidi="hi-IN"/>
        </w:rPr>
        <w:t>.</w:t>
      </w:r>
    </w:p>
    <w:p w14:paraId="2650D6A0" w14:textId="711F26BD" w:rsidR="00BB7F75" w:rsidRPr="00BB7F75" w:rsidRDefault="00BB7F75" w:rsidP="00B54BF9">
      <w:pPr>
        <w:widowControl/>
        <w:numPr>
          <w:ilvl w:val="3"/>
          <w:numId w:val="38"/>
        </w:numPr>
        <w:suppressAutoHyphens/>
        <w:spacing w:line="276" w:lineRule="auto"/>
        <w:jc w:val="both"/>
        <w:textAlignment w:val="baseline"/>
        <w:rPr>
          <w:rFonts w:ascii="Cambria" w:eastAsia="NSimSun" w:hAnsi="Cambria" w:cs="Times New Roman"/>
          <w:color w:val="auto"/>
          <w:kern w:val="2"/>
          <w:sz w:val="22"/>
          <w:szCs w:val="22"/>
          <w:lang w:eastAsia="zh-CN" w:bidi="hi-IN"/>
        </w:rPr>
      </w:pPr>
      <w:r>
        <w:rPr>
          <w:rFonts w:asciiTheme="majorHAnsi" w:eastAsia="Arial Narrow" w:hAnsiTheme="majorHAnsi" w:cs="Times New Roman"/>
          <w:color w:val="auto"/>
          <w:kern w:val="2"/>
          <w:sz w:val="22"/>
          <w:szCs w:val="22"/>
          <w:lang w:eastAsia="zh-CN" w:bidi="hi-IN"/>
        </w:rPr>
        <w:t xml:space="preserve">W przypadku odstąpienia od umowy, należne jest Wykonawcy wynagrodzenie jedynie za prawidłowe wykonanie umowy do dnia odstąpienia. </w:t>
      </w:r>
    </w:p>
    <w:p w14:paraId="762BED89" w14:textId="1FA3E1F8" w:rsidR="00BB7F75" w:rsidRDefault="00BB7F75" w:rsidP="00BB7F75">
      <w:pPr>
        <w:widowControl/>
        <w:numPr>
          <w:ilvl w:val="3"/>
          <w:numId w:val="38"/>
        </w:numPr>
        <w:suppressAutoHyphens/>
        <w:spacing w:line="276" w:lineRule="auto"/>
        <w:jc w:val="both"/>
        <w:textAlignment w:val="baseline"/>
        <w:rPr>
          <w:rFonts w:ascii="Cambria" w:eastAsia="NSimSun" w:hAnsi="Cambria" w:cs="Times New Roman"/>
          <w:color w:val="auto"/>
          <w:kern w:val="2"/>
          <w:sz w:val="22"/>
          <w:szCs w:val="22"/>
          <w:lang w:eastAsia="zh-CN" w:bidi="hi-IN"/>
        </w:rPr>
      </w:pPr>
      <w:r w:rsidRPr="00BB7F75">
        <w:rPr>
          <w:rFonts w:ascii="Cambria" w:eastAsia="Times New Roman" w:hAnsi="Cambria" w:cs="Times New Roman"/>
          <w:color w:val="auto"/>
          <w:sz w:val="22"/>
          <w:szCs w:val="22"/>
          <w:lang w:eastAsia="ar-SA" w:bidi="ar-SA"/>
        </w:rPr>
        <w:t xml:space="preserve">Na zasadzie art. 353 </w:t>
      </w:r>
      <w:r w:rsidRPr="00BB7F75">
        <w:rPr>
          <w:rFonts w:ascii="Cambria" w:eastAsia="Times New Roman" w:hAnsi="Cambria" w:cs="Times New Roman"/>
          <w:color w:val="auto"/>
          <w:sz w:val="22"/>
          <w:szCs w:val="22"/>
          <w:vertAlign w:val="superscript"/>
          <w:lang w:eastAsia="ar-SA" w:bidi="ar-SA"/>
        </w:rPr>
        <w:t xml:space="preserve">1 </w:t>
      </w:r>
      <w:r w:rsidRPr="00BB7F75">
        <w:rPr>
          <w:rFonts w:ascii="Cambria" w:eastAsia="Times New Roman" w:hAnsi="Cambria" w:cs="Times New Roman"/>
          <w:color w:val="auto"/>
          <w:sz w:val="22"/>
          <w:szCs w:val="22"/>
          <w:lang w:eastAsia="ar-SA" w:bidi="ar-SA"/>
        </w:rPr>
        <w:t xml:space="preserve">Kodeksu cywilnego, strony uzgadniają, że każda ze stron może rozwiązać umowę z zachowaniem trzymiesięcznego okresu wypowiedzenia ze skutkiem na koniec miesiąca kalendarzowego. Wypowiedzenie umowy pod rygorem nieważności wymaga zachowania formy pisemnej wraz ze wskazaniem uzasadnienia. </w:t>
      </w:r>
      <w:r>
        <w:rPr>
          <w:rFonts w:ascii="Cambria" w:eastAsia="Times New Roman" w:hAnsi="Cambria" w:cs="Times New Roman"/>
          <w:color w:val="auto"/>
          <w:sz w:val="22"/>
          <w:szCs w:val="22"/>
          <w:lang w:eastAsia="ar-SA" w:bidi="ar-SA"/>
        </w:rPr>
        <w:t xml:space="preserve">Postanowienie ust. 3 stosuje się odpowiednio. </w:t>
      </w:r>
    </w:p>
    <w:p w14:paraId="55217467" w14:textId="77777777" w:rsidR="00BB7F75" w:rsidRPr="00BB7F75" w:rsidRDefault="00BB7F75" w:rsidP="00EE7903">
      <w:pPr>
        <w:widowControl/>
        <w:suppressAutoHyphens/>
        <w:spacing w:line="276" w:lineRule="auto"/>
        <w:jc w:val="both"/>
        <w:textAlignment w:val="baseline"/>
        <w:rPr>
          <w:rFonts w:ascii="Cambria" w:eastAsia="NSimSun" w:hAnsi="Cambria" w:cs="Times New Roman"/>
          <w:color w:val="auto"/>
          <w:kern w:val="2"/>
          <w:sz w:val="22"/>
          <w:szCs w:val="22"/>
          <w:lang w:eastAsia="zh-CN" w:bidi="hi-IN"/>
        </w:rPr>
      </w:pPr>
    </w:p>
    <w:p w14:paraId="717B041A" w14:textId="77777777" w:rsidR="00323703" w:rsidRPr="00C26368" w:rsidRDefault="00323703" w:rsidP="006F2253">
      <w:pPr>
        <w:widowControl/>
        <w:suppressAutoHyphens/>
        <w:spacing w:line="276" w:lineRule="auto"/>
        <w:ind w:left="360"/>
        <w:jc w:val="both"/>
        <w:textAlignment w:val="baseline"/>
        <w:rPr>
          <w:rFonts w:ascii="Cambria" w:eastAsia="NSimSun" w:hAnsi="Cambria" w:cs="Times New Roman"/>
          <w:color w:val="auto"/>
          <w:kern w:val="2"/>
          <w:sz w:val="22"/>
          <w:szCs w:val="22"/>
          <w:lang w:eastAsia="zh-CN" w:bidi="hi-IN"/>
        </w:rPr>
      </w:pPr>
    </w:p>
    <w:p w14:paraId="60C433F4" w14:textId="7DB5D9D5" w:rsidR="005C2FD6" w:rsidRPr="0096019B" w:rsidRDefault="00C26368" w:rsidP="00BB7F75">
      <w:pPr>
        <w:ind w:right="15"/>
        <w:jc w:val="center"/>
        <w:rPr>
          <w:rFonts w:asciiTheme="majorHAnsi" w:hAnsiTheme="majorHAnsi" w:cs="Times New Roman"/>
          <w:b/>
          <w:sz w:val="22"/>
          <w:szCs w:val="22"/>
        </w:rPr>
      </w:pPr>
      <w:r>
        <w:rPr>
          <w:rFonts w:asciiTheme="majorHAnsi" w:hAnsiTheme="majorHAnsi" w:cs="Times New Roman"/>
          <w:b/>
          <w:sz w:val="22"/>
          <w:szCs w:val="22"/>
        </w:rPr>
        <w:t>§ 10</w:t>
      </w:r>
    </w:p>
    <w:p w14:paraId="5138B47D" w14:textId="4CA2094C" w:rsidR="00FE04C1" w:rsidRPr="00FE04C1" w:rsidRDefault="00FE04C1" w:rsidP="00FE04C1">
      <w:pPr>
        <w:widowControl/>
        <w:numPr>
          <w:ilvl w:val="0"/>
          <w:numId w:val="40"/>
        </w:numPr>
        <w:suppressAutoHyphens/>
        <w:spacing w:line="276" w:lineRule="auto"/>
        <w:ind w:left="284" w:hanging="284"/>
        <w:jc w:val="both"/>
        <w:rPr>
          <w:rFonts w:ascii="Cambria" w:eastAsia="Times New Roman" w:hAnsi="Cambria"/>
          <w:color w:val="auto"/>
          <w:sz w:val="22"/>
          <w:szCs w:val="22"/>
          <w:lang w:eastAsia="ar-SA" w:bidi="ar-SA"/>
        </w:rPr>
      </w:pPr>
      <w:r w:rsidRPr="00FE04C1">
        <w:rPr>
          <w:rFonts w:ascii="Cambria" w:eastAsia="Times New Roman" w:hAnsi="Cambria"/>
          <w:color w:val="auto"/>
          <w:sz w:val="22"/>
          <w:szCs w:val="22"/>
          <w:lang w:eastAsia="ar-SA" w:bidi="ar-SA"/>
        </w:rPr>
        <w:t>Strony podejmą wszelkie starania celem zapewnienia, że członkowie ich zarządu, kadra kierownicza, pracownicy, podwykonawcy, wykonawcy i spółki zależne oraz dominujące utrzymają w tajemnicy wszelkie inf</w:t>
      </w:r>
      <w:r w:rsidR="006E1CAB">
        <w:rPr>
          <w:rFonts w:ascii="Cambria" w:eastAsia="Times New Roman" w:hAnsi="Cambria"/>
          <w:color w:val="auto"/>
          <w:sz w:val="22"/>
          <w:szCs w:val="22"/>
          <w:lang w:eastAsia="ar-SA" w:bidi="ar-SA"/>
        </w:rPr>
        <w:t xml:space="preserve">ormacje oznaczone jako poufne, </w:t>
      </w:r>
      <w:r w:rsidRPr="00FE04C1">
        <w:rPr>
          <w:rFonts w:ascii="Cambria" w:eastAsia="Times New Roman" w:hAnsi="Cambria"/>
          <w:color w:val="auto"/>
          <w:sz w:val="22"/>
          <w:szCs w:val="22"/>
          <w:lang w:eastAsia="ar-SA" w:bidi="ar-SA"/>
        </w:rPr>
        <w:t>w tym wszelkie informacje techniczne, techn</w:t>
      </w:r>
      <w:r w:rsidR="006E1CAB">
        <w:rPr>
          <w:rFonts w:ascii="Cambria" w:eastAsia="Times New Roman" w:hAnsi="Cambria"/>
          <w:color w:val="auto"/>
          <w:sz w:val="22"/>
          <w:szCs w:val="22"/>
          <w:lang w:eastAsia="ar-SA" w:bidi="ar-SA"/>
        </w:rPr>
        <w:t xml:space="preserve">ologiczne, handlowe, finansowe </w:t>
      </w:r>
      <w:r w:rsidRPr="00FE04C1">
        <w:rPr>
          <w:rFonts w:ascii="Cambria" w:eastAsia="Times New Roman" w:hAnsi="Cambria"/>
          <w:color w:val="auto"/>
          <w:sz w:val="22"/>
          <w:szCs w:val="22"/>
          <w:lang w:eastAsia="ar-SA" w:bidi="ar-SA"/>
        </w:rPr>
        <w:t xml:space="preserve">i organizacyjne, dokumentacje, procesy, projekty, know-how oraz inne niepublikowane informacje przesyłane lub udostępniane im w sposób bezpośredni </w:t>
      </w:r>
      <w:r w:rsidRPr="00FE04C1">
        <w:rPr>
          <w:rFonts w:ascii="Cambria" w:eastAsia="Times New Roman" w:hAnsi="Cambria"/>
          <w:color w:val="auto"/>
          <w:sz w:val="22"/>
          <w:szCs w:val="22"/>
          <w:lang w:eastAsia="ar-SA" w:bidi="ar-SA"/>
        </w:rPr>
        <w:br/>
        <w:t>lub pośredni przez którąkolwiek ze Stron, dotyczące przedmiotu Umowy.</w:t>
      </w:r>
    </w:p>
    <w:p w14:paraId="0770FC1A" w14:textId="77777777" w:rsidR="00FE04C1" w:rsidRPr="00FE04C1" w:rsidRDefault="00FE04C1" w:rsidP="00FE04C1">
      <w:pPr>
        <w:widowControl/>
        <w:numPr>
          <w:ilvl w:val="0"/>
          <w:numId w:val="41"/>
        </w:numPr>
        <w:suppressAutoHyphens/>
        <w:spacing w:line="276" w:lineRule="auto"/>
        <w:ind w:left="284" w:hanging="284"/>
        <w:jc w:val="both"/>
        <w:rPr>
          <w:rFonts w:ascii="Cambria" w:eastAsia="Times New Roman" w:hAnsi="Cambria"/>
          <w:color w:val="auto"/>
          <w:sz w:val="22"/>
          <w:szCs w:val="22"/>
          <w:lang w:eastAsia="ar-SA" w:bidi="ar-SA"/>
        </w:rPr>
      </w:pPr>
      <w:r w:rsidRPr="00FE04C1">
        <w:rPr>
          <w:rFonts w:ascii="Cambria" w:eastAsia="Times New Roman" w:hAnsi="Cambria"/>
          <w:color w:val="auto"/>
          <w:sz w:val="22"/>
          <w:szCs w:val="22"/>
          <w:lang w:eastAsia="ar-SA" w:bidi="ar-SA"/>
        </w:rPr>
        <w:t xml:space="preserve">Informacje takie nie zostaną ujawnione osobom trzecim bez pisemnej zgody drugiej Strony, chyba że informacje takie zostały już opublikowane. </w:t>
      </w:r>
    </w:p>
    <w:p w14:paraId="14841903" w14:textId="7A3F0EBD" w:rsidR="00FE04C1" w:rsidRPr="00FE04C1" w:rsidRDefault="00FE04C1" w:rsidP="00FE04C1">
      <w:pPr>
        <w:widowControl/>
        <w:numPr>
          <w:ilvl w:val="0"/>
          <w:numId w:val="41"/>
        </w:numPr>
        <w:suppressAutoHyphens/>
        <w:spacing w:line="276" w:lineRule="auto"/>
        <w:ind w:left="284" w:hanging="284"/>
        <w:jc w:val="both"/>
        <w:rPr>
          <w:rFonts w:ascii="Cambria" w:eastAsia="Times New Roman" w:hAnsi="Cambria"/>
          <w:color w:val="auto"/>
          <w:sz w:val="22"/>
          <w:szCs w:val="22"/>
          <w:lang w:eastAsia="ar-SA" w:bidi="ar-SA"/>
        </w:rPr>
      </w:pPr>
      <w:r w:rsidRPr="00FE04C1">
        <w:rPr>
          <w:rFonts w:ascii="Cambria" w:eastAsia="Times New Roman" w:hAnsi="Cambria"/>
          <w:color w:val="auto"/>
          <w:sz w:val="22"/>
          <w:szCs w:val="22"/>
          <w:lang w:eastAsia="ar-SA" w:bidi="ar-SA"/>
        </w:rPr>
        <w:t xml:space="preserve">Wykonawca zobowiązuje się do wypełnienia w imieniu Zamawiającego obowiązku informacyjnego, o którym mowa art. 13 lub 14 rozporządzenia Parlamentu Europejskiego i Rady (UE) 2016/679 </w:t>
      </w:r>
      <w:r w:rsidR="006E1CAB">
        <w:rPr>
          <w:rFonts w:ascii="Cambria" w:eastAsia="Times New Roman" w:hAnsi="Cambria"/>
          <w:color w:val="auto"/>
          <w:sz w:val="22"/>
          <w:szCs w:val="22"/>
          <w:lang w:eastAsia="ar-SA" w:bidi="ar-SA"/>
        </w:rPr>
        <w:br/>
      </w:r>
      <w:r w:rsidRPr="00FE04C1">
        <w:rPr>
          <w:rFonts w:ascii="Cambria" w:eastAsia="Times New Roman" w:hAnsi="Cambria"/>
          <w:color w:val="auto"/>
          <w:sz w:val="22"/>
          <w:szCs w:val="22"/>
          <w:lang w:eastAsia="ar-SA" w:bidi="ar-SA"/>
        </w:rPr>
        <w:t xml:space="preserve">z dnia 27 kwietnia 2016 r. w sprawie ochrony osób fizycznych w związku z przetwarzaniem danych osobowych i w sprawie swobodnego przepływu takich </w:t>
      </w:r>
      <w:r w:rsidR="00BB7F75">
        <w:rPr>
          <w:rFonts w:ascii="Cambria" w:eastAsia="Times New Roman" w:hAnsi="Cambria"/>
          <w:color w:val="auto"/>
          <w:sz w:val="22"/>
          <w:szCs w:val="22"/>
          <w:lang w:eastAsia="ar-SA" w:bidi="ar-SA"/>
        </w:rPr>
        <w:t xml:space="preserve">danych oraz uchylenia dyrektywy </w:t>
      </w:r>
      <w:r w:rsidRPr="00FE04C1">
        <w:rPr>
          <w:rFonts w:ascii="Cambria" w:eastAsia="Times New Roman" w:hAnsi="Cambria"/>
          <w:color w:val="auto"/>
          <w:sz w:val="22"/>
          <w:szCs w:val="22"/>
          <w:lang w:eastAsia="ar-SA" w:bidi="ar-SA"/>
        </w:rPr>
        <w:t>95/46/WE (ogólne rozporządzenie o</w:t>
      </w:r>
      <w:r w:rsidR="00BB7F75">
        <w:rPr>
          <w:rFonts w:ascii="Cambria" w:eastAsia="Times New Roman" w:hAnsi="Cambria"/>
          <w:color w:val="auto"/>
          <w:sz w:val="22"/>
          <w:szCs w:val="22"/>
          <w:lang w:eastAsia="ar-SA" w:bidi="ar-SA"/>
        </w:rPr>
        <w:t xml:space="preserve"> ochronie danych) w stosunku do </w:t>
      </w:r>
      <w:r w:rsidRPr="00FE04C1">
        <w:rPr>
          <w:rFonts w:ascii="Cambria" w:eastAsia="Times New Roman" w:hAnsi="Cambria"/>
          <w:color w:val="auto"/>
          <w:sz w:val="22"/>
          <w:szCs w:val="22"/>
          <w:lang w:eastAsia="ar-SA" w:bidi="ar-SA"/>
        </w:rPr>
        <w:t xml:space="preserve">pracowników/współpracowników Wykonawcy, którzy  w imieniu Wykonawcy uczestniczą </w:t>
      </w:r>
      <w:r w:rsidR="006E1CAB">
        <w:rPr>
          <w:rFonts w:ascii="Cambria" w:eastAsia="Times New Roman" w:hAnsi="Cambria"/>
          <w:color w:val="auto"/>
          <w:sz w:val="22"/>
          <w:szCs w:val="22"/>
          <w:lang w:eastAsia="ar-SA" w:bidi="ar-SA"/>
        </w:rPr>
        <w:br/>
      </w:r>
      <w:r w:rsidRPr="00FE04C1">
        <w:rPr>
          <w:rFonts w:ascii="Cambria" w:eastAsia="Times New Roman" w:hAnsi="Cambria"/>
          <w:color w:val="auto"/>
          <w:sz w:val="22"/>
          <w:szCs w:val="22"/>
          <w:lang w:eastAsia="ar-SA" w:bidi="ar-SA"/>
        </w:rPr>
        <w:t xml:space="preserve">w realizacji niniejszej Umowy i których dane w związku z realizacją niniejszej Umowy przetwarza Zamawiający. </w:t>
      </w:r>
    </w:p>
    <w:p w14:paraId="2AC037F8" w14:textId="77777777" w:rsidR="00FE04C1" w:rsidRDefault="00FE04C1" w:rsidP="00FE04C1">
      <w:pPr>
        <w:widowControl/>
        <w:numPr>
          <w:ilvl w:val="0"/>
          <w:numId w:val="41"/>
        </w:numPr>
        <w:suppressAutoHyphens/>
        <w:spacing w:line="276" w:lineRule="auto"/>
        <w:ind w:left="284" w:hanging="284"/>
        <w:jc w:val="both"/>
        <w:rPr>
          <w:rFonts w:ascii="Cambria" w:eastAsia="Times New Roman" w:hAnsi="Cambria"/>
          <w:color w:val="auto"/>
          <w:sz w:val="22"/>
          <w:szCs w:val="22"/>
          <w:lang w:eastAsia="ar-SA" w:bidi="ar-SA"/>
        </w:rPr>
      </w:pPr>
      <w:r w:rsidRPr="00FE04C1">
        <w:rPr>
          <w:rFonts w:ascii="Cambria" w:eastAsia="Times New Roman" w:hAnsi="Cambria"/>
          <w:color w:val="auto"/>
          <w:sz w:val="22"/>
          <w:szCs w:val="22"/>
          <w:lang w:eastAsia="ar-SA" w:bidi="ar-SA"/>
        </w:rPr>
        <w:t xml:space="preserve">W celu realizacji obowiązku, o którym mowa w ustępie 3 niniejszego paragrafu, Klauzula informacyjna dla Wykonawcy, jego przedstawicieli i osób zaangażowanych w realizację umowy jest dostępna na stronie internetowej Wojewódzkiego Szpitala Specjalistycznego im. J. </w:t>
      </w:r>
      <w:proofErr w:type="spellStart"/>
      <w:r w:rsidRPr="00FE04C1">
        <w:rPr>
          <w:rFonts w:ascii="Cambria" w:eastAsia="Times New Roman" w:hAnsi="Cambria"/>
          <w:color w:val="auto"/>
          <w:sz w:val="22"/>
          <w:szCs w:val="22"/>
          <w:lang w:eastAsia="ar-SA" w:bidi="ar-SA"/>
        </w:rPr>
        <w:t>Gromkowskiego</w:t>
      </w:r>
      <w:proofErr w:type="spellEnd"/>
      <w:r w:rsidRPr="00FE04C1">
        <w:rPr>
          <w:rFonts w:ascii="Cambria" w:eastAsia="Times New Roman" w:hAnsi="Cambria"/>
          <w:color w:val="auto"/>
          <w:sz w:val="22"/>
          <w:szCs w:val="22"/>
          <w:lang w:eastAsia="ar-SA" w:bidi="ar-SA"/>
        </w:rPr>
        <w:t xml:space="preserve"> we Wrocławiu: www.szpital.wroc.pl w Zakładce Ochrona Danych (Klauzula informacyjna dla pracowników kontrahenta - osób kontaktowych).</w:t>
      </w:r>
    </w:p>
    <w:p w14:paraId="7F14EBA0" w14:textId="52541179" w:rsidR="000A20FF" w:rsidRPr="00B62C80" w:rsidRDefault="00BE4C51" w:rsidP="000A20FF">
      <w:pPr>
        <w:widowControl/>
        <w:numPr>
          <w:ilvl w:val="0"/>
          <w:numId w:val="41"/>
        </w:numPr>
        <w:suppressAutoHyphens/>
        <w:spacing w:line="276" w:lineRule="auto"/>
        <w:ind w:left="284" w:hanging="284"/>
        <w:jc w:val="both"/>
        <w:rPr>
          <w:rFonts w:ascii="Cambria" w:eastAsia="Times New Roman" w:hAnsi="Cambria"/>
          <w:color w:val="auto"/>
          <w:sz w:val="22"/>
          <w:szCs w:val="22"/>
          <w:lang w:eastAsia="ar-SA" w:bidi="ar-SA"/>
        </w:rPr>
      </w:pPr>
      <w:r>
        <w:rPr>
          <w:rFonts w:ascii="Cambria" w:eastAsia="Times New Roman" w:hAnsi="Cambria"/>
          <w:color w:val="auto"/>
          <w:sz w:val="22"/>
          <w:szCs w:val="22"/>
          <w:lang w:eastAsia="ar-SA" w:bidi="ar-SA"/>
        </w:rPr>
        <w:t xml:space="preserve">Strony Umowy zawarły osobną umowę powierzenia przetwarzania danych osobowych, stanowiącą załącznik nr </w:t>
      </w:r>
      <w:r w:rsidR="003D2480">
        <w:rPr>
          <w:rFonts w:ascii="Cambria" w:eastAsia="Times New Roman" w:hAnsi="Cambria"/>
          <w:color w:val="auto"/>
          <w:sz w:val="22"/>
          <w:szCs w:val="22"/>
          <w:lang w:eastAsia="ar-SA" w:bidi="ar-SA"/>
        </w:rPr>
        <w:t>2</w:t>
      </w:r>
      <w:r>
        <w:rPr>
          <w:rFonts w:ascii="Cambria" w:eastAsia="Times New Roman" w:hAnsi="Cambria"/>
          <w:color w:val="auto"/>
          <w:sz w:val="22"/>
          <w:szCs w:val="22"/>
          <w:lang w:eastAsia="ar-SA" w:bidi="ar-SA"/>
        </w:rPr>
        <w:t xml:space="preserve"> do niniejszej Umowy. </w:t>
      </w:r>
    </w:p>
    <w:p w14:paraId="60255C7F" w14:textId="77777777" w:rsidR="00BB7F75" w:rsidRDefault="00BB7F75" w:rsidP="009D05BD">
      <w:pPr>
        <w:ind w:right="15"/>
        <w:jc w:val="center"/>
        <w:rPr>
          <w:rFonts w:asciiTheme="majorHAnsi" w:hAnsiTheme="majorHAnsi" w:cs="Times New Roman"/>
          <w:b/>
          <w:sz w:val="22"/>
          <w:szCs w:val="22"/>
        </w:rPr>
      </w:pPr>
    </w:p>
    <w:p w14:paraId="5395C23C" w14:textId="2F777951" w:rsidR="009D05BD" w:rsidRDefault="009D05BD" w:rsidP="009D05BD">
      <w:pPr>
        <w:ind w:right="15"/>
        <w:jc w:val="center"/>
        <w:rPr>
          <w:rFonts w:asciiTheme="majorHAnsi" w:hAnsiTheme="majorHAnsi" w:cs="Times New Roman"/>
          <w:b/>
          <w:sz w:val="22"/>
          <w:szCs w:val="22"/>
        </w:rPr>
      </w:pPr>
      <w:r>
        <w:rPr>
          <w:rFonts w:asciiTheme="majorHAnsi" w:hAnsiTheme="majorHAnsi" w:cs="Times New Roman"/>
          <w:b/>
          <w:sz w:val="22"/>
          <w:szCs w:val="22"/>
        </w:rPr>
        <w:t>§ 11</w:t>
      </w:r>
    </w:p>
    <w:p w14:paraId="5EB53EA0" w14:textId="77777777" w:rsidR="00AB44F6" w:rsidRDefault="00AB44F6" w:rsidP="009D05BD">
      <w:pPr>
        <w:ind w:right="15"/>
        <w:jc w:val="center"/>
        <w:rPr>
          <w:rFonts w:asciiTheme="majorHAnsi" w:hAnsiTheme="majorHAnsi" w:cs="Times New Roman"/>
          <w:b/>
          <w:sz w:val="22"/>
          <w:szCs w:val="22"/>
        </w:rPr>
      </w:pPr>
    </w:p>
    <w:p w14:paraId="6D8CC344" w14:textId="7195B660" w:rsidR="00014947" w:rsidRPr="00014947" w:rsidRDefault="00014947" w:rsidP="00014947">
      <w:pPr>
        <w:widowControl/>
        <w:numPr>
          <w:ilvl w:val="0"/>
          <w:numId w:val="42"/>
        </w:numPr>
        <w:suppressAutoHyphens/>
        <w:spacing w:line="276" w:lineRule="auto"/>
        <w:ind w:left="284" w:hanging="284"/>
        <w:contextualSpacing/>
        <w:jc w:val="both"/>
        <w:rPr>
          <w:rFonts w:ascii="Cambria" w:eastAsia="Times New Roman" w:hAnsi="Cambria" w:cs="Times New Roman"/>
          <w:color w:val="auto"/>
          <w:sz w:val="22"/>
          <w:szCs w:val="22"/>
          <w:lang w:eastAsia="ar-SA" w:bidi="ar-SA"/>
        </w:rPr>
      </w:pPr>
      <w:r w:rsidRPr="00014947">
        <w:rPr>
          <w:rFonts w:ascii="Cambria" w:eastAsia="Times New Roman" w:hAnsi="Cambria" w:cs="Times New Roman"/>
          <w:color w:val="auto"/>
          <w:sz w:val="22"/>
          <w:szCs w:val="22"/>
          <w:lang w:eastAsia="ar-SA" w:bidi="ar-SA"/>
        </w:rPr>
        <w:t xml:space="preserve">W sprawach nieuregulowanych niniejszą umową mają zastosowanie przepisy Kodeksu Cywilnego, ustawy </w:t>
      </w:r>
      <w:r w:rsidR="00BB7F75">
        <w:rPr>
          <w:rFonts w:ascii="Cambria" w:eastAsia="Times New Roman" w:hAnsi="Cambria" w:cs="Times New Roman"/>
          <w:color w:val="auto"/>
          <w:sz w:val="22"/>
          <w:szCs w:val="22"/>
          <w:lang w:eastAsia="ar-SA" w:bidi="ar-SA"/>
        </w:rPr>
        <w:t>– Prawo zamówień publicznych</w:t>
      </w:r>
      <w:r w:rsidRPr="00014947">
        <w:rPr>
          <w:rFonts w:ascii="Cambria" w:eastAsia="Times New Roman" w:hAnsi="Cambria" w:cs="Times New Roman"/>
          <w:color w:val="auto"/>
          <w:sz w:val="22"/>
          <w:szCs w:val="22"/>
          <w:lang w:eastAsia="ar-SA" w:bidi="ar-SA"/>
        </w:rPr>
        <w:t xml:space="preserve"> oraz inne </w:t>
      </w:r>
      <w:r w:rsidR="002C36F3">
        <w:rPr>
          <w:rFonts w:ascii="Cambria" w:eastAsia="Times New Roman" w:hAnsi="Cambria" w:cs="Times New Roman"/>
          <w:color w:val="auto"/>
          <w:sz w:val="22"/>
          <w:szCs w:val="22"/>
          <w:lang w:eastAsia="ar-SA" w:bidi="ar-SA"/>
        </w:rPr>
        <w:t xml:space="preserve">właściwe przepisy prawa, w tym </w:t>
      </w:r>
      <w:r w:rsidRPr="00014947">
        <w:rPr>
          <w:rFonts w:ascii="Cambria" w:eastAsia="Times New Roman" w:hAnsi="Cambria" w:cs="Times New Roman"/>
          <w:color w:val="auto"/>
          <w:sz w:val="22"/>
          <w:szCs w:val="22"/>
          <w:lang w:eastAsia="ar-SA" w:bidi="ar-SA"/>
        </w:rPr>
        <w:t xml:space="preserve">w szczególności przepisy ustawy o wyrobach medycznych. </w:t>
      </w:r>
    </w:p>
    <w:p w14:paraId="4C2C0BF3" w14:textId="77777777" w:rsidR="00014947" w:rsidRDefault="00014947" w:rsidP="00014947">
      <w:pPr>
        <w:widowControl/>
        <w:numPr>
          <w:ilvl w:val="0"/>
          <w:numId w:val="42"/>
        </w:numPr>
        <w:suppressAutoHyphens/>
        <w:spacing w:line="276" w:lineRule="auto"/>
        <w:ind w:left="284" w:hanging="284"/>
        <w:contextualSpacing/>
        <w:jc w:val="both"/>
        <w:rPr>
          <w:rFonts w:ascii="Cambria" w:eastAsia="Times New Roman" w:hAnsi="Cambria" w:cs="Times New Roman"/>
          <w:color w:val="auto"/>
          <w:sz w:val="22"/>
          <w:szCs w:val="22"/>
          <w:lang w:eastAsia="ar-SA" w:bidi="ar-SA"/>
        </w:rPr>
      </w:pPr>
      <w:r w:rsidRPr="00014947">
        <w:rPr>
          <w:rFonts w:ascii="Cambria" w:eastAsia="Times New Roman" w:hAnsi="Cambria" w:cs="Times New Roman"/>
          <w:color w:val="auto"/>
          <w:sz w:val="22"/>
          <w:szCs w:val="22"/>
          <w:lang w:eastAsia="ar-SA" w:bidi="ar-SA"/>
        </w:rPr>
        <w:t xml:space="preserve">Ewentualne spory mogące powstać w związku z zawarciem i realizacją umowy, Strony będą starały się rozwiązać polubownie, we własnym zakresie. W razie gdy próby polubowne Stron okażą się bezskuteczne, Strony poddadzą spór pod rozstrzygnięcie właściwego rzeczowo sądu powszechnego dla siedziby Zamawiającego. </w:t>
      </w:r>
    </w:p>
    <w:p w14:paraId="3120F107" w14:textId="5C17282B" w:rsidR="006C6E6A" w:rsidRPr="00014947" w:rsidRDefault="006C6E6A" w:rsidP="00014947">
      <w:pPr>
        <w:widowControl/>
        <w:numPr>
          <w:ilvl w:val="0"/>
          <w:numId w:val="42"/>
        </w:numPr>
        <w:suppressAutoHyphens/>
        <w:spacing w:line="276" w:lineRule="auto"/>
        <w:ind w:left="284" w:hanging="284"/>
        <w:contextualSpacing/>
        <w:jc w:val="both"/>
        <w:rPr>
          <w:rFonts w:ascii="Cambria" w:eastAsia="Times New Roman" w:hAnsi="Cambria" w:cs="Times New Roman"/>
          <w:color w:val="auto"/>
          <w:sz w:val="22"/>
          <w:szCs w:val="22"/>
          <w:lang w:eastAsia="ar-SA" w:bidi="ar-SA"/>
        </w:rPr>
      </w:pPr>
      <w:r>
        <w:rPr>
          <w:rFonts w:ascii="Cambria" w:eastAsia="Times New Roman" w:hAnsi="Cambria" w:cs="Times New Roman"/>
          <w:color w:val="auto"/>
          <w:sz w:val="22"/>
          <w:szCs w:val="22"/>
          <w:lang w:eastAsia="ar-SA" w:bidi="ar-SA"/>
        </w:rPr>
        <w:t>Przez dni robocze na potrzeby niniejszej umowy, rozumie się dni od poniedziałku do piątku, z wyłączaniem dni ustawowo wolnych od pracy.</w:t>
      </w:r>
    </w:p>
    <w:p w14:paraId="57323FFF" w14:textId="5AE5F97C" w:rsidR="00014947" w:rsidRPr="00014947" w:rsidRDefault="00014947" w:rsidP="00014947">
      <w:pPr>
        <w:widowControl/>
        <w:numPr>
          <w:ilvl w:val="0"/>
          <w:numId w:val="42"/>
        </w:numPr>
        <w:suppressAutoHyphens/>
        <w:spacing w:line="276" w:lineRule="auto"/>
        <w:ind w:left="284" w:hanging="284"/>
        <w:contextualSpacing/>
        <w:jc w:val="both"/>
        <w:rPr>
          <w:rFonts w:ascii="Cambria" w:eastAsia="Times New Roman" w:hAnsi="Cambria" w:cs="Times New Roman"/>
          <w:color w:val="auto"/>
          <w:sz w:val="22"/>
          <w:szCs w:val="22"/>
          <w:lang w:eastAsia="ar-SA" w:bidi="ar-SA"/>
        </w:rPr>
      </w:pPr>
      <w:r w:rsidRPr="00014947">
        <w:rPr>
          <w:rFonts w:ascii="Cambria" w:eastAsia="Arial Narrow" w:hAnsi="Cambria" w:cs="Times New Roman"/>
          <w:color w:val="auto"/>
          <w:sz w:val="22"/>
          <w:szCs w:val="22"/>
          <w:lang w:eastAsia="ar-SA" w:bidi="ar-SA"/>
        </w:rPr>
        <w:t xml:space="preserve">Ewentualne wierzytelności powstałe w wyniku realizacji przedmiotowej umowy nie mogą być </w:t>
      </w:r>
      <w:r w:rsidR="00923903">
        <w:rPr>
          <w:rFonts w:ascii="Cambria" w:eastAsia="Arial Narrow" w:hAnsi="Cambria" w:cs="Times New Roman"/>
          <w:color w:val="auto"/>
          <w:sz w:val="22"/>
          <w:szCs w:val="22"/>
          <w:lang w:eastAsia="ar-SA" w:bidi="ar-SA"/>
        </w:rPr>
        <w:br/>
      </w:r>
      <w:r w:rsidRPr="00014947">
        <w:rPr>
          <w:rFonts w:ascii="Cambria" w:eastAsia="Arial Narrow" w:hAnsi="Cambria" w:cs="Times New Roman"/>
          <w:color w:val="auto"/>
          <w:sz w:val="22"/>
          <w:szCs w:val="22"/>
          <w:lang w:eastAsia="ar-SA" w:bidi="ar-SA"/>
        </w:rPr>
        <w:t>bez pisemnej zgody Zamawiające</w:t>
      </w:r>
      <w:r w:rsidR="00923903">
        <w:rPr>
          <w:rFonts w:ascii="Cambria" w:eastAsia="Arial Narrow" w:hAnsi="Cambria" w:cs="Times New Roman"/>
          <w:color w:val="auto"/>
          <w:sz w:val="22"/>
          <w:szCs w:val="22"/>
          <w:lang w:eastAsia="ar-SA" w:bidi="ar-SA"/>
        </w:rPr>
        <w:t xml:space="preserve">go wyrażonej zgodnie z art. 54 </w:t>
      </w:r>
      <w:r w:rsidRPr="00014947">
        <w:rPr>
          <w:rFonts w:ascii="Cambria" w:eastAsia="Arial Narrow" w:hAnsi="Cambria" w:cs="Times New Roman"/>
          <w:color w:val="auto"/>
          <w:sz w:val="22"/>
          <w:szCs w:val="22"/>
          <w:lang w:eastAsia="ar-SA" w:bidi="ar-SA"/>
        </w:rPr>
        <w:t>ust. 5 ustawy z dnia 15 kwietnia 2011 r. o działalności leczniczej zbywane osobom trzecim pod rygorem nieważności.</w:t>
      </w:r>
    </w:p>
    <w:p w14:paraId="21AED93C" w14:textId="77777777" w:rsidR="00014947" w:rsidRPr="00014947" w:rsidRDefault="00014947" w:rsidP="00014947">
      <w:pPr>
        <w:widowControl/>
        <w:numPr>
          <w:ilvl w:val="0"/>
          <w:numId w:val="42"/>
        </w:numPr>
        <w:suppressAutoHyphens/>
        <w:spacing w:line="276" w:lineRule="auto"/>
        <w:ind w:left="284" w:hanging="284"/>
        <w:contextualSpacing/>
        <w:jc w:val="both"/>
        <w:rPr>
          <w:rFonts w:ascii="Cambria" w:eastAsia="Times New Roman" w:hAnsi="Cambria" w:cs="Times New Roman"/>
          <w:color w:val="auto"/>
          <w:sz w:val="22"/>
          <w:szCs w:val="22"/>
          <w:lang w:eastAsia="ar-SA" w:bidi="ar-SA"/>
        </w:rPr>
      </w:pPr>
      <w:r w:rsidRPr="00014947">
        <w:rPr>
          <w:rFonts w:ascii="Cambria" w:eastAsia="Times New Roman" w:hAnsi="Cambria" w:cs="Times New Roman"/>
          <w:color w:val="auto"/>
          <w:sz w:val="22"/>
          <w:szCs w:val="22"/>
          <w:lang w:eastAsia="ar-SA" w:bidi="ar-SA"/>
        </w:rPr>
        <w:t>Wykonawca zobowiązuje się do zapewnienia ciągłości dostaw w sytuacji zagrożenia bezpieczeństwa państwa i stanu wojny. Wykonawca w miarę możliwości poczyni starania do kontynuowania realizacji przedmiotu umowy.</w:t>
      </w:r>
    </w:p>
    <w:p w14:paraId="2B30018F" w14:textId="5832AEF5" w:rsidR="00FE04C1" w:rsidRDefault="00014947" w:rsidP="00C97AA7">
      <w:pPr>
        <w:widowControl/>
        <w:numPr>
          <w:ilvl w:val="0"/>
          <w:numId w:val="42"/>
        </w:numPr>
        <w:suppressAutoHyphens/>
        <w:spacing w:line="276" w:lineRule="auto"/>
        <w:ind w:left="284" w:hanging="284"/>
        <w:contextualSpacing/>
        <w:jc w:val="both"/>
        <w:rPr>
          <w:rFonts w:ascii="Cambria" w:eastAsia="Times New Roman" w:hAnsi="Cambria" w:cs="Times New Roman"/>
          <w:color w:val="auto"/>
          <w:sz w:val="22"/>
          <w:szCs w:val="22"/>
          <w:lang w:eastAsia="ar-SA" w:bidi="ar-SA"/>
        </w:rPr>
      </w:pPr>
      <w:r w:rsidRPr="00014947">
        <w:rPr>
          <w:rFonts w:ascii="Cambria" w:eastAsia="Times New Roman" w:hAnsi="Cambria" w:cs="Times New Roman"/>
          <w:color w:val="auto"/>
          <w:sz w:val="22"/>
          <w:szCs w:val="22"/>
          <w:lang w:eastAsia="ar-SA" w:bidi="ar-SA"/>
        </w:rPr>
        <w:t>Wszelkie zmiany niniejszej umowy wymagają formy p</w:t>
      </w:r>
      <w:r w:rsidR="00BB7F75">
        <w:rPr>
          <w:rFonts w:ascii="Cambria" w:eastAsia="Times New Roman" w:hAnsi="Cambria" w:cs="Times New Roman"/>
          <w:color w:val="auto"/>
          <w:sz w:val="22"/>
          <w:szCs w:val="22"/>
          <w:lang w:eastAsia="ar-SA" w:bidi="ar-SA"/>
        </w:rPr>
        <w:t xml:space="preserve">isemnej pod rygorem nieważności, chyba że umowa wyraźnie stanowi odmiennie. </w:t>
      </w:r>
    </w:p>
    <w:p w14:paraId="4738000F" w14:textId="77777777" w:rsidR="00CA42F7" w:rsidRDefault="00CA42F7" w:rsidP="00CA42F7">
      <w:pPr>
        <w:widowControl/>
        <w:suppressAutoHyphens/>
        <w:spacing w:line="276" w:lineRule="auto"/>
        <w:contextualSpacing/>
        <w:jc w:val="both"/>
        <w:rPr>
          <w:rFonts w:ascii="Cambria" w:eastAsia="Times New Roman" w:hAnsi="Cambria" w:cs="Times New Roman"/>
          <w:color w:val="auto"/>
          <w:sz w:val="22"/>
          <w:szCs w:val="22"/>
          <w:lang w:eastAsia="ar-SA" w:bidi="ar-SA"/>
        </w:rPr>
      </w:pPr>
    </w:p>
    <w:p w14:paraId="4A671AF0" w14:textId="77777777" w:rsidR="00CA42F7" w:rsidRDefault="00CA42F7" w:rsidP="00CA42F7">
      <w:pPr>
        <w:widowControl/>
        <w:suppressAutoHyphens/>
        <w:spacing w:line="276" w:lineRule="auto"/>
        <w:contextualSpacing/>
        <w:jc w:val="both"/>
        <w:rPr>
          <w:rFonts w:ascii="Cambria" w:eastAsia="Times New Roman" w:hAnsi="Cambria" w:cs="Times New Roman"/>
          <w:color w:val="auto"/>
          <w:sz w:val="22"/>
          <w:szCs w:val="22"/>
          <w:lang w:eastAsia="ar-SA" w:bidi="ar-SA"/>
        </w:rPr>
      </w:pPr>
    </w:p>
    <w:p w14:paraId="70813AB5" w14:textId="77777777" w:rsidR="00CA42F7" w:rsidRPr="00FE04C1" w:rsidRDefault="00CA42F7" w:rsidP="00CA42F7">
      <w:pPr>
        <w:widowControl/>
        <w:suppressAutoHyphens/>
        <w:spacing w:line="276" w:lineRule="auto"/>
        <w:contextualSpacing/>
        <w:jc w:val="both"/>
        <w:rPr>
          <w:rFonts w:ascii="Cambria" w:eastAsia="Times New Roman" w:hAnsi="Cambria" w:cs="Times New Roman"/>
          <w:color w:val="auto"/>
          <w:sz w:val="22"/>
          <w:szCs w:val="22"/>
          <w:lang w:eastAsia="ar-SA" w:bidi="ar-SA"/>
        </w:rPr>
      </w:pPr>
      <w:bookmarkStart w:id="3" w:name="_GoBack"/>
      <w:bookmarkEnd w:id="3"/>
    </w:p>
    <w:p w14:paraId="71C3B655" w14:textId="77777777" w:rsidR="00293B9E" w:rsidRPr="0096019B" w:rsidRDefault="00293B9E" w:rsidP="00291EE9">
      <w:pPr>
        <w:ind w:right="15"/>
        <w:jc w:val="center"/>
        <w:rPr>
          <w:rFonts w:asciiTheme="majorHAnsi" w:hAnsiTheme="majorHAnsi" w:cs="Times New Roman"/>
          <w:b/>
          <w:sz w:val="22"/>
          <w:szCs w:val="22"/>
        </w:rPr>
      </w:pPr>
    </w:p>
    <w:p w14:paraId="2BC1F202" w14:textId="4DC8C108" w:rsidR="00D835B0" w:rsidRPr="0096019B" w:rsidRDefault="00FD6453" w:rsidP="005A7174">
      <w:pPr>
        <w:ind w:left="4320"/>
        <w:rPr>
          <w:rFonts w:asciiTheme="majorHAnsi" w:hAnsiTheme="majorHAnsi" w:cs="Times New Roman"/>
          <w:b/>
          <w:sz w:val="22"/>
          <w:szCs w:val="22"/>
        </w:rPr>
      </w:pPr>
      <w:r w:rsidRPr="0096019B">
        <w:rPr>
          <w:rFonts w:asciiTheme="majorHAnsi" w:hAnsiTheme="majorHAnsi" w:cs="Times New Roman"/>
          <w:b/>
          <w:sz w:val="22"/>
          <w:szCs w:val="22"/>
        </w:rPr>
        <w:t xml:space="preserve">        </w:t>
      </w:r>
      <w:r w:rsidR="00E46D67" w:rsidRPr="0096019B">
        <w:rPr>
          <w:rFonts w:asciiTheme="majorHAnsi" w:hAnsiTheme="majorHAnsi" w:cs="Times New Roman"/>
          <w:b/>
          <w:sz w:val="22"/>
          <w:szCs w:val="22"/>
        </w:rPr>
        <w:t>§</w:t>
      </w:r>
      <w:r w:rsidR="005A7174" w:rsidRPr="0096019B">
        <w:rPr>
          <w:rFonts w:asciiTheme="majorHAnsi" w:hAnsiTheme="majorHAnsi" w:cs="Times New Roman"/>
          <w:b/>
          <w:sz w:val="22"/>
          <w:szCs w:val="22"/>
        </w:rPr>
        <w:t xml:space="preserve"> </w:t>
      </w:r>
      <w:r w:rsidR="00C97AA7">
        <w:rPr>
          <w:rFonts w:asciiTheme="majorHAnsi" w:hAnsiTheme="majorHAnsi" w:cs="Times New Roman"/>
          <w:b/>
          <w:sz w:val="22"/>
          <w:szCs w:val="22"/>
        </w:rPr>
        <w:t>12</w:t>
      </w:r>
    </w:p>
    <w:p w14:paraId="30AEE3DF" w14:textId="77777777" w:rsidR="00293B9E" w:rsidRPr="0096019B" w:rsidRDefault="00293B9E" w:rsidP="005A7174">
      <w:pPr>
        <w:ind w:left="4320"/>
        <w:rPr>
          <w:rFonts w:asciiTheme="majorHAnsi" w:hAnsiTheme="majorHAnsi" w:cs="Times New Roman"/>
          <w:b/>
          <w:sz w:val="22"/>
          <w:szCs w:val="22"/>
        </w:rPr>
      </w:pPr>
    </w:p>
    <w:p w14:paraId="4D67641B" w14:textId="71CDC25B" w:rsidR="00EC034A" w:rsidRPr="00EC034A" w:rsidRDefault="00EC034A" w:rsidP="00EC034A">
      <w:pPr>
        <w:widowControl/>
        <w:numPr>
          <w:ilvl w:val="1"/>
          <w:numId w:val="41"/>
        </w:numPr>
        <w:tabs>
          <w:tab w:val="left" w:pos="284"/>
        </w:tabs>
        <w:suppressAutoHyphens/>
        <w:ind w:left="284" w:hanging="284"/>
        <w:contextualSpacing/>
        <w:jc w:val="both"/>
        <w:textAlignment w:val="baseline"/>
        <w:rPr>
          <w:rFonts w:ascii="Cambria" w:eastAsia="Times New Roman" w:hAnsi="Cambria" w:cs="Times New Roman"/>
          <w:kern w:val="2"/>
          <w:sz w:val="22"/>
          <w:szCs w:val="22"/>
          <w:lang w:bidi="ar-SA"/>
        </w:rPr>
      </w:pPr>
      <w:r w:rsidRPr="00EC034A">
        <w:rPr>
          <w:rFonts w:ascii="Cambria" w:eastAsia="Times New Roman" w:hAnsi="Cambria" w:cs="Times New Roman"/>
          <w:kern w:val="2"/>
          <w:sz w:val="22"/>
          <w:szCs w:val="22"/>
          <w:lang w:bidi="ar-SA"/>
        </w:rPr>
        <w:t>Umowę sporządzono  w trzech  jednobrzmiących egzemplarzach, dwa dla Zamawiającego i jeden  dla  Wykonawcy/Umowa została sporządzona</w:t>
      </w:r>
      <w:r w:rsidR="00BB7F75">
        <w:rPr>
          <w:rFonts w:ascii="Cambria" w:eastAsia="Times New Roman" w:hAnsi="Cambria" w:cs="Times New Roman"/>
          <w:kern w:val="2"/>
          <w:sz w:val="22"/>
          <w:szCs w:val="22"/>
          <w:lang w:bidi="ar-SA"/>
        </w:rPr>
        <w:t xml:space="preserve"> i zawarta</w:t>
      </w:r>
      <w:r w:rsidRPr="00EC034A">
        <w:rPr>
          <w:rFonts w:ascii="Cambria" w:eastAsia="Times New Roman" w:hAnsi="Cambria" w:cs="Times New Roman"/>
          <w:kern w:val="2"/>
          <w:sz w:val="22"/>
          <w:szCs w:val="22"/>
          <w:lang w:bidi="ar-SA"/>
        </w:rPr>
        <w:t xml:space="preserve"> w jednym egzemplarzu w formie elektronicznej z kwalifikowanym</w:t>
      </w:r>
      <w:r w:rsidR="00BB7F75">
        <w:rPr>
          <w:rFonts w:ascii="Cambria" w:eastAsia="Times New Roman" w:hAnsi="Cambria" w:cs="Times New Roman"/>
          <w:kern w:val="2"/>
          <w:sz w:val="22"/>
          <w:szCs w:val="22"/>
          <w:lang w:bidi="ar-SA"/>
        </w:rPr>
        <w:t>i</w:t>
      </w:r>
      <w:r w:rsidRPr="00EC034A">
        <w:rPr>
          <w:rFonts w:ascii="Cambria" w:eastAsia="Times New Roman" w:hAnsi="Cambria" w:cs="Times New Roman"/>
          <w:kern w:val="2"/>
          <w:sz w:val="22"/>
          <w:szCs w:val="22"/>
          <w:lang w:bidi="ar-SA"/>
        </w:rPr>
        <w:t xml:space="preserve"> podpisami elektronicznymi.* </w:t>
      </w:r>
    </w:p>
    <w:p w14:paraId="643DF82B" w14:textId="77777777" w:rsidR="00BB7F75" w:rsidRDefault="00EC034A" w:rsidP="00BB7F75">
      <w:pPr>
        <w:widowControl/>
        <w:numPr>
          <w:ilvl w:val="1"/>
          <w:numId w:val="41"/>
        </w:numPr>
        <w:tabs>
          <w:tab w:val="left" w:pos="284"/>
        </w:tabs>
        <w:suppressAutoHyphens/>
        <w:ind w:hanging="644"/>
        <w:contextualSpacing/>
        <w:jc w:val="both"/>
        <w:textAlignment w:val="baseline"/>
        <w:rPr>
          <w:rFonts w:ascii="Cambria" w:eastAsia="Times New Roman" w:hAnsi="Cambria" w:cs="Times New Roman"/>
          <w:kern w:val="2"/>
          <w:sz w:val="22"/>
          <w:szCs w:val="22"/>
          <w:lang w:bidi="ar-SA"/>
        </w:rPr>
      </w:pPr>
      <w:r w:rsidRPr="00EC034A">
        <w:rPr>
          <w:rFonts w:ascii="Cambria" w:eastAsia="Times New Roman" w:hAnsi="Cambria" w:cs="Times New Roman"/>
          <w:kern w:val="2"/>
          <w:sz w:val="22"/>
          <w:szCs w:val="22"/>
          <w:lang w:bidi="ar-SA"/>
        </w:rPr>
        <w:t>Integralną część Umowy stanowi</w:t>
      </w:r>
      <w:r w:rsidR="00BB7F75">
        <w:rPr>
          <w:rFonts w:ascii="Cambria" w:eastAsia="Times New Roman" w:hAnsi="Cambria" w:cs="Times New Roman"/>
          <w:kern w:val="2"/>
          <w:sz w:val="22"/>
          <w:szCs w:val="22"/>
          <w:lang w:bidi="ar-SA"/>
        </w:rPr>
        <w:t>ą następujące załączniki:</w:t>
      </w:r>
    </w:p>
    <w:p w14:paraId="2087D195" w14:textId="77777777" w:rsidR="00BB7F75" w:rsidRDefault="00BB7F75" w:rsidP="00BB7F75">
      <w:pPr>
        <w:widowControl/>
        <w:tabs>
          <w:tab w:val="left" w:pos="284"/>
        </w:tabs>
        <w:suppressAutoHyphens/>
        <w:contextualSpacing/>
        <w:jc w:val="both"/>
        <w:textAlignment w:val="baseline"/>
        <w:rPr>
          <w:rFonts w:ascii="Cambria" w:eastAsia="Times New Roman" w:hAnsi="Cambria" w:cs="Times New Roman"/>
          <w:color w:val="auto"/>
          <w:sz w:val="20"/>
          <w:szCs w:val="20"/>
          <w:lang w:eastAsia="ar-SA" w:bidi="ar-SA"/>
        </w:rPr>
      </w:pPr>
    </w:p>
    <w:p w14:paraId="7761DE3C" w14:textId="4E2FF2F0" w:rsidR="00EC034A" w:rsidRPr="00BB7F75" w:rsidRDefault="00EC034A" w:rsidP="00BB7F75">
      <w:pPr>
        <w:widowControl/>
        <w:tabs>
          <w:tab w:val="left" w:pos="284"/>
        </w:tabs>
        <w:suppressAutoHyphens/>
        <w:contextualSpacing/>
        <w:jc w:val="both"/>
        <w:textAlignment w:val="baseline"/>
        <w:rPr>
          <w:rFonts w:ascii="Cambria" w:eastAsia="Times New Roman" w:hAnsi="Cambria" w:cs="Times New Roman"/>
          <w:kern w:val="2"/>
          <w:sz w:val="22"/>
          <w:szCs w:val="22"/>
          <w:lang w:bidi="ar-SA"/>
        </w:rPr>
      </w:pPr>
      <w:r w:rsidRPr="00BB7F75">
        <w:rPr>
          <w:rFonts w:ascii="Cambria" w:eastAsia="Times New Roman" w:hAnsi="Cambria" w:cs="Times New Roman"/>
          <w:color w:val="auto"/>
          <w:sz w:val="20"/>
          <w:szCs w:val="20"/>
          <w:lang w:eastAsia="ar-SA" w:bidi="ar-SA"/>
        </w:rPr>
        <w:t>Załącznik nr 1 – Formularz asortymentowo-cenowy.</w:t>
      </w:r>
    </w:p>
    <w:p w14:paraId="60A63CD7" w14:textId="5E20AAF9" w:rsidR="003E55C0" w:rsidRDefault="003E55C0" w:rsidP="00EC034A">
      <w:pPr>
        <w:widowControl/>
        <w:suppressAutoHyphens/>
        <w:spacing w:line="276" w:lineRule="auto"/>
        <w:rPr>
          <w:rFonts w:ascii="Cambria" w:eastAsia="Times New Roman" w:hAnsi="Cambria" w:cs="Times New Roman"/>
          <w:color w:val="auto"/>
          <w:sz w:val="20"/>
          <w:szCs w:val="20"/>
          <w:lang w:eastAsia="ar-SA" w:bidi="ar-SA"/>
        </w:rPr>
      </w:pPr>
      <w:r>
        <w:rPr>
          <w:rFonts w:ascii="Cambria" w:eastAsia="Times New Roman" w:hAnsi="Cambria" w:cs="Times New Roman"/>
          <w:color w:val="auto"/>
          <w:sz w:val="20"/>
          <w:szCs w:val="20"/>
          <w:lang w:eastAsia="ar-SA" w:bidi="ar-SA"/>
        </w:rPr>
        <w:t xml:space="preserve">Załącznik nr </w:t>
      </w:r>
      <w:r w:rsidR="003D2480">
        <w:rPr>
          <w:rFonts w:ascii="Cambria" w:eastAsia="Times New Roman" w:hAnsi="Cambria" w:cs="Times New Roman"/>
          <w:color w:val="auto"/>
          <w:sz w:val="20"/>
          <w:szCs w:val="20"/>
          <w:lang w:eastAsia="ar-SA" w:bidi="ar-SA"/>
        </w:rPr>
        <w:t>1a</w:t>
      </w:r>
      <w:r>
        <w:rPr>
          <w:rFonts w:ascii="Cambria" w:eastAsia="Times New Roman" w:hAnsi="Cambria" w:cs="Times New Roman"/>
          <w:color w:val="auto"/>
          <w:sz w:val="20"/>
          <w:szCs w:val="20"/>
          <w:lang w:eastAsia="ar-SA" w:bidi="ar-SA"/>
        </w:rPr>
        <w:t xml:space="preserve"> </w:t>
      </w:r>
      <w:r w:rsidRPr="00EC034A">
        <w:rPr>
          <w:rFonts w:ascii="Cambria" w:eastAsia="Times New Roman" w:hAnsi="Cambria" w:cs="Times New Roman"/>
          <w:color w:val="auto"/>
          <w:sz w:val="20"/>
          <w:szCs w:val="20"/>
          <w:lang w:eastAsia="ar-SA" w:bidi="ar-SA"/>
        </w:rPr>
        <w:t>–</w:t>
      </w:r>
      <w:r>
        <w:rPr>
          <w:rFonts w:ascii="Cambria" w:eastAsia="Times New Roman" w:hAnsi="Cambria" w:cs="Times New Roman"/>
          <w:color w:val="auto"/>
          <w:sz w:val="20"/>
          <w:szCs w:val="20"/>
          <w:lang w:eastAsia="ar-SA" w:bidi="ar-SA"/>
        </w:rPr>
        <w:t xml:space="preserve"> </w:t>
      </w:r>
      <w:r w:rsidR="00FE73E4">
        <w:rPr>
          <w:rFonts w:ascii="Cambria" w:eastAsia="Times New Roman" w:hAnsi="Cambria" w:cs="Times New Roman"/>
          <w:color w:val="auto"/>
          <w:sz w:val="20"/>
          <w:szCs w:val="20"/>
          <w:lang w:eastAsia="ar-SA" w:bidi="ar-SA"/>
        </w:rPr>
        <w:t>Opis przedmiotu zamówienia.</w:t>
      </w:r>
    </w:p>
    <w:p w14:paraId="46676042" w14:textId="4DB7231D" w:rsidR="003E55C0" w:rsidRPr="00EC034A" w:rsidRDefault="003E55C0" w:rsidP="00EC034A">
      <w:pPr>
        <w:widowControl/>
        <w:suppressAutoHyphens/>
        <w:spacing w:line="276" w:lineRule="auto"/>
        <w:rPr>
          <w:rFonts w:ascii="Cambria" w:eastAsia="Times New Roman" w:hAnsi="Cambria" w:cs="Times New Roman"/>
          <w:color w:val="auto"/>
          <w:sz w:val="20"/>
          <w:szCs w:val="20"/>
          <w:lang w:eastAsia="ar-SA" w:bidi="ar-SA"/>
        </w:rPr>
      </w:pPr>
      <w:r>
        <w:rPr>
          <w:rFonts w:ascii="Cambria" w:eastAsia="Times New Roman" w:hAnsi="Cambria" w:cs="Times New Roman"/>
          <w:color w:val="auto"/>
          <w:sz w:val="20"/>
          <w:szCs w:val="20"/>
          <w:lang w:eastAsia="ar-SA" w:bidi="ar-SA"/>
        </w:rPr>
        <w:t xml:space="preserve">Załącznik nr </w:t>
      </w:r>
      <w:r w:rsidR="003D2480">
        <w:rPr>
          <w:rFonts w:ascii="Cambria" w:eastAsia="Times New Roman" w:hAnsi="Cambria" w:cs="Times New Roman"/>
          <w:color w:val="auto"/>
          <w:sz w:val="20"/>
          <w:szCs w:val="20"/>
          <w:lang w:eastAsia="ar-SA" w:bidi="ar-SA"/>
        </w:rPr>
        <w:t>2</w:t>
      </w:r>
      <w:r>
        <w:rPr>
          <w:rFonts w:ascii="Cambria" w:eastAsia="Times New Roman" w:hAnsi="Cambria" w:cs="Times New Roman"/>
          <w:color w:val="auto"/>
          <w:sz w:val="20"/>
          <w:szCs w:val="20"/>
          <w:lang w:eastAsia="ar-SA" w:bidi="ar-SA"/>
        </w:rPr>
        <w:t xml:space="preserve"> </w:t>
      </w:r>
      <w:r w:rsidRPr="00EC034A">
        <w:rPr>
          <w:rFonts w:ascii="Cambria" w:eastAsia="Times New Roman" w:hAnsi="Cambria" w:cs="Times New Roman"/>
          <w:color w:val="auto"/>
          <w:sz w:val="20"/>
          <w:szCs w:val="20"/>
          <w:lang w:eastAsia="ar-SA" w:bidi="ar-SA"/>
        </w:rPr>
        <w:t>–</w:t>
      </w:r>
      <w:r>
        <w:rPr>
          <w:rFonts w:ascii="Cambria" w:eastAsia="Times New Roman" w:hAnsi="Cambria" w:cs="Times New Roman"/>
          <w:color w:val="auto"/>
          <w:sz w:val="20"/>
          <w:szCs w:val="20"/>
          <w:lang w:eastAsia="ar-SA" w:bidi="ar-SA"/>
        </w:rPr>
        <w:t xml:space="preserve"> Umowa powierzenia przetwarzan</w:t>
      </w:r>
      <w:r w:rsidR="00A63BE9">
        <w:rPr>
          <w:rFonts w:ascii="Cambria" w:eastAsia="Times New Roman" w:hAnsi="Cambria" w:cs="Times New Roman"/>
          <w:color w:val="auto"/>
          <w:sz w:val="20"/>
          <w:szCs w:val="20"/>
          <w:lang w:eastAsia="ar-SA" w:bidi="ar-SA"/>
        </w:rPr>
        <w:t>ia danych oso</w:t>
      </w:r>
      <w:r>
        <w:rPr>
          <w:rFonts w:ascii="Cambria" w:eastAsia="Times New Roman" w:hAnsi="Cambria" w:cs="Times New Roman"/>
          <w:color w:val="auto"/>
          <w:sz w:val="20"/>
          <w:szCs w:val="20"/>
          <w:lang w:eastAsia="ar-SA" w:bidi="ar-SA"/>
        </w:rPr>
        <w:t>bowych.</w:t>
      </w:r>
    </w:p>
    <w:p w14:paraId="52509EC8" w14:textId="77777777" w:rsidR="00EC034A" w:rsidRPr="00EC034A" w:rsidRDefault="00EC034A" w:rsidP="00EC034A">
      <w:pPr>
        <w:widowControl/>
        <w:suppressAutoHyphens/>
        <w:spacing w:line="276" w:lineRule="auto"/>
        <w:rPr>
          <w:rFonts w:ascii="Cambria" w:eastAsia="Times New Roman" w:hAnsi="Cambria" w:cs="Times New Roman"/>
          <w:color w:val="auto"/>
          <w:sz w:val="22"/>
          <w:szCs w:val="22"/>
          <w:lang w:eastAsia="ar-SA" w:bidi="ar-SA"/>
        </w:rPr>
      </w:pPr>
    </w:p>
    <w:p w14:paraId="273E4D43" w14:textId="4B36721F" w:rsidR="00E92102" w:rsidRPr="00B62C80" w:rsidRDefault="00EC034A" w:rsidP="00B62C80">
      <w:pPr>
        <w:widowControl/>
        <w:suppressAutoHyphens/>
        <w:spacing w:line="276" w:lineRule="auto"/>
        <w:rPr>
          <w:rFonts w:ascii="Cambria" w:eastAsia="Times New Roman" w:hAnsi="Cambria" w:cs="Times New Roman"/>
          <w:b/>
          <w:color w:val="auto"/>
          <w:sz w:val="22"/>
          <w:szCs w:val="22"/>
          <w:lang w:eastAsia="ar-SA" w:bidi="ar-SA"/>
        </w:rPr>
      </w:pPr>
      <w:r w:rsidRPr="00EC034A">
        <w:rPr>
          <w:rFonts w:ascii="Cambria" w:eastAsia="Times New Roman" w:hAnsi="Cambria" w:cs="Times New Roman"/>
          <w:color w:val="auto"/>
          <w:lang w:eastAsia="ar-SA" w:bidi="ar-SA"/>
        </w:rPr>
        <w:t xml:space="preserve">  </w:t>
      </w:r>
      <w:r w:rsidRPr="00EC034A">
        <w:rPr>
          <w:rFonts w:ascii="Cambria" w:eastAsia="Times New Roman" w:hAnsi="Cambria" w:cs="Times New Roman"/>
          <w:b/>
          <w:color w:val="auto"/>
          <w:sz w:val="22"/>
          <w:szCs w:val="22"/>
          <w:lang w:eastAsia="ar-SA" w:bidi="ar-SA"/>
        </w:rPr>
        <w:t xml:space="preserve">ZAMAWIAJĄCY                                                                                                </w:t>
      </w:r>
      <w:r w:rsidR="00A63BE9">
        <w:rPr>
          <w:rFonts w:ascii="Cambria" w:eastAsia="Times New Roman" w:hAnsi="Cambria" w:cs="Times New Roman"/>
          <w:b/>
          <w:color w:val="auto"/>
          <w:sz w:val="22"/>
          <w:szCs w:val="22"/>
          <w:lang w:eastAsia="ar-SA" w:bidi="ar-SA"/>
        </w:rPr>
        <w:t xml:space="preserve">                   </w:t>
      </w:r>
      <w:r w:rsidRPr="00EC034A">
        <w:rPr>
          <w:rFonts w:ascii="Cambria" w:eastAsia="Times New Roman" w:hAnsi="Cambria" w:cs="Times New Roman"/>
          <w:b/>
          <w:color w:val="auto"/>
          <w:sz w:val="22"/>
          <w:szCs w:val="22"/>
          <w:lang w:eastAsia="ar-SA" w:bidi="ar-SA"/>
        </w:rPr>
        <w:t xml:space="preserve">            WYKONAWCA</w:t>
      </w:r>
      <w:r w:rsidRPr="00EC034A">
        <w:rPr>
          <w:rFonts w:ascii="Cambria" w:eastAsia="Times New Roman" w:hAnsi="Cambria" w:cs="Times New Roman"/>
          <w:b/>
          <w:color w:val="auto"/>
          <w:sz w:val="22"/>
          <w:szCs w:val="22"/>
          <w:lang w:eastAsia="ar-SA" w:bidi="ar-SA"/>
        </w:rPr>
        <w:tab/>
      </w:r>
      <w:r w:rsidRPr="00EC034A">
        <w:rPr>
          <w:rFonts w:ascii="Cambria" w:eastAsia="Times New Roman" w:hAnsi="Cambria" w:cs="Times New Roman"/>
          <w:b/>
          <w:color w:val="auto"/>
          <w:sz w:val="22"/>
          <w:szCs w:val="22"/>
          <w:lang w:eastAsia="ar-SA" w:bidi="ar-SA"/>
        </w:rPr>
        <w:tab/>
      </w:r>
      <w:r w:rsidRPr="00EC034A">
        <w:rPr>
          <w:rFonts w:ascii="Cambria" w:eastAsia="Times New Roman" w:hAnsi="Cambria" w:cs="Times New Roman"/>
          <w:b/>
          <w:color w:val="auto"/>
          <w:sz w:val="22"/>
          <w:szCs w:val="22"/>
          <w:lang w:eastAsia="ar-SA" w:bidi="ar-SA"/>
        </w:rPr>
        <w:tab/>
      </w:r>
      <w:r w:rsidRPr="00EC034A">
        <w:rPr>
          <w:rFonts w:ascii="Cambria" w:eastAsia="Times New Roman" w:hAnsi="Cambria" w:cs="Times New Roman"/>
          <w:b/>
          <w:color w:val="auto"/>
          <w:sz w:val="22"/>
          <w:szCs w:val="22"/>
          <w:lang w:eastAsia="ar-SA" w:bidi="ar-SA"/>
        </w:rPr>
        <w:tab/>
      </w:r>
      <w:r w:rsidRPr="00EC034A">
        <w:rPr>
          <w:rFonts w:ascii="Cambria" w:eastAsia="Times New Roman" w:hAnsi="Cambria" w:cs="Times New Roman"/>
          <w:b/>
          <w:color w:val="auto"/>
          <w:sz w:val="22"/>
          <w:szCs w:val="22"/>
          <w:lang w:eastAsia="ar-SA" w:bidi="ar-SA"/>
        </w:rPr>
        <w:tab/>
        <w:t xml:space="preserve">            </w:t>
      </w:r>
      <w:r w:rsidRPr="00EC034A">
        <w:rPr>
          <w:rFonts w:ascii="Cambria" w:eastAsia="Times New Roman" w:hAnsi="Cambria" w:cs="Times New Roman"/>
          <w:b/>
          <w:color w:val="auto"/>
          <w:sz w:val="22"/>
          <w:szCs w:val="22"/>
          <w:lang w:eastAsia="ar-SA" w:bidi="ar-SA"/>
        </w:rPr>
        <w:tab/>
      </w:r>
      <w:r w:rsidRPr="00EC034A">
        <w:rPr>
          <w:rFonts w:ascii="Cambria" w:eastAsia="Times New Roman" w:hAnsi="Cambria" w:cs="Times New Roman"/>
          <w:b/>
          <w:color w:val="auto"/>
          <w:sz w:val="22"/>
          <w:szCs w:val="22"/>
          <w:lang w:eastAsia="ar-SA" w:bidi="ar-SA"/>
        </w:rPr>
        <w:tab/>
      </w:r>
      <w:r w:rsidRPr="00EC034A">
        <w:rPr>
          <w:rFonts w:ascii="Cambria" w:eastAsia="Times New Roman" w:hAnsi="Cambria" w:cs="Times New Roman"/>
          <w:b/>
          <w:color w:val="auto"/>
          <w:sz w:val="22"/>
          <w:szCs w:val="22"/>
          <w:lang w:eastAsia="ar-SA" w:bidi="ar-SA"/>
        </w:rPr>
        <w:tab/>
      </w:r>
    </w:p>
    <w:p w14:paraId="31BAEAB8" w14:textId="77777777" w:rsidR="00E92102" w:rsidRDefault="00E92102">
      <w:pPr>
        <w:rPr>
          <w:rFonts w:cs="Times New Roman"/>
          <w:bCs/>
          <w:sz w:val="23"/>
          <w:szCs w:val="23"/>
        </w:rPr>
      </w:pPr>
    </w:p>
    <w:p w14:paraId="2F19D7C8" w14:textId="77777777" w:rsidR="00942C54" w:rsidRDefault="00942C54">
      <w:pPr>
        <w:rPr>
          <w:rFonts w:cs="Times New Roman"/>
          <w:bCs/>
          <w:sz w:val="23"/>
          <w:szCs w:val="23"/>
        </w:rPr>
      </w:pPr>
    </w:p>
    <w:p w14:paraId="53A1F786" w14:textId="77777777" w:rsidR="003E55C0" w:rsidRPr="00393147" w:rsidRDefault="003E55C0" w:rsidP="003E55C0">
      <w:pPr>
        <w:widowControl/>
        <w:suppressAutoHyphens/>
        <w:spacing w:line="276" w:lineRule="auto"/>
        <w:rPr>
          <w:rFonts w:ascii="Cambria" w:eastAsia="Times New Roman" w:hAnsi="Cambria" w:cs="Times New Roman"/>
          <w:color w:val="auto"/>
          <w:sz w:val="20"/>
          <w:szCs w:val="20"/>
          <w:lang w:eastAsia="ar-SA" w:bidi="ar-SA"/>
        </w:rPr>
      </w:pPr>
    </w:p>
    <w:p w14:paraId="07A1AE3E" w14:textId="77777777" w:rsidR="003E55C0" w:rsidRPr="00B62C80" w:rsidRDefault="003E55C0" w:rsidP="003E55C0">
      <w:pPr>
        <w:suppressAutoHyphens/>
        <w:jc w:val="both"/>
        <w:textAlignment w:val="baseline"/>
        <w:rPr>
          <w:rFonts w:eastAsia="Andale Sans UI"/>
          <w:color w:val="auto"/>
          <w:kern w:val="2"/>
          <w:sz w:val="18"/>
          <w:szCs w:val="18"/>
        </w:rPr>
      </w:pPr>
      <w:r w:rsidRPr="00B62C80">
        <w:rPr>
          <w:rFonts w:ascii="Cambria" w:eastAsia="Times New Roman" w:hAnsi="Cambria" w:cs="Times New Roman"/>
          <w:kern w:val="2"/>
          <w:sz w:val="18"/>
          <w:szCs w:val="18"/>
          <w:lang w:bidi="ar-SA"/>
        </w:rPr>
        <w:t>*</w:t>
      </w:r>
      <w:r w:rsidRPr="00B62C80">
        <w:rPr>
          <w:rFonts w:ascii="Cambria" w:eastAsia="Times New Roman" w:hAnsi="Cambria" w:cs="Times New Roman"/>
          <w:i/>
          <w:kern w:val="2"/>
          <w:sz w:val="18"/>
          <w:szCs w:val="18"/>
          <w:lang w:bidi="ar-SA"/>
        </w:rPr>
        <w:t>niepotrzebne skreślić</w:t>
      </w:r>
    </w:p>
    <w:p w14:paraId="1642E534" w14:textId="77777777" w:rsidR="00E92102" w:rsidRPr="005A7174" w:rsidRDefault="00E92102">
      <w:pPr>
        <w:rPr>
          <w:rFonts w:cs="Times New Roman"/>
          <w:bCs/>
          <w:sz w:val="23"/>
          <w:szCs w:val="23"/>
        </w:rPr>
      </w:pPr>
    </w:p>
    <w:p w14:paraId="1F5FA9AD" w14:textId="77777777" w:rsidR="00E92102" w:rsidRPr="005A7174" w:rsidRDefault="00F03D10">
      <w:pPr>
        <w:pStyle w:val="Tekstpodstawowy"/>
        <w:ind w:right="425"/>
        <w:jc w:val="right"/>
        <w:rPr>
          <w:rFonts w:cs="Times New Roman"/>
          <w:sz w:val="23"/>
          <w:szCs w:val="23"/>
        </w:rPr>
      </w:pPr>
      <w:r w:rsidRPr="005A7174">
        <w:rPr>
          <w:rFonts w:cs="Times New Roman"/>
          <w:b/>
          <w:bCs/>
          <w:sz w:val="23"/>
          <w:szCs w:val="23"/>
        </w:rPr>
        <w:t xml:space="preserve">     </w:t>
      </w:r>
      <w:r w:rsidRPr="005A7174">
        <w:rPr>
          <w:rFonts w:cs="Times New Roman"/>
          <w:sz w:val="23"/>
          <w:szCs w:val="23"/>
        </w:rPr>
        <w:t xml:space="preserve">                                                                                                                                                                                                                                                             </w:t>
      </w:r>
    </w:p>
    <w:sectPr w:rsidR="00E92102" w:rsidRPr="005A7174">
      <w:headerReference w:type="default" r:id="rId12"/>
      <w:footerReference w:type="default" r:id="rId13"/>
      <w:pgSz w:w="11905" w:h="16837"/>
      <w:pgMar w:top="1134" w:right="1134" w:bottom="1134" w:left="1134" w:header="0" w:footer="0" w:gutter="0"/>
      <w:cols w:space="708"/>
      <w:formProt w:val="0"/>
      <w:docGrid w:linePitch="312" w:charSpace="-614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iotr Jaros" w:date="2025-04-30T11:17:00Z" w:initials="PJ">
    <w:p w14:paraId="5C2DB0EB" w14:textId="3FF5811A" w:rsidR="006C6E6A" w:rsidRDefault="006C6E6A">
      <w:pPr>
        <w:pStyle w:val="Tekstkomentarza"/>
      </w:pPr>
      <w:r>
        <w:rPr>
          <w:rStyle w:val="Odwoaniedokomentarza"/>
        </w:rPr>
        <w:annotationRef/>
      </w:r>
      <w:r>
        <w:t xml:space="preserve">Dopisałem. </w:t>
      </w:r>
    </w:p>
  </w:comment>
  <w:comment w:id="1" w:author="Piotr Jaros" w:date="2025-04-30T11:30:00Z" w:initials="PJ">
    <w:p w14:paraId="04E01DC2" w14:textId="2B2BA9C6" w:rsidR="006C6E6A" w:rsidRDefault="006C6E6A">
      <w:pPr>
        <w:pStyle w:val="Tekstkomentarza"/>
      </w:pPr>
      <w:r>
        <w:rPr>
          <w:rStyle w:val="Odwoaniedokomentarza"/>
        </w:rPr>
        <w:annotationRef/>
      </w:r>
      <w:r>
        <w:t>O które postanowienie chodzi? Par. 7 ust. 1 pkt 2?</w:t>
      </w:r>
      <w:r w:rsidR="001575A5">
        <w:t xml:space="preserve"> Chodzi o serwis aparatu?</w:t>
      </w:r>
    </w:p>
  </w:comment>
  <w:comment w:id="2" w:author="Piotr Jaros" w:date="2025-04-30T11:39:00Z" w:initials="PJ">
    <w:p w14:paraId="1A343AC8" w14:textId="65724724" w:rsidR="001575A5" w:rsidRDefault="001575A5">
      <w:pPr>
        <w:pStyle w:val="Tekstkomentarza"/>
      </w:pPr>
      <w:r>
        <w:rPr>
          <w:rStyle w:val="Odwoaniedokomentarza"/>
        </w:rPr>
        <w:annotationRef/>
      </w:r>
      <w:r>
        <w:t xml:space="preserve">Proponuję przewidzieć, kto ubezpiecza urządzenie.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B1005" w14:textId="77777777" w:rsidR="006C6E6A" w:rsidRDefault="006C6E6A" w:rsidP="00D835B0">
      <w:r>
        <w:separator/>
      </w:r>
    </w:p>
  </w:endnote>
  <w:endnote w:type="continuationSeparator" w:id="0">
    <w:p w14:paraId="61FD2D03" w14:textId="77777777" w:rsidR="006C6E6A" w:rsidRDefault="006C6E6A" w:rsidP="00D8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Sans Serif;Arial">
    <w:altName w:val="Times New Roman"/>
    <w:panose1 w:val="00000000000000000000"/>
    <w:charset w:val="00"/>
    <w:family w:val="roman"/>
    <w:notTrueType/>
    <w:pitch w:val="default"/>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sans-serif">
    <w:altName w:val="Times New Roman"/>
    <w:panose1 w:val="00000000000000000000"/>
    <w:charset w:val="00"/>
    <w:family w:val="roman"/>
    <w:notTrueType/>
    <w:pitch w:val="default"/>
  </w:font>
  <w:font w:name="SimSun;宋体">
    <w:panose1 w:val="00000000000000000000"/>
    <w:charset w:val="80"/>
    <w:family w:val="roman"/>
    <w:notTrueType/>
    <w:pitch w:val="default"/>
  </w:font>
  <w:font w:name="ArialMT">
    <w:charset w:val="EE"/>
    <w:family w:val="swiss"/>
    <w:pitch w:val="default"/>
  </w:font>
  <w:font w:name="Arial Narrow">
    <w:panose1 w:val="020B0606020202030204"/>
    <w:charset w:val="EE"/>
    <w:family w:val="swiss"/>
    <w:pitch w:val="variable"/>
    <w:sig w:usb0="00000287" w:usb1="00000800" w:usb2="00000000" w:usb3="00000000" w:csb0="0000009F" w:csb1="00000000"/>
  </w:font>
  <w:font w:name="Andale Sans U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63167"/>
      <w:docPartObj>
        <w:docPartGallery w:val="Page Numbers (Bottom of Page)"/>
        <w:docPartUnique/>
      </w:docPartObj>
    </w:sdtPr>
    <w:sdtEndPr/>
    <w:sdtContent>
      <w:p w14:paraId="3E1C9974" w14:textId="7C86A5C3" w:rsidR="006C6E6A" w:rsidRDefault="006C6E6A">
        <w:pPr>
          <w:pStyle w:val="Stopka"/>
          <w:jc w:val="right"/>
        </w:pPr>
        <w:r>
          <w:fldChar w:fldCharType="begin"/>
        </w:r>
        <w:r>
          <w:instrText>PAGE   \* MERGEFORMAT</w:instrText>
        </w:r>
        <w:r>
          <w:fldChar w:fldCharType="separate"/>
        </w:r>
        <w:r w:rsidR="00C116BC">
          <w:rPr>
            <w:noProof/>
          </w:rPr>
          <w:t>9</w:t>
        </w:r>
        <w:r>
          <w:fldChar w:fldCharType="end"/>
        </w:r>
      </w:p>
    </w:sdtContent>
  </w:sdt>
  <w:p w14:paraId="3CEA05ED" w14:textId="77777777" w:rsidR="006C6E6A" w:rsidRDefault="006C6E6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52E1D" w14:textId="77777777" w:rsidR="006C6E6A" w:rsidRDefault="006C6E6A" w:rsidP="00D835B0">
      <w:r>
        <w:separator/>
      </w:r>
    </w:p>
  </w:footnote>
  <w:footnote w:type="continuationSeparator" w:id="0">
    <w:p w14:paraId="2532F5D3" w14:textId="77777777" w:rsidR="006C6E6A" w:rsidRDefault="006C6E6A" w:rsidP="00D83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67E48" w14:textId="272224A3" w:rsidR="006C6E6A" w:rsidRPr="008A251A" w:rsidRDefault="006C6E6A" w:rsidP="00E12E9F">
    <w:pPr>
      <w:pStyle w:val="Nagwek"/>
      <w:jc w:val="both"/>
      <w:rPr>
        <w:rFonts w:asciiTheme="majorHAnsi" w:hAnsiTheme="majorHAnsi" w:cs="Times New Roman"/>
        <w:sz w:val="22"/>
        <w:szCs w:val="22"/>
      </w:rPr>
    </w:pPr>
    <w:r>
      <w:rPr>
        <w:rFonts w:asciiTheme="majorHAnsi" w:hAnsiTheme="majorHAnsi" w:cs="Times New Roman"/>
        <w:sz w:val="22"/>
        <w:szCs w:val="22"/>
      </w:rPr>
      <w:t>TP 39</w:t>
    </w:r>
    <w:r w:rsidRPr="008A251A">
      <w:rPr>
        <w:rFonts w:asciiTheme="majorHAnsi" w:hAnsiTheme="majorHAnsi" w:cs="Times New Roman"/>
        <w:sz w:val="22"/>
        <w:szCs w:val="22"/>
      </w:rPr>
      <w:t xml:space="preserve">/25 – </w:t>
    </w:r>
    <w:r>
      <w:rPr>
        <w:rFonts w:asciiTheme="majorHAnsi" w:hAnsiTheme="majorHAnsi" w:cs="Times New Roman"/>
        <w:sz w:val="22"/>
        <w:szCs w:val="22"/>
      </w:rPr>
      <w:t>testy pakowe do ilościowego oznaczania stężenia przeciwciał i autoprzeciwciał metodą immunoenzymatyczną wraz z dzi</w:t>
    </w:r>
    <w:r w:rsidR="00EB5750">
      <w:rPr>
        <w:rFonts w:asciiTheme="majorHAnsi" w:hAnsiTheme="majorHAnsi" w:cs="Times New Roman"/>
        <w:sz w:val="22"/>
        <w:szCs w:val="22"/>
      </w:rPr>
      <w:t>erżawą aparatu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7414"/>
    <w:multiLevelType w:val="hybridMultilevel"/>
    <w:tmpl w:val="1E92470C"/>
    <w:lvl w:ilvl="0" w:tplc="04150011">
      <w:start w:val="1"/>
      <w:numFmt w:val="decimal"/>
      <w:lvlText w:val="%1)"/>
      <w:lvlJc w:val="left"/>
      <w:pPr>
        <w:ind w:left="1440" w:hanging="360"/>
      </w:pPr>
    </w:lvl>
    <w:lvl w:ilvl="1" w:tplc="04150011">
      <w:start w:val="1"/>
      <w:numFmt w:val="decimal"/>
      <w:lvlText w:val="%2)"/>
      <w:lvlJc w:val="left"/>
      <w:pPr>
        <w:ind w:left="786"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6E651D2"/>
    <w:multiLevelType w:val="hybridMultilevel"/>
    <w:tmpl w:val="9E940A5C"/>
    <w:lvl w:ilvl="0" w:tplc="0415000F">
      <w:start w:val="1"/>
      <w:numFmt w:val="decimal"/>
      <w:lvlText w:val="%1."/>
      <w:lvlJc w:val="left"/>
      <w:pPr>
        <w:ind w:left="360" w:hanging="360"/>
      </w:pPr>
      <w:rPr>
        <w:rFonts w:hint="default"/>
      </w:rPr>
    </w:lvl>
    <w:lvl w:ilvl="1" w:tplc="C8FC28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AE65E01"/>
    <w:multiLevelType w:val="hybridMultilevel"/>
    <w:tmpl w:val="2A4056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DAE0257"/>
    <w:multiLevelType w:val="hybridMultilevel"/>
    <w:tmpl w:val="EB188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51389E"/>
    <w:multiLevelType w:val="hybridMultilevel"/>
    <w:tmpl w:val="B0E4D19C"/>
    <w:lvl w:ilvl="0" w:tplc="D61CA1C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BA5687"/>
    <w:multiLevelType w:val="hybridMultilevel"/>
    <w:tmpl w:val="6B1819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C019BC"/>
    <w:multiLevelType w:val="multilevel"/>
    <w:tmpl w:val="EFF29638"/>
    <w:lvl w:ilvl="0">
      <w:start w:val="1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F3E51FF"/>
    <w:multiLevelType w:val="hybridMultilevel"/>
    <w:tmpl w:val="2EDC19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F7E4E9C"/>
    <w:multiLevelType w:val="hybridMultilevel"/>
    <w:tmpl w:val="EDB4B202"/>
    <w:lvl w:ilvl="0" w:tplc="894A52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F843208"/>
    <w:multiLevelType w:val="hybridMultilevel"/>
    <w:tmpl w:val="4A589D86"/>
    <w:lvl w:ilvl="0" w:tplc="41F4A3F4">
      <w:start w:val="1"/>
      <w:numFmt w:val="decimal"/>
      <w:lvlText w:val="%1."/>
      <w:lvlJc w:val="left"/>
      <w:pPr>
        <w:ind w:left="720" w:hanging="360"/>
      </w:pPr>
      <w:rPr>
        <w:rFonts w:asciiTheme="majorHAnsi" w:eastAsia="Lucida Sans Unicode" w:hAnsiTheme="maj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150DDE"/>
    <w:multiLevelType w:val="hybridMultilevel"/>
    <w:tmpl w:val="30DCE8C8"/>
    <w:lvl w:ilvl="0" w:tplc="D86C341A">
      <w:start w:val="1"/>
      <w:numFmt w:val="decimal"/>
      <w:lvlText w:val="%1)"/>
      <w:lvlJc w:val="left"/>
      <w:pPr>
        <w:ind w:left="1230" w:hanging="51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212332F"/>
    <w:multiLevelType w:val="multilevel"/>
    <w:tmpl w:val="9AA43174"/>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2A930F48"/>
    <w:multiLevelType w:val="hybridMultilevel"/>
    <w:tmpl w:val="F926EA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E830F27"/>
    <w:multiLevelType w:val="multilevel"/>
    <w:tmpl w:val="1F068C8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nsid w:val="2EF230AF"/>
    <w:multiLevelType w:val="hybridMultilevel"/>
    <w:tmpl w:val="BEFA1A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457900"/>
    <w:multiLevelType w:val="hybridMultilevel"/>
    <w:tmpl w:val="5B0C3C20"/>
    <w:lvl w:ilvl="0" w:tplc="572203B4">
      <w:start w:val="1"/>
      <w:numFmt w:val="decimal"/>
      <w:lvlText w:val="%1."/>
      <w:lvlJc w:val="left"/>
      <w:pPr>
        <w:ind w:left="720" w:hanging="360"/>
      </w:pPr>
      <w:rPr>
        <w:rFonts w:asciiTheme="majorHAnsi" w:hAnsiTheme="maj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4870CA"/>
    <w:multiLevelType w:val="multilevel"/>
    <w:tmpl w:val="8D9C1F74"/>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4AB3D79"/>
    <w:multiLevelType w:val="multilevel"/>
    <w:tmpl w:val="F7A88494"/>
    <w:lvl w:ilvl="0">
      <w:start w:val="1"/>
      <w:numFmt w:val="decimal"/>
      <w:lvlText w:val="%1)"/>
      <w:lvlJc w:val="left"/>
      <w:pPr>
        <w:tabs>
          <w:tab w:val="num" w:pos="0"/>
        </w:tabs>
        <w:ind w:left="1146" w:hanging="360"/>
      </w:pPr>
    </w:lvl>
    <w:lvl w:ilvl="1">
      <w:start w:val="1"/>
      <w:numFmt w:val="decimal"/>
      <w:lvlText w:val="%2)"/>
      <w:lvlJc w:val="left"/>
      <w:pPr>
        <w:tabs>
          <w:tab w:val="num" w:pos="0"/>
        </w:tabs>
        <w:ind w:left="1069"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nsid w:val="39DD1B12"/>
    <w:multiLevelType w:val="multilevel"/>
    <w:tmpl w:val="581C8B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3BEE4D09"/>
    <w:multiLevelType w:val="hybridMultilevel"/>
    <w:tmpl w:val="D0A607BC"/>
    <w:lvl w:ilvl="0" w:tplc="CCAC8290">
      <w:start w:val="3"/>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C320D3F"/>
    <w:multiLevelType w:val="hybridMultilevel"/>
    <w:tmpl w:val="50A2C93E"/>
    <w:lvl w:ilvl="0" w:tplc="04150011">
      <w:start w:val="1"/>
      <w:numFmt w:val="decimal"/>
      <w:lvlText w:val="%1)"/>
      <w:lvlJc w:val="left"/>
      <w:pPr>
        <w:ind w:left="720" w:hanging="360"/>
      </w:pPr>
    </w:lvl>
    <w:lvl w:ilvl="1" w:tplc="04150011">
      <w:start w:val="1"/>
      <w:numFmt w:val="decimal"/>
      <w:lvlText w:val="%2)"/>
      <w:lvlJc w:val="left"/>
      <w:pPr>
        <w:ind w:left="786" w:hanging="360"/>
      </w:pPr>
    </w:lvl>
    <w:lvl w:ilvl="2" w:tplc="CD0018B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2C65B4F"/>
    <w:multiLevelType w:val="hybridMultilevel"/>
    <w:tmpl w:val="56D6D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123688"/>
    <w:multiLevelType w:val="multilevel"/>
    <w:tmpl w:val="810ADE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454F2A43"/>
    <w:multiLevelType w:val="hybridMultilevel"/>
    <w:tmpl w:val="EDE05AE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nsid w:val="4573174F"/>
    <w:multiLevelType w:val="hybridMultilevel"/>
    <w:tmpl w:val="AC081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79608A4"/>
    <w:multiLevelType w:val="multilevel"/>
    <w:tmpl w:val="3B441F20"/>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nsid w:val="481A544C"/>
    <w:multiLevelType w:val="multilevel"/>
    <w:tmpl w:val="7040DD00"/>
    <w:lvl w:ilvl="0">
      <w:start w:val="1"/>
      <w:numFmt w:val="decimal"/>
      <w:lvlText w:val="%1)"/>
      <w:lvlJc w:val="left"/>
      <w:pPr>
        <w:tabs>
          <w:tab w:val="num" w:pos="0"/>
        </w:tabs>
        <w:ind w:left="1353"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7">
    <w:nsid w:val="48C50241"/>
    <w:multiLevelType w:val="hybridMultilevel"/>
    <w:tmpl w:val="619C09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9993F92"/>
    <w:multiLevelType w:val="multilevel"/>
    <w:tmpl w:val="F0A0D1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4B385B83"/>
    <w:multiLevelType w:val="multilevel"/>
    <w:tmpl w:val="D500E624"/>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4EAE2D0E"/>
    <w:multiLevelType w:val="hybridMultilevel"/>
    <w:tmpl w:val="47D661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36E7C0A"/>
    <w:multiLevelType w:val="hybridMultilevel"/>
    <w:tmpl w:val="7356048E"/>
    <w:lvl w:ilvl="0" w:tplc="F3EC539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9137B0D"/>
    <w:multiLevelType w:val="multilevel"/>
    <w:tmpl w:val="0DF24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EE07BEE"/>
    <w:multiLevelType w:val="hybridMultilevel"/>
    <w:tmpl w:val="3A600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1C34E11"/>
    <w:multiLevelType w:val="hybridMultilevel"/>
    <w:tmpl w:val="1A9403B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0F">
      <w:start w:val="1"/>
      <w:numFmt w:val="decimal"/>
      <w:lvlText w:val="%3."/>
      <w:lvlJc w:val="left"/>
      <w:pPr>
        <w:ind w:left="36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8085A90"/>
    <w:multiLevelType w:val="hybridMultilevel"/>
    <w:tmpl w:val="2408A5B4"/>
    <w:lvl w:ilvl="0" w:tplc="723CC4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0437FCD"/>
    <w:multiLevelType w:val="multilevel"/>
    <w:tmpl w:val="8B584CC4"/>
    <w:lvl w:ilvl="0">
      <w:start w:val="2"/>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37">
    <w:nsid w:val="758257AC"/>
    <w:multiLevelType w:val="hybridMultilevel"/>
    <w:tmpl w:val="AD320B0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6637F1B"/>
    <w:multiLevelType w:val="hybridMultilevel"/>
    <w:tmpl w:val="20FA5856"/>
    <w:lvl w:ilvl="0" w:tplc="3EA6BC3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6BF5629"/>
    <w:multiLevelType w:val="multilevel"/>
    <w:tmpl w:val="3C7CCD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nsid w:val="77FC3EA3"/>
    <w:multiLevelType w:val="hybridMultilevel"/>
    <w:tmpl w:val="D21408F2"/>
    <w:lvl w:ilvl="0" w:tplc="E782F1F8">
      <w:start w:val="1"/>
      <w:numFmt w:val="decimal"/>
      <w:lvlText w:val="%1."/>
      <w:lvlJc w:val="left"/>
      <w:pPr>
        <w:ind w:left="360" w:hanging="360"/>
      </w:pPr>
      <w:rPr>
        <w:rFonts w:hint="default"/>
        <w:color w:val="auto"/>
      </w:rPr>
    </w:lvl>
    <w:lvl w:ilvl="1" w:tplc="8C148584">
      <w:start w:val="1"/>
      <w:numFmt w:val="lowerLetter"/>
      <w:lvlText w:val="%2."/>
      <w:lvlJc w:val="left"/>
      <w:pPr>
        <w:ind w:left="1080" w:hanging="360"/>
      </w:pPr>
      <w:rPr>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9987E3A"/>
    <w:multiLevelType w:val="multilevel"/>
    <w:tmpl w:val="AE045EBC"/>
    <w:lvl w:ilvl="0">
      <w:start w:val="1"/>
      <w:numFmt w:val="decimal"/>
      <w:lvlText w:val="%1."/>
      <w:lvlJc w:val="left"/>
      <w:pPr>
        <w:tabs>
          <w:tab w:val="num" w:pos="0"/>
        </w:tabs>
        <w:ind w:left="720" w:hanging="360"/>
      </w:p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B0D755D"/>
    <w:multiLevelType w:val="hybridMultilevel"/>
    <w:tmpl w:val="D2823FB0"/>
    <w:lvl w:ilvl="0" w:tplc="C7660E84">
      <w:start w:val="1"/>
      <w:numFmt w:val="decimal"/>
      <w:lvlText w:val="%1."/>
      <w:lvlJc w:val="left"/>
      <w:pPr>
        <w:ind w:left="720" w:hanging="360"/>
      </w:pPr>
      <w:rPr>
        <w:rFonts w:asciiTheme="majorHAnsi" w:eastAsia="Lucida Sans Unicode" w:hAnsiTheme="maj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6"/>
  </w:num>
  <w:num w:numId="3">
    <w:abstractNumId w:val="15"/>
  </w:num>
  <w:num w:numId="4">
    <w:abstractNumId w:val="3"/>
  </w:num>
  <w:num w:numId="5">
    <w:abstractNumId w:val="33"/>
  </w:num>
  <w:num w:numId="6">
    <w:abstractNumId w:val="21"/>
  </w:num>
  <w:num w:numId="7">
    <w:abstractNumId w:val="14"/>
  </w:num>
  <w:num w:numId="8">
    <w:abstractNumId w:val="2"/>
  </w:num>
  <w:num w:numId="9">
    <w:abstractNumId w:val="1"/>
  </w:num>
  <w:num w:numId="10">
    <w:abstractNumId w:val="30"/>
  </w:num>
  <w:num w:numId="11">
    <w:abstractNumId w:val="8"/>
  </w:num>
  <w:num w:numId="12">
    <w:abstractNumId w:val="5"/>
  </w:num>
  <w:num w:numId="13">
    <w:abstractNumId w:val="7"/>
  </w:num>
  <w:num w:numId="14">
    <w:abstractNumId w:val="35"/>
  </w:num>
  <w:num w:numId="15">
    <w:abstractNumId w:val="0"/>
  </w:num>
  <w:num w:numId="16">
    <w:abstractNumId w:val="12"/>
  </w:num>
  <w:num w:numId="17">
    <w:abstractNumId w:val="27"/>
  </w:num>
  <w:num w:numId="18">
    <w:abstractNumId w:val="38"/>
  </w:num>
  <w:num w:numId="19">
    <w:abstractNumId w:val="23"/>
  </w:num>
  <w:num w:numId="20">
    <w:abstractNumId w:val="24"/>
  </w:num>
  <w:num w:numId="21">
    <w:abstractNumId w:val="20"/>
  </w:num>
  <w:num w:numId="22">
    <w:abstractNumId w:val="31"/>
  </w:num>
  <w:num w:numId="23">
    <w:abstractNumId w:val="34"/>
  </w:num>
  <w:num w:numId="24">
    <w:abstractNumId w:val="40"/>
  </w:num>
  <w:num w:numId="25">
    <w:abstractNumId w:val="32"/>
  </w:num>
  <w:num w:numId="26">
    <w:abstractNumId w:val="25"/>
  </w:num>
  <w:num w:numId="27">
    <w:abstractNumId w:val="4"/>
  </w:num>
  <w:num w:numId="28">
    <w:abstractNumId w:val="13"/>
  </w:num>
  <w:num w:numId="29">
    <w:abstractNumId w:val="42"/>
  </w:num>
  <w:num w:numId="30">
    <w:abstractNumId w:val="9"/>
  </w:num>
  <w:num w:numId="31">
    <w:abstractNumId w:val="22"/>
  </w:num>
  <w:num w:numId="32">
    <w:abstractNumId w:val="36"/>
  </w:num>
  <w:num w:numId="33">
    <w:abstractNumId w:val="29"/>
  </w:num>
  <w:num w:numId="34">
    <w:abstractNumId w:val="18"/>
  </w:num>
  <w:num w:numId="35">
    <w:abstractNumId w:val="17"/>
  </w:num>
  <w:num w:numId="36">
    <w:abstractNumId w:val="28"/>
  </w:num>
  <w:num w:numId="37">
    <w:abstractNumId w:val="10"/>
  </w:num>
  <w:num w:numId="38">
    <w:abstractNumId w:val="11"/>
  </w:num>
  <w:num w:numId="39">
    <w:abstractNumId w:val="26"/>
  </w:num>
  <w:num w:numId="40">
    <w:abstractNumId w:val="41"/>
    <w:lvlOverride w:ilvl="0">
      <w:startOverride w:val="1"/>
    </w:lvlOverride>
  </w:num>
  <w:num w:numId="41">
    <w:abstractNumId w:val="41"/>
  </w:num>
  <w:num w:numId="42">
    <w:abstractNumId w:val="39"/>
  </w:num>
  <w:num w:numId="43">
    <w:abstractNumId w:val="19"/>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02"/>
    <w:rsid w:val="00007ECA"/>
    <w:rsid w:val="00014947"/>
    <w:rsid w:val="00020984"/>
    <w:rsid w:val="00032F06"/>
    <w:rsid w:val="00034DAF"/>
    <w:rsid w:val="00037614"/>
    <w:rsid w:val="00041F4C"/>
    <w:rsid w:val="00042EE4"/>
    <w:rsid w:val="00046CA7"/>
    <w:rsid w:val="0005175F"/>
    <w:rsid w:val="000627C2"/>
    <w:rsid w:val="00062DAE"/>
    <w:rsid w:val="000657C1"/>
    <w:rsid w:val="00067150"/>
    <w:rsid w:val="00080AA5"/>
    <w:rsid w:val="000A1FD3"/>
    <w:rsid w:val="000A20FF"/>
    <w:rsid w:val="000A436F"/>
    <w:rsid w:val="000A4954"/>
    <w:rsid w:val="000A5496"/>
    <w:rsid w:val="000A7421"/>
    <w:rsid w:val="000A7FFE"/>
    <w:rsid w:val="000B011D"/>
    <w:rsid w:val="000B192D"/>
    <w:rsid w:val="000B3710"/>
    <w:rsid w:val="000B3CD0"/>
    <w:rsid w:val="000D17A1"/>
    <w:rsid w:val="000E4BFD"/>
    <w:rsid w:val="000F19EE"/>
    <w:rsid w:val="000F70EB"/>
    <w:rsid w:val="00110CF2"/>
    <w:rsid w:val="00117E8B"/>
    <w:rsid w:val="00122128"/>
    <w:rsid w:val="00130D71"/>
    <w:rsid w:val="00130FDB"/>
    <w:rsid w:val="001361B0"/>
    <w:rsid w:val="001402EB"/>
    <w:rsid w:val="00155790"/>
    <w:rsid w:val="001570A0"/>
    <w:rsid w:val="001575A5"/>
    <w:rsid w:val="00157EE0"/>
    <w:rsid w:val="00165C62"/>
    <w:rsid w:val="001746F4"/>
    <w:rsid w:val="0017656C"/>
    <w:rsid w:val="0018136B"/>
    <w:rsid w:val="00184CF9"/>
    <w:rsid w:val="00190627"/>
    <w:rsid w:val="001A356E"/>
    <w:rsid w:val="001B0F92"/>
    <w:rsid w:val="001D3B6A"/>
    <w:rsid w:val="001D7F04"/>
    <w:rsid w:val="001E6E29"/>
    <w:rsid w:val="001F36F6"/>
    <w:rsid w:val="001F410C"/>
    <w:rsid w:val="00205C2F"/>
    <w:rsid w:val="00207771"/>
    <w:rsid w:val="00212E85"/>
    <w:rsid w:val="002162DE"/>
    <w:rsid w:val="00222FCE"/>
    <w:rsid w:val="0022411E"/>
    <w:rsid w:val="00224136"/>
    <w:rsid w:val="002346B8"/>
    <w:rsid w:val="00235244"/>
    <w:rsid w:val="002400EB"/>
    <w:rsid w:val="0024470E"/>
    <w:rsid w:val="00247884"/>
    <w:rsid w:val="00257886"/>
    <w:rsid w:val="00263445"/>
    <w:rsid w:val="00270A36"/>
    <w:rsid w:val="002714E4"/>
    <w:rsid w:val="00274EC6"/>
    <w:rsid w:val="00291EE9"/>
    <w:rsid w:val="00293B9E"/>
    <w:rsid w:val="002C08DD"/>
    <w:rsid w:val="002C2D7F"/>
    <w:rsid w:val="002C36F3"/>
    <w:rsid w:val="002C70A4"/>
    <w:rsid w:val="002D6FD1"/>
    <w:rsid w:val="002F0C1E"/>
    <w:rsid w:val="00301895"/>
    <w:rsid w:val="003110D1"/>
    <w:rsid w:val="0032304A"/>
    <w:rsid w:val="00323703"/>
    <w:rsid w:val="00327554"/>
    <w:rsid w:val="00327600"/>
    <w:rsid w:val="00327935"/>
    <w:rsid w:val="0033092B"/>
    <w:rsid w:val="00331FE7"/>
    <w:rsid w:val="0033701D"/>
    <w:rsid w:val="00342128"/>
    <w:rsid w:val="00342E33"/>
    <w:rsid w:val="00344502"/>
    <w:rsid w:val="00345B9D"/>
    <w:rsid w:val="00350B27"/>
    <w:rsid w:val="00362204"/>
    <w:rsid w:val="00363202"/>
    <w:rsid w:val="0036605C"/>
    <w:rsid w:val="0037187D"/>
    <w:rsid w:val="0037391C"/>
    <w:rsid w:val="003768FE"/>
    <w:rsid w:val="00383490"/>
    <w:rsid w:val="00393147"/>
    <w:rsid w:val="003956A1"/>
    <w:rsid w:val="00396D87"/>
    <w:rsid w:val="003A30A8"/>
    <w:rsid w:val="003A7212"/>
    <w:rsid w:val="003B1973"/>
    <w:rsid w:val="003B3E35"/>
    <w:rsid w:val="003B5A55"/>
    <w:rsid w:val="003B5C68"/>
    <w:rsid w:val="003C53A9"/>
    <w:rsid w:val="003D2480"/>
    <w:rsid w:val="003D2DB8"/>
    <w:rsid w:val="003D4898"/>
    <w:rsid w:val="003E19E7"/>
    <w:rsid w:val="003E2EFE"/>
    <w:rsid w:val="003E55C0"/>
    <w:rsid w:val="003F42A6"/>
    <w:rsid w:val="0040031A"/>
    <w:rsid w:val="00413625"/>
    <w:rsid w:val="00423019"/>
    <w:rsid w:val="00424071"/>
    <w:rsid w:val="00436513"/>
    <w:rsid w:val="00436E39"/>
    <w:rsid w:val="00445AB3"/>
    <w:rsid w:val="00450B10"/>
    <w:rsid w:val="00471914"/>
    <w:rsid w:val="00472FED"/>
    <w:rsid w:val="00475994"/>
    <w:rsid w:val="004761B9"/>
    <w:rsid w:val="00476DA6"/>
    <w:rsid w:val="004A0DE7"/>
    <w:rsid w:val="004A12F6"/>
    <w:rsid w:val="004B1036"/>
    <w:rsid w:val="004B26A3"/>
    <w:rsid w:val="004D3492"/>
    <w:rsid w:val="004E14FE"/>
    <w:rsid w:val="00502E5B"/>
    <w:rsid w:val="00515A6F"/>
    <w:rsid w:val="00516787"/>
    <w:rsid w:val="00516BC9"/>
    <w:rsid w:val="00522FE5"/>
    <w:rsid w:val="00527C3E"/>
    <w:rsid w:val="00532034"/>
    <w:rsid w:val="00540F4B"/>
    <w:rsid w:val="005656E2"/>
    <w:rsid w:val="00566947"/>
    <w:rsid w:val="00571B55"/>
    <w:rsid w:val="00572652"/>
    <w:rsid w:val="00573113"/>
    <w:rsid w:val="00576D09"/>
    <w:rsid w:val="00580961"/>
    <w:rsid w:val="00583B1E"/>
    <w:rsid w:val="00590882"/>
    <w:rsid w:val="0059153A"/>
    <w:rsid w:val="00593B1A"/>
    <w:rsid w:val="0059617F"/>
    <w:rsid w:val="005A7174"/>
    <w:rsid w:val="005B1FD1"/>
    <w:rsid w:val="005B7E10"/>
    <w:rsid w:val="005C0833"/>
    <w:rsid w:val="005C1EB9"/>
    <w:rsid w:val="005C2413"/>
    <w:rsid w:val="005C2FD6"/>
    <w:rsid w:val="005C3B91"/>
    <w:rsid w:val="005C514B"/>
    <w:rsid w:val="005D2D37"/>
    <w:rsid w:val="005E3A44"/>
    <w:rsid w:val="005F328B"/>
    <w:rsid w:val="00602C16"/>
    <w:rsid w:val="006047E4"/>
    <w:rsid w:val="00614A96"/>
    <w:rsid w:val="00622222"/>
    <w:rsid w:val="006240F3"/>
    <w:rsid w:val="006266BE"/>
    <w:rsid w:val="00632760"/>
    <w:rsid w:val="006329BC"/>
    <w:rsid w:val="00641AF5"/>
    <w:rsid w:val="0064487B"/>
    <w:rsid w:val="0065524D"/>
    <w:rsid w:val="006676F3"/>
    <w:rsid w:val="00676B5C"/>
    <w:rsid w:val="006A12A0"/>
    <w:rsid w:val="006A2819"/>
    <w:rsid w:val="006A3F95"/>
    <w:rsid w:val="006A553A"/>
    <w:rsid w:val="006B564C"/>
    <w:rsid w:val="006B790E"/>
    <w:rsid w:val="006C30CA"/>
    <w:rsid w:val="006C6E6A"/>
    <w:rsid w:val="006E1CAB"/>
    <w:rsid w:val="006E30CE"/>
    <w:rsid w:val="006F2253"/>
    <w:rsid w:val="006F274A"/>
    <w:rsid w:val="006F7159"/>
    <w:rsid w:val="00710713"/>
    <w:rsid w:val="007116A2"/>
    <w:rsid w:val="00720D75"/>
    <w:rsid w:val="0072169B"/>
    <w:rsid w:val="00722732"/>
    <w:rsid w:val="00732FD5"/>
    <w:rsid w:val="00733F39"/>
    <w:rsid w:val="00737327"/>
    <w:rsid w:val="007406CD"/>
    <w:rsid w:val="0075376F"/>
    <w:rsid w:val="00761216"/>
    <w:rsid w:val="0076277E"/>
    <w:rsid w:val="0076535B"/>
    <w:rsid w:val="00773D82"/>
    <w:rsid w:val="00774C29"/>
    <w:rsid w:val="007774E6"/>
    <w:rsid w:val="00780607"/>
    <w:rsid w:val="00780BBA"/>
    <w:rsid w:val="007823CD"/>
    <w:rsid w:val="00786455"/>
    <w:rsid w:val="0079112D"/>
    <w:rsid w:val="007A4061"/>
    <w:rsid w:val="007A77F2"/>
    <w:rsid w:val="007B5FF5"/>
    <w:rsid w:val="007C0BE9"/>
    <w:rsid w:val="007E70DE"/>
    <w:rsid w:val="007F1AE5"/>
    <w:rsid w:val="007F53B8"/>
    <w:rsid w:val="00802AB1"/>
    <w:rsid w:val="00812ED5"/>
    <w:rsid w:val="00821F50"/>
    <w:rsid w:val="008224DA"/>
    <w:rsid w:val="008238F0"/>
    <w:rsid w:val="008244F8"/>
    <w:rsid w:val="00825E8B"/>
    <w:rsid w:val="0083204D"/>
    <w:rsid w:val="0083406D"/>
    <w:rsid w:val="00837A75"/>
    <w:rsid w:val="00843DA1"/>
    <w:rsid w:val="00846820"/>
    <w:rsid w:val="008644A7"/>
    <w:rsid w:val="00887985"/>
    <w:rsid w:val="00892038"/>
    <w:rsid w:val="00892252"/>
    <w:rsid w:val="008A251A"/>
    <w:rsid w:val="008A482B"/>
    <w:rsid w:val="008B26AE"/>
    <w:rsid w:val="008B66B9"/>
    <w:rsid w:val="008C4E39"/>
    <w:rsid w:val="008D08AB"/>
    <w:rsid w:val="008D4B2A"/>
    <w:rsid w:val="008F05B6"/>
    <w:rsid w:val="0091035A"/>
    <w:rsid w:val="00911609"/>
    <w:rsid w:val="009138CC"/>
    <w:rsid w:val="00920647"/>
    <w:rsid w:val="00921A05"/>
    <w:rsid w:val="00923903"/>
    <w:rsid w:val="00926505"/>
    <w:rsid w:val="00930619"/>
    <w:rsid w:val="00942C54"/>
    <w:rsid w:val="009435EB"/>
    <w:rsid w:val="0094464E"/>
    <w:rsid w:val="009447E6"/>
    <w:rsid w:val="009454EB"/>
    <w:rsid w:val="009532C5"/>
    <w:rsid w:val="0096019B"/>
    <w:rsid w:val="009722DA"/>
    <w:rsid w:val="00975B41"/>
    <w:rsid w:val="00994CFC"/>
    <w:rsid w:val="00994EDF"/>
    <w:rsid w:val="009B224A"/>
    <w:rsid w:val="009C44BA"/>
    <w:rsid w:val="009D05BD"/>
    <w:rsid w:val="00A012F2"/>
    <w:rsid w:val="00A01416"/>
    <w:rsid w:val="00A0553F"/>
    <w:rsid w:val="00A12D77"/>
    <w:rsid w:val="00A14B9A"/>
    <w:rsid w:val="00A14E80"/>
    <w:rsid w:val="00A24381"/>
    <w:rsid w:val="00A3045D"/>
    <w:rsid w:val="00A30478"/>
    <w:rsid w:val="00A30A41"/>
    <w:rsid w:val="00A34BAC"/>
    <w:rsid w:val="00A34EF1"/>
    <w:rsid w:val="00A352F2"/>
    <w:rsid w:val="00A37ED1"/>
    <w:rsid w:val="00A43A35"/>
    <w:rsid w:val="00A502E5"/>
    <w:rsid w:val="00A53D02"/>
    <w:rsid w:val="00A63BE9"/>
    <w:rsid w:val="00A757B0"/>
    <w:rsid w:val="00A819EB"/>
    <w:rsid w:val="00A81F65"/>
    <w:rsid w:val="00A877E2"/>
    <w:rsid w:val="00A93255"/>
    <w:rsid w:val="00AA2CC4"/>
    <w:rsid w:val="00AA7BDD"/>
    <w:rsid w:val="00AB419D"/>
    <w:rsid w:val="00AB44F6"/>
    <w:rsid w:val="00AB775B"/>
    <w:rsid w:val="00AC6D62"/>
    <w:rsid w:val="00AD1580"/>
    <w:rsid w:val="00AD4976"/>
    <w:rsid w:val="00AD786E"/>
    <w:rsid w:val="00AE0C60"/>
    <w:rsid w:val="00AE1B0E"/>
    <w:rsid w:val="00AF37E1"/>
    <w:rsid w:val="00AF3ABE"/>
    <w:rsid w:val="00AF56EA"/>
    <w:rsid w:val="00AF570A"/>
    <w:rsid w:val="00B001CA"/>
    <w:rsid w:val="00B04726"/>
    <w:rsid w:val="00B13115"/>
    <w:rsid w:val="00B242B5"/>
    <w:rsid w:val="00B275AA"/>
    <w:rsid w:val="00B33B73"/>
    <w:rsid w:val="00B41588"/>
    <w:rsid w:val="00B448DD"/>
    <w:rsid w:val="00B44C0B"/>
    <w:rsid w:val="00B46E1D"/>
    <w:rsid w:val="00B54BF9"/>
    <w:rsid w:val="00B62C80"/>
    <w:rsid w:val="00B7156E"/>
    <w:rsid w:val="00B83950"/>
    <w:rsid w:val="00B84F0A"/>
    <w:rsid w:val="00B8515C"/>
    <w:rsid w:val="00B97624"/>
    <w:rsid w:val="00BB50F0"/>
    <w:rsid w:val="00BB7DDD"/>
    <w:rsid w:val="00BB7F75"/>
    <w:rsid w:val="00BC398E"/>
    <w:rsid w:val="00BD1088"/>
    <w:rsid w:val="00BE1E1D"/>
    <w:rsid w:val="00BE2C57"/>
    <w:rsid w:val="00BE3541"/>
    <w:rsid w:val="00BE4C51"/>
    <w:rsid w:val="00BE5EB8"/>
    <w:rsid w:val="00BE71ED"/>
    <w:rsid w:val="00BF24A5"/>
    <w:rsid w:val="00C06037"/>
    <w:rsid w:val="00C116BC"/>
    <w:rsid w:val="00C12A0F"/>
    <w:rsid w:val="00C15F64"/>
    <w:rsid w:val="00C22E57"/>
    <w:rsid w:val="00C26368"/>
    <w:rsid w:val="00C307B2"/>
    <w:rsid w:val="00C36EC2"/>
    <w:rsid w:val="00C40FED"/>
    <w:rsid w:val="00C41C4A"/>
    <w:rsid w:val="00C45C99"/>
    <w:rsid w:val="00C57873"/>
    <w:rsid w:val="00C57CBB"/>
    <w:rsid w:val="00C7099B"/>
    <w:rsid w:val="00C84973"/>
    <w:rsid w:val="00C875EA"/>
    <w:rsid w:val="00C90D6C"/>
    <w:rsid w:val="00C9416F"/>
    <w:rsid w:val="00C97AA7"/>
    <w:rsid w:val="00C97B59"/>
    <w:rsid w:val="00CA0F65"/>
    <w:rsid w:val="00CA42F7"/>
    <w:rsid w:val="00CA5D76"/>
    <w:rsid w:val="00CB20EE"/>
    <w:rsid w:val="00CC38DF"/>
    <w:rsid w:val="00CD26E9"/>
    <w:rsid w:val="00CD61FB"/>
    <w:rsid w:val="00CD75E2"/>
    <w:rsid w:val="00CE1D99"/>
    <w:rsid w:val="00CE663B"/>
    <w:rsid w:val="00CE6C3F"/>
    <w:rsid w:val="00CF095A"/>
    <w:rsid w:val="00CF102A"/>
    <w:rsid w:val="00D01EFD"/>
    <w:rsid w:val="00D0386B"/>
    <w:rsid w:val="00D049D2"/>
    <w:rsid w:val="00D05544"/>
    <w:rsid w:val="00D056A7"/>
    <w:rsid w:val="00D06DBA"/>
    <w:rsid w:val="00D11681"/>
    <w:rsid w:val="00D118D1"/>
    <w:rsid w:val="00D206AD"/>
    <w:rsid w:val="00D21E6E"/>
    <w:rsid w:val="00D2227D"/>
    <w:rsid w:val="00D3615C"/>
    <w:rsid w:val="00D40610"/>
    <w:rsid w:val="00D421B2"/>
    <w:rsid w:val="00D4507E"/>
    <w:rsid w:val="00D50988"/>
    <w:rsid w:val="00D55536"/>
    <w:rsid w:val="00D56CA8"/>
    <w:rsid w:val="00D63EB0"/>
    <w:rsid w:val="00D7064A"/>
    <w:rsid w:val="00D70BB9"/>
    <w:rsid w:val="00D722A4"/>
    <w:rsid w:val="00D741C7"/>
    <w:rsid w:val="00D83212"/>
    <w:rsid w:val="00D835B0"/>
    <w:rsid w:val="00D97FA1"/>
    <w:rsid w:val="00DA412A"/>
    <w:rsid w:val="00DB0F96"/>
    <w:rsid w:val="00DB534F"/>
    <w:rsid w:val="00DB7C66"/>
    <w:rsid w:val="00DE2760"/>
    <w:rsid w:val="00DE7D53"/>
    <w:rsid w:val="00DF0421"/>
    <w:rsid w:val="00DF3188"/>
    <w:rsid w:val="00E06D9F"/>
    <w:rsid w:val="00E07263"/>
    <w:rsid w:val="00E12E9F"/>
    <w:rsid w:val="00E15C30"/>
    <w:rsid w:val="00E24E30"/>
    <w:rsid w:val="00E251B7"/>
    <w:rsid w:val="00E25551"/>
    <w:rsid w:val="00E31962"/>
    <w:rsid w:val="00E32410"/>
    <w:rsid w:val="00E40C88"/>
    <w:rsid w:val="00E453DE"/>
    <w:rsid w:val="00E46D67"/>
    <w:rsid w:val="00E476BD"/>
    <w:rsid w:val="00E509F7"/>
    <w:rsid w:val="00E53AA5"/>
    <w:rsid w:val="00E61394"/>
    <w:rsid w:val="00E61C32"/>
    <w:rsid w:val="00E61DF6"/>
    <w:rsid w:val="00E64355"/>
    <w:rsid w:val="00E70742"/>
    <w:rsid w:val="00E72F00"/>
    <w:rsid w:val="00E7395E"/>
    <w:rsid w:val="00E740EC"/>
    <w:rsid w:val="00E7534F"/>
    <w:rsid w:val="00E8171F"/>
    <w:rsid w:val="00E86086"/>
    <w:rsid w:val="00E86C56"/>
    <w:rsid w:val="00E906E0"/>
    <w:rsid w:val="00E9134E"/>
    <w:rsid w:val="00E92102"/>
    <w:rsid w:val="00E9280A"/>
    <w:rsid w:val="00E92E34"/>
    <w:rsid w:val="00E95B85"/>
    <w:rsid w:val="00E95E57"/>
    <w:rsid w:val="00E9632E"/>
    <w:rsid w:val="00E96691"/>
    <w:rsid w:val="00EA15CE"/>
    <w:rsid w:val="00EA4F43"/>
    <w:rsid w:val="00EA5EE4"/>
    <w:rsid w:val="00EA6A6F"/>
    <w:rsid w:val="00EB3E50"/>
    <w:rsid w:val="00EB5750"/>
    <w:rsid w:val="00EC034A"/>
    <w:rsid w:val="00EC3893"/>
    <w:rsid w:val="00EC6B91"/>
    <w:rsid w:val="00ED09F2"/>
    <w:rsid w:val="00ED77C9"/>
    <w:rsid w:val="00EE0B39"/>
    <w:rsid w:val="00EE0E09"/>
    <w:rsid w:val="00EE114A"/>
    <w:rsid w:val="00EE34D4"/>
    <w:rsid w:val="00EE436A"/>
    <w:rsid w:val="00EE4AAA"/>
    <w:rsid w:val="00EE7903"/>
    <w:rsid w:val="00EF27EC"/>
    <w:rsid w:val="00EF494D"/>
    <w:rsid w:val="00EF559F"/>
    <w:rsid w:val="00F00912"/>
    <w:rsid w:val="00F03D10"/>
    <w:rsid w:val="00F12045"/>
    <w:rsid w:val="00F20727"/>
    <w:rsid w:val="00F20AAA"/>
    <w:rsid w:val="00F3090A"/>
    <w:rsid w:val="00F3290B"/>
    <w:rsid w:val="00F47541"/>
    <w:rsid w:val="00F54123"/>
    <w:rsid w:val="00F55DB3"/>
    <w:rsid w:val="00F61F54"/>
    <w:rsid w:val="00F66104"/>
    <w:rsid w:val="00F66670"/>
    <w:rsid w:val="00F70DB0"/>
    <w:rsid w:val="00F737D0"/>
    <w:rsid w:val="00F740FA"/>
    <w:rsid w:val="00F75385"/>
    <w:rsid w:val="00F7618A"/>
    <w:rsid w:val="00F83BDA"/>
    <w:rsid w:val="00F84077"/>
    <w:rsid w:val="00F85ED7"/>
    <w:rsid w:val="00F87205"/>
    <w:rsid w:val="00F91E42"/>
    <w:rsid w:val="00F92940"/>
    <w:rsid w:val="00F958FA"/>
    <w:rsid w:val="00F979D5"/>
    <w:rsid w:val="00FA09E3"/>
    <w:rsid w:val="00FB36B2"/>
    <w:rsid w:val="00FC1F1D"/>
    <w:rsid w:val="00FD12F5"/>
    <w:rsid w:val="00FD3092"/>
    <w:rsid w:val="00FD4721"/>
    <w:rsid w:val="00FD4F61"/>
    <w:rsid w:val="00FD6453"/>
    <w:rsid w:val="00FD6E3C"/>
    <w:rsid w:val="00FE04C1"/>
    <w:rsid w:val="00FE05F8"/>
    <w:rsid w:val="00FE469C"/>
    <w:rsid w:val="00FE73E4"/>
    <w:rsid w:val="00FE7A9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AC2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color w:val="000000"/>
        <w:sz w:val="24"/>
        <w:szCs w:val="24"/>
        <w:lang w:val="pl-PL"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style>
  <w:style w:type="paragraph" w:styleId="Nagwek1">
    <w:name w:val="heading 1"/>
    <w:basedOn w:val="Nagwek"/>
    <w:next w:val="Tekstpodstawowy"/>
    <w:qFormat/>
    <w:pPr>
      <w:numPr>
        <w:numId w:val="1"/>
      </w:numPr>
      <w:outlineLvl w:val="0"/>
    </w:pPr>
    <w:rPr>
      <w:b/>
      <w:bCs/>
      <w:sz w:val="32"/>
      <w:szCs w:val="32"/>
    </w:rPr>
  </w:style>
  <w:style w:type="paragraph" w:styleId="Nagwek2">
    <w:name w:val="heading 2"/>
    <w:basedOn w:val="Nagwek"/>
    <w:next w:val="Tekstpodstawowy"/>
    <w:qFormat/>
    <w:pPr>
      <w:numPr>
        <w:ilvl w:val="1"/>
        <w:numId w:val="1"/>
      </w:numPr>
      <w:outlineLvl w:val="1"/>
    </w:pPr>
    <w:rPr>
      <w:b/>
      <w:bCs/>
      <w:i/>
      <w:iCs/>
    </w:rPr>
  </w:style>
  <w:style w:type="paragraph" w:styleId="Nagwek3">
    <w:name w:val="heading 3"/>
    <w:basedOn w:val="Nagwek"/>
    <w:next w:val="Tekstpodstawowy"/>
    <w:qFormat/>
    <w:pPr>
      <w:numPr>
        <w:ilvl w:val="2"/>
        <w:numId w:val="1"/>
      </w:numP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paragraph" w:styleId="Tekstpodstawowy">
    <w:name w:val="Body Text"/>
    <w:basedOn w:val="Normalny"/>
    <w:link w:val="TekstpodstawowyZnak"/>
    <w:pPr>
      <w:spacing w:after="283"/>
    </w:pPr>
  </w:style>
  <w:style w:type="paragraph" w:customStyle="1" w:styleId="LO-Normal">
    <w:name w:val="LO-Normal"/>
    <w:basedOn w:val="Normalny"/>
    <w:qFormat/>
    <w:pPr>
      <w:suppressAutoHyphens/>
      <w:autoSpaceDE w:val="0"/>
    </w:pPr>
    <w:rPr>
      <w:rFonts w:ascii="MS Sans Serif;Arial" w:eastAsia="MS Sans Serif;Arial" w:hAnsi="MS Sans Serif;Arial" w:cs="MS Sans Serif;Arial"/>
    </w:rPr>
  </w:style>
  <w:style w:type="paragraph" w:styleId="Nagwek">
    <w:name w:val="header"/>
    <w:basedOn w:val="Normalny"/>
    <w:next w:val="Tekstpodstawowy"/>
    <w:link w:val="NagwekZnak"/>
    <w:uiPriority w:val="99"/>
    <w:qFormat/>
    <w:pPr>
      <w:keepNext/>
      <w:spacing w:before="240" w:after="120"/>
    </w:pPr>
    <w:rPr>
      <w:rFonts w:ascii="Arial" w:eastAsia="MS Mincho" w:hAnsi="Arial"/>
      <w:sz w:val="28"/>
      <w:szCs w:val="28"/>
    </w:rPr>
  </w:style>
  <w:style w:type="paragraph" w:customStyle="1" w:styleId="Default">
    <w:name w:val="Default"/>
    <w:qFormat/>
    <w:pPr>
      <w:widowControl w:val="0"/>
    </w:pPr>
    <w:rPr>
      <w:rFonts w:ascii="Cambria" w:hAnsi="Cambria"/>
    </w:rPr>
  </w:style>
  <w:style w:type="paragraph" w:styleId="Stopka">
    <w:name w:val="footer"/>
    <w:basedOn w:val="Normalny"/>
    <w:link w:val="StopkaZnak"/>
    <w:uiPriority w:val="99"/>
    <w:unhideWhenUsed/>
    <w:rsid w:val="00D835B0"/>
    <w:pPr>
      <w:tabs>
        <w:tab w:val="center" w:pos="4536"/>
        <w:tab w:val="right" w:pos="9072"/>
      </w:tabs>
    </w:pPr>
  </w:style>
  <w:style w:type="character" w:customStyle="1" w:styleId="StopkaZnak">
    <w:name w:val="Stopka Znak"/>
    <w:basedOn w:val="Domylnaczcionkaakapitu"/>
    <w:link w:val="Stopka"/>
    <w:uiPriority w:val="99"/>
    <w:rsid w:val="00D835B0"/>
  </w:style>
  <w:style w:type="paragraph" w:styleId="NormalnyWeb">
    <w:name w:val="Normal (Web)"/>
    <w:basedOn w:val="Normalny"/>
    <w:uiPriority w:val="99"/>
    <w:unhideWhenUsed/>
    <w:qFormat/>
    <w:rsid w:val="00A43A35"/>
    <w:pPr>
      <w:widowControl/>
      <w:spacing w:before="100" w:beforeAutospacing="1" w:after="100" w:afterAutospacing="1"/>
    </w:pPr>
    <w:rPr>
      <w:rFonts w:eastAsia="Times New Roman" w:cs="Times New Roman"/>
      <w:color w:val="auto"/>
      <w:lang w:eastAsia="pl-PL" w:bidi="ar-SA"/>
    </w:rPr>
  </w:style>
  <w:style w:type="character" w:styleId="Hipercze">
    <w:name w:val="Hyperlink"/>
    <w:basedOn w:val="Domylnaczcionkaakapitu"/>
    <w:uiPriority w:val="99"/>
    <w:unhideWhenUsed/>
    <w:rsid w:val="00EC3893"/>
    <w:rPr>
      <w:color w:val="0000FF" w:themeColor="hyperlink"/>
      <w:u w:val="single"/>
    </w:rPr>
  </w:style>
  <w:style w:type="paragraph" w:styleId="Tekstdymka">
    <w:name w:val="Balloon Text"/>
    <w:basedOn w:val="Normalny"/>
    <w:link w:val="TekstdymkaZnak"/>
    <w:uiPriority w:val="99"/>
    <w:semiHidden/>
    <w:unhideWhenUsed/>
    <w:rsid w:val="00FD6453"/>
    <w:rPr>
      <w:rFonts w:ascii="Tahoma" w:hAnsi="Tahoma"/>
      <w:sz w:val="16"/>
      <w:szCs w:val="16"/>
    </w:rPr>
  </w:style>
  <w:style w:type="character" w:customStyle="1" w:styleId="TekstdymkaZnak">
    <w:name w:val="Tekst dymka Znak"/>
    <w:basedOn w:val="Domylnaczcionkaakapitu"/>
    <w:link w:val="Tekstdymka"/>
    <w:uiPriority w:val="99"/>
    <w:semiHidden/>
    <w:rsid w:val="00FD6453"/>
    <w:rPr>
      <w:rFonts w:ascii="Tahoma" w:hAnsi="Tahoma"/>
      <w:sz w:val="16"/>
      <w:szCs w:val="16"/>
    </w:rPr>
  </w:style>
  <w:style w:type="character" w:customStyle="1" w:styleId="NagwekZnak">
    <w:name w:val="Nagłówek Znak"/>
    <w:link w:val="Nagwek"/>
    <w:uiPriority w:val="99"/>
    <w:rsid w:val="00D21E6E"/>
    <w:rPr>
      <w:rFonts w:ascii="Arial" w:eastAsia="MS Mincho" w:hAnsi="Arial"/>
      <w:sz w:val="28"/>
      <w:szCs w:val="28"/>
    </w:rPr>
  </w:style>
  <w:style w:type="character" w:styleId="Pogrubienie">
    <w:name w:val="Strong"/>
    <w:uiPriority w:val="22"/>
    <w:qFormat/>
    <w:rsid w:val="00D21E6E"/>
    <w:rPr>
      <w:b/>
      <w:bCs/>
    </w:rPr>
  </w:style>
  <w:style w:type="paragraph" w:styleId="Akapitzlist">
    <w:name w:val="List Paragraph"/>
    <w:basedOn w:val="Normalny"/>
    <w:link w:val="AkapitzlistZnak"/>
    <w:uiPriority w:val="34"/>
    <w:qFormat/>
    <w:rsid w:val="00C57873"/>
    <w:pPr>
      <w:ind w:left="720"/>
      <w:contextualSpacing/>
    </w:pPr>
  </w:style>
  <w:style w:type="paragraph" w:styleId="Bezodstpw">
    <w:name w:val="No Spacing"/>
    <w:uiPriority w:val="1"/>
    <w:qFormat/>
    <w:rsid w:val="00423019"/>
    <w:pPr>
      <w:widowControl w:val="0"/>
    </w:pPr>
  </w:style>
  <w:style w:type="character" w:customStyle="1" w:styleId="czeinternetowe">
    <w:name w:val="Łącze internetowe"/>
    <w:basedOn w:val="Domylnaczcionkaakapitu"/>
    <w:uiPriority w:val="99"/>
    <w:semiHidden/>
    <w:unhideWhenUsed/>
    <w:rsid w:val="00436E39"/>
    <w:rPr>
      <w:color w:val="0000FF" w:themeColor="hyperlink"/>
      <w:u w:val="single"/>
    </w:rPr>
  </w:style>
  <w:style w:type="character" w:customStyle="1" w:styleId="AkapitzlistZnak">
    <w:name w:val="Akapit z listą Znak"/>
    <w:basedOn w:val="Domylnaczcionkaakapitu"/>
    <w:link w:val="Akapitzlist"/>
    <w:uiPriority w:val="34"/>
    <w:qFormat/>
    <w:locked/>
    <w:rsid w:val="00436E39"/>
  </w:style>
  <w:style w:type="character" w:customStyle="1" w:styleId="TekstpodstawowyZnak">
    <w:name w:val="Tekst podstawowy Znak"/>
    <w:basedOn w:val="Domylnaczcionkaakapitu"/>
    <w:link w:val="Tekstpodstawowy"/>
    <w:uiPriority w:val="99"/>
    <w:qFormat/>
    <w:rsid w:val="006F274A"/>
  </w:style>
  <w:style w:type="paragraph" w:customStyle="1" w:styleId="Standard">
    <w:name w:val="Standard"/>
    <w:qFormat/>
    <w:rsid w:val="002400EB"/>
    <w:pPr>
      <w:suppressAutoHyphens/>
      <w:textAlignment w:val="baseline"/>
    </w:pPr>
    <w:rPr>
      <w:rFonts w:ascii="Liberation Serif" w:eastAsia="NSimSun" w:hAnsi="Liberation Serif" w:cs="Arial, sans-serif"/>
      <w:color w:val="auto"/>
      <w:kern w:val="2"/>
      <w:lang w:eastAsia="zh-CN" w:bidi="hi-IN"/>
    </w:rPr>
  </w:style>
  <w:style w:type="character" w:styleId="Odwoaniedokomentarza">
    <w:name w:val="annotation reference"/>
    <w:basedOn w:val="Domylnaczcionkaakapitu"/>
    <w:uiPriority w:val="99"/>
    <w:semiHidden/>
    <w:unhideWhenUsed/>
    <w:rsid w:val="008224DA"/>
    <w:rPr>
      <w:sz w:val="16"/>
      <w:szCs w:val="16"/>
    </w:rPr>
  </w:style>
  <w:style w:type="paragraph" w:styleId="Tekstkomentarza">
    <w:name w:val="annotation text"/>
    <w:basedOn w:val="Normalny"/>
    <w:link w:val="TekstkomentarzaZnak"/>
    <w:uiPriority w:val="99"/>
    <w:semiHidden/>
    <w:unhideWhenUsed/>
    <w:rsid w:val="008224DA"/>
    <w:rPr>
      <w:sz w:val="20"/>
      <w:szCs w:val="20"/>
    </w:rPr>
  </w:style>
  <w:style w:type="character" w:customStyle="1" w:styleId="TekstkomentarzaZnak">
    <w:name w:val="Tekst komentarza Znak"/>
    <w:basedOn w:val="Domylnaczcionkaakapitu"/>
    <w:link w:val="Tekstkomentarza"/>
    <w:uiPriority w:val="99"/>
    <w:semiHidden/>
    <w:rsid w:val="008224DA"/>
    <w:rPr>
      <w:sz w:val="20"/>
      <w:szCs w:val="20"/>
    </w:rPr>
  </w:style>
  <w:style w:type="paragraph" w:styleId="Tematkomentarza">
    <w:name w:val="annotation subject"/>
    <w:basedOn w:val="Tekstkomentarza"/>
    <w:next w:val="Tekstkomentarza"/>
    <w:link w:val="TematkomentarzaZnak"/>
    <w:uiPriority w:val="99"/>
    <w:semiHidden/>
    <w:unhideWhenUsed/>
    <w:rsid w:val="008224DA"/>
    <w:rPr>
      <w:b/>
      <w:bCs/>
    </w:rPr>
  </w:style>
  <w:style w:type="character" w:customStyle="1" w:styleId="TematkomentarzaZnak">
    <w:name w:val="Temat komentarza Znak"/>
    <w:basedOn w:val="TekstkomentarzaZnak"/>
    <w:link w:val="Tematkomentarza"/>
    <w:uiPriority w:val="99"/>
    <w:semiHidden/>
    <w:rsid w:val="008224DA"/>
    <w:rPr>
      <w:b/>
      <w:bCs/>
      <w:sz w:val="20"/>
      <w:szCs w:val="20"/>
    </w:rPr>
  </w:style>
  <w:style w:type="paragraph" w:styleId="Poprawka">
    <w:name w:val="Revision"/>
    <w:hidden/>
    <w:uiPriority w:val="99"/>
    <w:semiHidden/>
    <w:rsid w:val="004B10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color w:val="000000"/>
        <w:sz w:val="24"/>
        <w:szCs w:val="24"/>
        <w:lang w:val="pl-PL"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style>
  <w:style w:type="paragraph" w:styleId="Nagwek1">
    <w:name w:val="heading 1"/>
    <w:basedOn w:val="Nagwek"/>
    <w:next w:val="Tekstpodstawowy"/>
    <w:qFormat/>
    <w:pPr>
      <w:numPr>
        <w:numId w:val="1"/>
      </w:numPr>
      <w:outlineLvl w:val="0"/>
    </w:pPr>
    <w:rPr>
      <w:b/>
      <w:bCs/>
      <w:sz w:val="32"/>
      <w:szCs w:val="32"/>
    </w:rPr>
  </w:style>
  <w:style w:type="paragraph" w:styleId="Nagwek2">
    <w:name w:val="heading 2"/>
    <w:basedOn w:val="Nagwek"/>
    <w:next w:val="Tekstpodstawowy"/>
    <w:qFormat/>
    <w:pPr>
      <w:numPr>
        <w:ilvl w:val="1"/>
        <w:numId w:val="1"/>
      </w:numPr>
      <w:outlineLvl w:val="1"/>
    </w:pPr>
    <w:rPr>
      <w:b/>
      <w:bCs/>
      <w:i/>
      <w:iCs/>
    </w:rPr>
  </w:style>
  <w:style w:type="paragraph" w:styleId="Nagwek3">
    <w:name w:val="heading 3"/>
    <w:basedOn w:val="Nagwek"/>
    <w:next w:val="Tekstpodstawowy"/>
    <w:qFormat/>
    <w:pPr>
      <w:numPr>
        <w:ilvl w:val="2"/>
        <w:numId w:val="1"/>
      </w:numP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paragraph" w:styleId="Tekstpodstawowy">
    <w:name w:val="Body Text"/>
    <w:basedOn w:val="Normalny"/>
    <w:link w:val="TekstpodstawowyZnak"/>
    <w:pPr>
      <w:spacing w:after="283"/>
    </w:pPr>
  </w:style>
  <w:style w:type="paragraph" w:customStyle="1" w:styleId="LO-Normal">
    <w:name w:val="LO-Normal"/>
    <w:basedOn w:val="Normalny"/>
    <w:qFormat/>
    <w:pPr>
      <w:suppressAutoHyphens/>
      <w:autoSpaceDE w:val="0"/>
    </w:pPr>
    <w:rPr>
      <w:rFonts w:ascii="MS Sans Serif;Arial" w:eastAsia="MS Sans Serif;Arial" w:hAnsi="MS Sans Serif;Arial" w:cs="MS Sans Serif;Arial"/>
    </w:rPr>
  </w:style>
  <w:style w:type="paragraph" w:styleId="Nagwek">
    <w:name w:val="header"/>
    <w:basedOn w:val="Normalny"/>
    <w:next w:val="Tekstpodstawowy"/>
    <w:link w:val="NagwekZnak"/>
    <w:uiPriority w:val="99"/>
    <w:qFormat/>
    <w:pPr>
      <w:keepNext/>
      <w:spacing w:before="240" w:after="120"/>
    </w:pPr>
    <w:rPr>
      <w:rFonts w:ascii="Arial" w:eastAsia="MS Mincho" w:hAnsi="Arial"/>
      <w:sz w:val="28"/>
      <w:szCs w:val="28"/>
    </w:rPr>
  </w:style>
  <w:style w:type="paragraph" w:customStyle="1" w:styleId="Default">
    <w:name w:val="Default"/>
    <w:qFormat/>
    <w:pPr>
      <w:widowControl w:val="0"/>
    </w:pPr>
    <w:rPr>
      <w:rFonts w:ascii="Cambria" w:hAnsi="Cambria"/>
    </w:rPr>
  </w:style>
  <w:style w:type="paragraph" w:styleId="Stopka">
    <w:name w:val="footer"/>
    <w:basedOn w:val="Normalny"/>
    <w:link w:val="StopkaZnak"/>
    <w:uiPriority w:val="99"/>
    <w:unhideWhenUsed/>
    <w:rsid w:val="00D835B0"/>
    <w:pPr>
      <w:tabs>
        <w:tab w:val="center" w:pos="4536"/>
        <w:tab w:val="right" w:pos="9072"/>
      </w:tabs>
    </w:pPr>
  </w:style>
  <w:style w:type="character" w:customStyle="1" w:styleId="StopkaZnak">
    <w:name w:val="Stopka Znak"/>
    <w:basedOn w:val="Domylnaczcionkaakapitu"/>
    <w:link w:val="Stopka"/>
    <w:uiPriority w:val="99"/>
    <w:rsid w:val="00D835B0"/>
  </w:style>
  <w:style w:type="paragraph" w:styleId="NormalnyWeb">
    <w:name w:val="Normal (Web)"/>
    <w:basedOn w:val="Normalny"/>
    <w:uiPriority w:val="99"/>
    <w:unhideWhenUsed/>
    <w:qFormat/>
    <w:rsid w:val="00A43A35"/>
    <w:pPr>
      <w:widowControl/>
      <w:spacing w:before="100" w:beforeAutospacing="1" w:after="100" w:afterAutospacing="1"/>
    </w:pPr>
    <w:rPr>
      <w:rFonts w:eastAsia="Times New Roman" w:cs="Times New Roman"/>
      <w:color w:val="auto"/>
      <w:lang w:eastAsia="pl-PL" w:bidi="ar-SA"/>
    </w:rPr>
  </w:style>
  <w:style w:type="character" w:styleId="Hipercze">
    <w:name w:val="Hyperlink"/>
    <w:basedOn w:val="Domylnaczcionkaakapitu"/>
    <w:uiPriority w:val="99"/>
    <w:unhideWhenUsed/>
    <w:rsid w:val="00EC3893"/>
    <w:rPr>
      <w:color w:val="0000FF" w:themeColor="hyperlink"/>
      <w:u w:val="single"/>
    </w:rPr>
  </w:style>
  <w:style w:type="paragraph" w:styleId="Tekstdymka">
    <w:name w:val="Balloon Text"/>
    <w:basedOn w:val="Normalny"/>
    <w:link w:val="TekstdymkaZnak"/>
    <w:uiPriority w:val="99"/>
    <w:semiHidden/>
    <w:unhideWhenUsed/>
    <w:rsid w:val="00FD6453"/>
    <w:rPr>
      <w:rFonts w:ascii="Tahoma" w:hAnsi="Tahoma"/>
      <w:sz w:val="16"/>
      <w:szCs w:val="16"/>
    </w:rPr>
  </w:style>
  <w:style w:type="character" w:customStyle="1" w:styleId="TekstdymkaZnak">
    <w:name w:val="Tekst dymka Znak"/>
    <w:basedOn w:val="Domylnaczcionkaakapitu"/>
    <w:link w:val="Tekstdymka"/>
    <w:uiPriority w:val="99"/>
    <w:semiHidden/>
    <w:rsid w:val="00FD6453"/>
    <w:rPr>
      <w:rFonts w:ascii="Tahoma" w:hAnsi="Tahoma"/>
      <w:sz w:val="16"/>
      <w:szCs w:val="16"/>
    </w:rPr>
  </w:style>
  <w:style w:type="character" w:customStyle="1" w:styleId="NagwekZnak">
    <w:name w:val="Nagłówek Znak"/>
    <w:link w:val="Nagwek"/>
    <w:uiPriority w:val="99"/>
    <w:rsid w:val="00D21E6E"/>
    <w:rPr>
      <w:rFonts w:ascii="Arial" w:eastAsia="MS Mincho" w:hAnsi="Arial"/>
      <w:sz w:val="28"/>
      <w:szCs w:val="28"/>
    </w:rPr>
  </w:style>
  <w:style w:type="character" w:styleId="Pogrubienie">
    <w:name w:val="Strong"/>
    <w:uiPriority w:val="22"/>
    <w:qFormat/>
    <w:rsid w:val="00D21E6E"/>
    <w:rPr>
      <w:b/>
      <w:bCs/>
    </w:rPr>
  </w:style>
  <w:style w:type="paragraph" w:styleId="Akapitzlist">
    <w:name w:val="List Paragraph"/>
    <w:basedOn w:val="Normalny"/>
    <w:link w:val="AkapitzlistZnak"/>
    <w:uiPriority w:val="34"/>
    <w:qFormat/>
    <w:rsid w:val="00C57873"/>
    <w:pPr>
      <w:ind w:left="720"/>
      <w:contextualSpacing/>
    </w:pPr>
  </w:style>
  <w:style w:type="paragraph" w:styleId="Bezodstpw">
    <w:name w:val="No Spacing"/>
    <w:uiPriority w:val="1"/>
    <w:qFormat/>
    <w:rsid w:val="00423019"/>
    <w:pPr>
      <w:widowControl w:val="0"/>
    </w:pPr>
  </w:style>
  <w:style w:type="character" w:customStyle="1" w:styleId="czeinternetowe">
    <w:name w:val="Łącze internetowe"/>
    <w:basedOn w:val="Domylnaczcionkaakapitu"/>
    <w:uiPriority w:val="99"/>
    <w:semiHidden/>
    <w:unhideWhenUsed/>
    <w:rsid w:val="00436E39"/>
    <w:rPr>
      <w:color w:val="0000FF" w:themeColor="hyperlink"/>
      <w:u w:val="single"/>
    </w:rPr>
  </w:style>
  <w:style w:type="character" w:customStyle="1" w:styleId="AkapitzlistZnak">
    <w:name w:val="Akapit z listą Znak"/>
    <w:basedOn w:val="Domylnaczcionkaakapitu"/>
    <w:link w:val="Akapitzlist"/>
    <w:uiPriority w:val="34"/>
    <w:qFormat/>
    <w:locked/>
    <w:rsid w:val="00436E39"/>
  </w:style>
  <w:style w:type="character" w:customStyle="1" w:styleId="TekstpodstawowyZnak">
    <w:name w:val="Tekst podstawowy Znak"/>
    <w:basedOn w:val="Domylnaczcionkaakapitu"/>
    <w:link w:val="Tekstpodstawowy"/>
    <w:uiPriority w:val="99"/>
    <w:qFormat/>
    <w:rsid w:val="006F274A"/>
  </w:style>
  <w:style w:type="paragraph" w:customStyle="1" w:styleId="Standard">
    <w:name w:val="Standard"/>
    <w:qFormat/>
    <w:rsid w:val="002400EB"/>
    <w:pPr>
      <w:suppressAutoHyphens/>
      <w:textAlignment w:val="baseline"/>
    </w:pPr>
    <w:rPr>
      <w:rFonts w:ascii="Liberation Serif" w:eastAsia="NSimSun" w:hAnsi="Liberation Serif" w:cs="Arial, sans-serif"/>
      <w:color w:val="auto"/>
      <w:kern w:val="2"/>
      <w:lang w:eastAsia="zh-CN" w:bidi="hi-IN"/>
    </w:rPr>
  </w:style>
  <w:style w:type="character" w:styleId="Odwoaniedokomentarza">
    <w:name w:val="annotation reference"/>
    <w:basedOn w:val="Domylnaczcionkaakapitu"/>
    <w:uiPriority w:val="99"/>
    <w:semiHidden/>
    <w:unhideWhenUsed/>
    <w:rsid w:val="008224DA"/>
    <w:rPr>
      <w:sz w:val="16"/>
      <w:szCs w:val="16"/>
    </w:rPr>
  </w:style>
  <w:style w:type="paragraph" w:styleId="Tekstkomentarza">
    <w:name w:val="annotation text"/>
    <w:basedOn w:val="Normalny"/>
    <w:link w:val="TekstkomentarzaZnak"/>
    <w:uiPriority w:val="99"/>
    <w:semiHidden/>
    <w:unhideWhenUsed/>
    <w:rsid w:val="008224DA"/>
    <w:rPr>
      <w:sz w:val="20"/>
      <w:szCs w:val="20"/>
    </w:rPr>
  </w:style>
  <w:style w:type="character" w:customStyle="1" w:styleId="TekstkomentarzaZnak">
    <w:name w:val="Tekst komentarza Znak"/>
    <w:basedOn w:val="Domylnaczcionkaakapitu"/>
    <w:link w:val="Tekstkomentarza"/>
    <w:uiPriority w:val="99"/>
    <w:semiHidden/>
    <w:rsid w:val="008224DA"/>
    <w:rPr>
      <w:sz w:val="20"/>
      <w:szCs w:val="20"/>
    </w:rPr>
  </w:style>
  <w:style w:type="paragraph" w:styleId="Tematkomentarza">
    <w:name w:val="annotation subject"/>
    <w:basedOn w:val="Tekstkomentarza"/>
    <w:next w:val="Tekstkomentarza"/>
    <w:link w:val="TematkomentarzaZnak"/>
    <w:uiPriority w:val="99"/>
    <w:semiHidden/>
    <w:unhideWhenUsed/>
    <w:rsid w:val="008224DA"/>
    <w:rPr>
      <w:b/>
      <w:bCs/>
    </w:rPr>
  </w:style>
  <w:style w:type="character" w:customStyle="1" w:styleId="TematkomentarzaZnak">
    <w:name w:val="Temat komentarza Znak"/>
    <w:basedOn w:val="TekstkomentarzaZnak"/>
    <w:link w:val="Tematkomentarza"/>
    <w:uiPriority w:val="99"/>
    <w:semiHidden/>
    <w:rsid w:val="008224DA"/>
    <w:rPr>
      <w:b/>
      <w:bCs/>
      <w:sz w:val="20"/>
      <w:szCs w:val="20"/>
    </w:rPr>
  </w:style>
  <w:style w:type="paragraph" w:styleId="Poprawka">
    <w:name w:val="Revision"/>
    <w:hidden/>
    <w:uiPriority w:val="99"/>
    <w:semiHidden/>
    <w:rsid w:val="004B1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925539">
      <w:bodyDiv w:val="1"/>
      <w:marLeft w:val="0"/>
      <w:marRight w:val="0"/>
      <w:marTop w:val="0"/>
      <w:marBottom w:val="0"/>
      <w:divBdr>
        <w:top w:val="none" w:sz="0" w:space="0" w:color="auto"/>
        <w:left w:val="none" w:sz="0" w:space="0" w:color="auto"/>
        <w:bottom w:val="none" w:sz="0" w:space="0" w:color="auto"/>
        <w:right w:val="none" w:sz="0" w:space="0" w:color="auto"/>
      </w:divBdr>
    </w:div>
    <w:div w:id="1497650242">
      <w:bodyDiv w:val="1"/>
      <w:marLeft w:val="0"/>
      <w:marRight w:val="0"/>
      <w:marTop w:val="0"/>
      <w:marBottom w:val="0"/>
      <w:divBdr>
        <w:top w:val="none" w:sz="0" w:space="0" w:color="auto"/>
        <w:left w:val="none" w:sz="0" w:space="0" w:color="auto"/>
        <w:bottom w:val="none" w:sz="0" w:space="0" w:color="auto"/>
        <w:right w:val="none" w:sz="0" w:space="0" w:color="auto"/>
      </w:divBdr>
    </w:div>
    <w:div w:id="1500578746">
      <w:bodyDiv w:val="1"/>
      <w:marLeft w:val="0"/>
      <w:marRight w:val="0"/>
      <w:marTop w:val="0"/>
      <w:marBottom w:val="0"/>
      <w:divBdr>
        <w:top w:val="none" w:sz="0" w:space="0" w:color="auto"/>
        <w:left w:val="none" w:sz="0" w:space="0" w:color="auto"/>
        <w:bottom w:val="none" w:sz="0" w:space="0" w:color="auto"/>
        <w:right w:val="none" w:sz="0" w:space="0" w:color="auto"/>
      </w:divBdr>
    </w:div>
    <w:div w:id="1594778374">
      <w:bodyDiv w:val="1"/>
      <w:marLeft w:val="0"/>
      <w:marRight w:val="0"/>
      <w:marTop w:val="0"/>
      <w:marBottom w:val="0"/>
      <w:divBdr>
        <w:top w:val="none" w:sz="0" w:space="0" w:color="auto"/>
        <w:left w:val="none" w:sz="0" w:space="0" w:color="auto"/>
        <w:bottom w:val="none" w:sz="0" w:space="0" w:color="auto"/>
        <w:right w:val="none" w:sz="0" w:space="0" w:color="auto"/>
      </w:divBdr>
    </w:div>
    <w:div w:id="1696616825">
      <w:bodyDiv w:val="1"/>
      <w:marLeft w:val="0"/>
      <w:marRight w:val="0"/>
      <w:marTop w:val="0"/>
      <w:marBottom w:val="0"/>
      <w:divBdr>
        <w:top w:val="none" w:sz="0" w:space="0" w:color="auto"/>
        <w:left w:val="none" w:sz="0" w:space="0" w:color="auto"/>
        <w:bottom w:val="none" w:sz="0" w:space="0" w:color="auto"/>
        <w:right w:val="none" w:sz="0" w:space="0" w:color="auto"/>
      </w:divBdr>
    </w:div>
    <w:div w:id="1800804072">
      <w:bodyDiv w:val="1"/>
      <w:marLeft w:val="0"/>
      <w:marRight w:val="0"/>
      <w:marTop w:val="0"/>
      <w:marBottom w:val="0"/>
      <w:divBdr>
        <w:top w:val="none" w:sz="0" w:space="0" w:color="auto"/>
        <w:left w:val="none" w:sz="0" w:space="0" w:color="auto"/>
        <w:bottom w:val="none" w:sz="0" w:space="0" w:color="auto"/>
        <w:right w:val="none" w:sz="0" w:space="0" w:color="auto"/>
      </w:divBdr>
    </w:div>
    <w:div w:id="1828814270">
      <w:bodyDiv w:val="1"/>
      <w:marLeft w:val="0"/>
      <w:marRight w:val="0"/>
      <w:marTop w:val="0"/>
      <w:marBottom w:val="0"/>
      <w:divBdr>
        <w:top w:val="none" w:sz="0" w:space="0" w:color="auto"/>
        <w:left w:val="none" w:sz="0" w:space="0" w:color="auto"/>
        <w:bottom w:val="none" w:sz="0" w:space="0" w:color="auto"/>
        <w:right w:val="none" w:sz="0" w:space="0" w:color="auto"/>
      </w:divBdr>
    </w:div>
    <w:div w:id="1878397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ss.faktury@szpital.wroc.pl" TargetMode="External"/><Relationship Id="rId4" Type="http://schemas.microsoft.com/office/2007/relationships/stylesWithEffects" Target="stylesWithEffects.xml"/><Relationship Id="rId9" Type="http://schemas.openxmlformats.org/officeDocument/2006/relationships/hyperlink" Target="http://www.faktury@szpital.wroc.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12B21-1D74-4A7E-87B9-00CAD11E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3973</Words>
  <Characters>23844</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Nowakowska</dc:creator>
  <cp:lastModifiedBy>Ewa Nowakowska</cp:lastModifiedBy>
  <cp:revision>13</cp:revision>
  <cp:lastPrinted>2025-05-05T07:06:00Z</cp:lastPrinted>
  <dcterms:created xsi:type="dcterms:W3CDTF">2025-04-30T10:23:00Z</dcterms:created>
  <dcterms:modified xsi:type="dcterms:W3CDTF">2025-05-05T07:07:00Z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