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BBCCD" w14:textId="464824C3" w:rsidR="00D26797" w:rsidRDefault="00FB61EE" w:rsidP="00FB61E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Arial Narrow" w:hAnsi="Calibri" w:cs="Calibri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FB61EE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Załącznik nr </w:t>
      </w:r>
      <w:r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eastAsia="pl-PL"/>
        </w:rPr>
        <w:t>2</w:t>
      </w:r>
      <w:r w:rsidRPr="00FB61EE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do SWZ</w:t>
      </w:r>
    </w:p>
    <w:p w14:paraId="142065E1" w14:textId="0D66EC54" w:rsidR="00072A37" w:rsidRPr="00D26797" w:rsidRDefault="004E2353" w:rsidP="00D26797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rFonts w:ascii="Calibri" w:eastAsia="Arial Narrow" w:hAnsi="Calibri" w:cs="Calibri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FB61EE">
        <w:rPr>
          <w:rFonts w:cstheme="minorHAnsi"/>
          <w:b/>
          <w:sz w:val="24"/>
          <w:szCs w:val="24"/>
        </w:rPr>
        <w:t>FORMULARZ CENOWY</w:t>
      </w:r>
    </w:p>
    <w:tbl>
      <w:tblPr>
        <w:tblStyle w:val="Tabela-Siatka"/>
        <w:tblW w:w="14618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971"/>
        <w:gridCol w:w="1418"/>
        <w:gridCol w:w="1417"/>
        <w:gridCol w:w="1428"/>
        <w:gridCol w:w="1560"/>
        <w:gridCol w:w="1406"/>
        <w:gridCol w:w="1015"/>
        <w:gridCol w:w="1395"/>
        <w:gridCol w:w="1440"/>
      </w:tblGrid>
      <w:tr w:rsidR="00C4067C" w:rsidRPr="00BC3F9A" w14:paraId="0CB820FA" w14:textId="77777777" w:rsidTr="00BC50D7">
        <w:trPr>
          <w:trHeight w:val="503"/>
          <w:jc w:val="center"/>
        </w:trPr>
        <w:tc>
          <w:tcPr>
            <w:tcW w:w="568" w:type="dxa"/>
            <w:vMerge w:val="restart"/>
            <w:vAlign w:val="center"/>
          </w:tcPr>
          <w:p w14:paraId="7328F6F4" w14:textId="3F7B0215" w:rsidR="00C4067C" w:rsidRPr="00824B90" w:rsidRDefault="00C4067C" w:rsidP="00FB61E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24B90">
              <w:rPr>
                <w:rFonts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971" w:type="dxa"/>
            <w:vMerge w:val="restart"/>
            <w:vAlign w:val="center"/>
          </w:tcPr>
          <w:p w14:paraId="0596F6F0" w14:textId="77777777" w:rsidR="00C4067C" w:rsidRPr="00824B90" w:rsidRDefault="00C4067C" w:rsidP="00FB61E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24B90">
              <w:rPr>
                <w:rFonts w:cstheme="minorHAnsi"/>
                <w:b/>
                <w:sz w:val="18"/>
                <w:szCs w:val="18"/>
              </w:rPr>
              <w:t>Rodzaj usługi</w:t>
            </w:r>
          </w:p>
        </w:tc>
        <w:tc>
          <w:tcPr>
            <w:tcW w:w="4263" w:type="dxa"/>
            <w:gridSpan w:val="3"/>
            <w:vAlign w:val="center"/>
          </w:tcPr>
          <w:p w14:paraId="0B8C1840" w14:textId="77777777" w:rsidR="00C4067C" w:rsidRPr="00824B90" w:rsidRDefault="00C4067C" w:rsidP="00FB61E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24B90">
              <w:rPr>
                <w:rFonts w:cstheme="minorHAnsi"/>
                <w:b/>
                <w:sz w:val="18"/>
                <w:szCs w:val="18"/>
              </w:rPr>
              <w:t>Przewidywana ilość wykonywanych czynności</w:t>
            </w:r>
          </w:p>
        </w:tc>
        <w:tc>
          <w:tcPr>
            <w:tcW w:w="1560" w:type="dxa"/>
            <w:vMerge w:val="restart"/>
            <w:vAlign w:val="center"/>
          </w:tcPr>
          <w:p w14:paraId="50870283" w14:textId="248C79C0" w:rsidR="00C4067C" w:rsidRPr="00824B90" w:rsidRDefault="00C4067C" w:rsidP="00FB61E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24B90">
              <w:rPr>
                <w:rFonts w:cstheme="minorHAnsi"/>
                <w:b/>
                <w:sz w:val="18"/>
                <w:szCs w:val="18"/>
              </w:rPr>
              <w:t>Ilość wykonywanych czynności łącznie (poz. 1+2+3)</w:t>
            </w:r>
          </w:p>
        </w:tc>
        <w:tc>
          <w:tcPr>
            <w:tcW w:w="1406" w:type="dxa"/>
            <w:vMerge w:val="restart"/>
            <w:vAlign w:val="center"/>
          </w:tcPr>
          <w:p w14:paraId="2B38E59C" w14:textId="7FD67AE1" w:rsidR="00C4067C" w:rsidRPr="00824B90" w:rsidRDefault="00C4067C" w:rsidP="00FB61E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24B90">
              <w:rPr>
                <w:rFonts w:cstheme="minorHAnsi"/>
                <w:b/>
                <w:sz w:val="18"/>
                <w:szCs w:val="18"/>
              </w:rPr>
              <w:t>Cena jednostkowa netto w PLN</w:t>
            </w:r>
          </w:p>
        </w:tc>
        <w:tc>
          <w:tcPr>
            <w:tcW w:w="1015" w:type="dxa"/>
            <w:vMerge w:val="restart"/>
            <w:vAlign w:val="center"/>
          </w:tcPr>
          <w:p w14:paraId="40CD6119" w14:textId="77777777" w:rsidR="00C4067C" w:rsidRPr="00824B90" w:rsidRDefault="00C4067C" w:rsidP="00FB61EE">
            <w:pPr>
              <w:ind w:left="-391" w:firstLine="39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24B90">
              <w:rPr>
                <w:rFonts w:cstheme="minorHAnsi"/>
                <w:b/>
                <w:sz w:val="18"/>
                <w:szCs w:val="18"/>
              </w:rPr>
              <w:t>VAT</w:t>
            </w:r>
          </w:p>
        </w:tc>
        <w:tc>
          <w:tcPr>
            <w:tcW w:w="1395" w:type="dxa"/>
            <w:vMerge w:val="restart"/>
            <w:vAlign w:val="center"/>
          </w:tcPr>
          <w:p w14:paraId="2212C43D" w14:textId="13A583A8" w:rsidR="00C4067C" w:rsidRPr="00824B90" w:rsidRDefault="00C4067C" w:rsidP="00FB61E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24B90">
              <w:rPr>
                <w:rFonts w:cstheme="minorHAnsi"/>
                <w:b/>
                <w:sz w:val="18"/>
                <w:szCs w:val="18"/>
              </w:rPr>
              <w:t>Cena jednostkowa brutto w PLN</w:t>
            </w:r>
          </w:p>
        </w:tc>
        <w:tc>
          <w:tcPr>
            <w:tcW w:w="1440" w:type="dxa"/>
            <w:vMerge w:val="restart"/>
            <w:vAlign w:val="center"/>
          </w:tcPr>
          <w:p w14:paraId="44FF2EED" w14:textId="6CE88674" w:rsidR="00C4067C" w:rsidRPr="00824B90" w:rsidRDefault="00C4067C" w:rsidP="00FB61E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24B90">
              <w:rPr>
                <w:rFonts w:cstheme="minorHAnsi"/>
                <w:b/>
                <w:sz w:val="18"/>
                <w:szCs w:val="18"/>
              </w:rPr>
              <w:t xml:space="preserve">Wartość zamówienia brutto </w:t>
            </w:r>
            <w:r w:rsidR="00D26797" w:rsidRPr="00824B90">
              <w:rPr>
                <w:rFonts w:cstheme="minorHAnsi"/>
                <w:b/>
                <w:sz w:val="18"/>
                <w:szCs w:val="18"/>
              </w:rPr>
              <w:t xml:space="preserve">w PLN </w:t>
            </w:r>
            <w:r w:rsidRPr="00824B90">
              <w:rPr>
                <w:rFonts w:cstheme="minorHAnsi"/>
                <w:b/>
                <w:sz w:val="18"/>
                <w:szCs w:val="18"/>
              </w:rPr>
              <w:t xml:space="preserve">(poz. </w:t>
            </w:r>
            <w:r w:rsidR="007826C3">
              <w:rPr>
                <w:rFonts w:cstheme="minorHAnsi"/>
                <w:b/>
                <w:sz w:val="18"/>
                <w:szCs w:val="18"/>
              </w:rPr>
              <w:t>4</w:t>
            </w:r>
            <w:r w:rsidRPr="00824B90">
              <w:rPr>
                <w:rFonts w:cstheme="minorHAnsi"/>
                <w:b/>
                <w:sz w:val="18"/>
                <w:szCs w:val="18"/>
              </w:rPr>
              <w:t>x</w:t>
            </w:r>
            <w:r w:rsidR="007826C3">
              <w:rPr>
                <w:rFonts w:cstheme="minorHAnsi"/>
                <w:b/>
                <w:sz w:val="18"/>
                <w:szCs w:val="18"/>
              </w:rPr>
              <w:t>7</w:t>
            </w:r>
            <w:r w:rsidRPr="00824B90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C4067C" w:rsidRPr="00BC3F9A" w14:paraId="19CA4A3F" w14:textId="77777777" w:rsidTr="00824B90">
        <w:trPr>
          <w:trHeight w:val="195"/>
          <w:jc w:val="center"/>
        </w:trPr>
        <w:tc>
          <w:tcPr>
            <w:tcW w:w="568" w:type="dxa"/>
            <w:vMerge/>
          </w:tcPr>
          <w:p w14:paraId="0ED5D95C" w14:textId="77777777" w:rsidR="00C4067C" w:rsidRPr="00824B90" w:rsidRDefault="00C4067C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1" w:type="dxa"/>
            <w:vMerge/>
          </w:tcPr>
          <w:p w14:paraId="3D005D4A" w14:textId="77777777" w:rsidR="00C4067C" w:rsidRPr="00824B90" w:rsidRDefault="00C4067C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207A291" w14:textId="503BDBE9" w:rsidR="00C4067C" w:rsidRPr="00824B90" w:rsidRDefault="00C4067C" w:rsidP="00FB61E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24B90">
              <w:rPr>
                <w:rFonts w:cstheme="minorHAnsi"/>
                <w:b/>
                <w:sz w:val="18"/>
                <w:szCs w:val="18"/>
              </w:rPr>
              <w:t>2025 rok</w:t>
            </w:r>
          </w:p>
        </w:tc>
        <w:tc>
          <w:tcPr>
            <w:tcW w:w="1417" w:type="dxa"/>
            <w:vAlign w:val="center"/>
          </w:tcPr>
          <w:p w14:paraId="09F487D8" w14:textId="26E391DC" w:rsidR="00C4067C" w:rsidRPr="00824B90" w:rsidRDefault="00C4067C" w:rsidP="00FB61E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24B90">
              <w:rPr>
                <w:rFonts w:cstheme="minorHAnsi"/>
                <w:b/>
                <w:sz w:val="18"/>
                <w:szCs w:val="18"/>
              </w:rPr>
              <w:t>2026 rok</w:t>
            </w:r>
          </w:p>
        </w:tc>
        <w:tc>
          <w:tcPr>
            <w:tcW w:w="1428" w:type="dxa"/>
            <w:vAlign w:val="center"/>
          </w:tcPr>
          <w:p w14:paraId="050C23EB" w14:textId="3C277D70" w:rsidR="00C4067C" w:rsidRPr="00824B90" w:rsidRDefault="00C4067C" w:rsidP="00FB61E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24B90">
              <w:rPr>
                <w:rFonts w:cstheme="minorHAnsi"/>
                <w:b/>
                <w:sz w:val="18"/>
                <w:szCs w:val="18"/>
              </w:rPr>
              <w:t>2027</w:t>
            </w:r>
            <w:r w:rsidR="00FB61EE" w:rsidRPr="00824B90">
              <w:rPr>
                <w:rFonts w:cstheme="minorHAnsi"/>
                <w:b/>
                <w:sz w:val="18"/>
                <w:szCs w:val="18"/>
              </w:rPr>
              <w:t>/2028</w:t>
            </w:r>
            <w:r w:rsidRPr="00824B90">
              <w:rPr>
                <w:rFonts w:cstheme="minorHAnsi"/>
                <w:b/>
                <w:sz w:val="18"/>
                <w:szCs w:val="18"/>
              </w:rPr>
              <w:t xml:space="preserve"> rok</w:t>
            </w:r>
          </w:p>
        </w:tc>
        <w:tc>
          <w:tcPr>
            <w:tcW w:w="1560" w:type="dxa"/>
            <w:vMerge/>
          </w:tcPr>
          <w:p w14:paraId="2C4A92C6" w14:textId="77777777" w:rsidR="00C4067C" w:rsidRPr="00824B90" w:rsidRDefault="00C4067C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06" w:type="dxa"/>
            <w:vMerge/>
          </w:tcPr>
          <w:p w14:paraId="1FD868B7" w14:textId="66783307" w:rsidR="00C4067C" w:rsidRPr="00824B90" w:rsidRDefault="00C4067C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15" w:type="dxa"/>
            <w:vMerge/>
          </w:tcPr>
          <w:p w14:paraId="4C35FF2F" w14:textId="77777777" w:rsidR="00C4067C" w:rsidRPr="00824B90" w:rsidRDefault="00C4067C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95" w:type="dxa"/>
            <w:vMerge/>
          </w:tcPr>
          <w:p w14:paraId="4E8B8B96" w14:textId="77777777" w:rsidR="00C4067C" w:rsidRPr="00824B90" w:rsidRDefault="00C4067C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14:paraId="5A76C757" w14:textId="77777777" w:rsidR="00C4067C" w:rsidRPr="00824B90" w:rsidRDefault="00C4067C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4067C" w:rsidRPr="00BC3F9A" w14:paraId="252C8FBE" w14:textId="77777777" w:rsidTr="00824B90">
        <w:trPr>
          <w:trHeight w:val="206"/>
          <w:jc w:val="center"/>
        </w:trPr>
        <w:tc>
          <w:tcPr>
            <w:tcW w:w="568" w:type="dxa"/>
            <w:vMerge/>
          </w:tcPr>
          <w:p w14:paraId="2CA9C745" w14:textId="77777777" w:rsidR="00C4067C" w:rsidRPr="00824B90" w:rsidRDefault="00C4067C" w:rsidP="0088753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1" w:type="dxa"/>
            <w:vMerge/>
          </w:tcPr>
          <w:p w14:paraId="084E5F83" w14:textId="77777777" w:rsidR="00C4067C" w:rsidRPr="00824B90" w:rsidRDefault="00C4067C" w:rsidP="0088753E">
            <w:pPr>
              <w:pStyle w:val="Styl"/>
              <w:shd w:val="clear" w:color="auto" w:fill="FFFFFF"/>
              <w:spacing w:line="276" w:lineRule="auto"/>
              <w:ind w:right="17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1B2D5F8" w14:textId="54E14AB9" w:rsidR="00C4067C" w:rsidRPr="00824B90" w:rsidRDefault="00C4067C" w:rsidP="0088753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04C75979" w14:textId="61FC6D54" w:rsidR="00C4067C" w:rsidRPr="00824B90" w:rsidRDefault="00C4067C" w:rsidP="0088753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28" w:type="dxa"/>
          </w:tcPr>
          <w:p w14:paraId="6EC02A48" w14:textId="2BFB0C5A" w:rsidR="00C4067C" w:rsidRPr="00824B90" w:rsidRDefault="00C4067C" w:rsidP="0088753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14:paraId="214DFD3F" w14:textId="6FDD098F" w:rsidR="00C4067C" w:rsidRPr="00824B90" w:rsidRDefault="007826C3" w:rsidP="0088753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06" w:type="dxa"/>
          </w:tcPr>
          <w:p w14:paraId="47F9275D" w14:textId="4B3F91C3" w:rsidR="00C4067C" w:rsidRPr="00824B90" w:rsidRDefault="007826C3" w:rsidP="0088753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015" w:type="dxa"/>
          </w:tcPr>
          <w:p w14:paraId="3C67ED95" w14:textId="6CAF09BF" w:rsidR="00C4067C" w:rsidRPr="00824B90" w:rsidRDefault="007826C3" w:rsidP="0088753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395" w:type="dxa"/>
          </w:tcPr>
          <w:p w14:paraId="7A123BF3" w14:textId="6CB2E964" w:rsidR="00C4067C" w:rsidRPr="00824B90" w:rsidRDefault="007826C3" w:rsidP="0088753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440" w:type="dxa"/>
          </w:tcPr>
          <w:p w14:paraId="2892DCC7" w14:textId="5EEFEA39" w:rsidR="00C4067C" w:rsidRPr="00824B90" w:rsidRDefault="007826C3" w:rsidP="0088753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C4067C" w:rsidRPr="00BC3F9A" w14:paraId="6AB762FC" w14:textId="77777777" w:rsidTr="00824B90">
        <w:trPr>
          <w:trHeight w:val="1187"/>
          <w:jc w:val="center"/>
        </w:trPr>
        <w:tc>
          <w:tcPr>
            <w:tcW w:w="568" w:type="dxa"/>
          </w:tcPr>
          <w:p w14:paraId="008F0D1C" w14:textId="77777777" w:rsidR="00C4067C" w:rsidRPr="00824B90" w:rsidRDefault="00C4067C" w:rsidP="004B60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24B90">
              <w:rPr>
                <w:rFonts w:cstheme="minorHAnsi"/>
                <w:bCs/>
                <w:sz w:val="18"/>
                <w:szCs w:val="18"/>
              </w:rPr>
              <w:t>1.</w:t>
            </w:r>
          </w:p>
        </w:tc>
        <w:tc>
          <w:tcPr>
            <w:tcW w:w="2971" w:type="dxa"/>
          </w:tcPr>
          <w:p w14:paraId="0AF6A3D2" w14:textId="333A812B" w:rsidR="00C4067C" w:rsidRPr="00824B90" w:rsidRDefault="00C4067C" w:rsidP="00BC50D7">
            <w:pPr>
              <w:pStyle w:val="Styl"/>
              <w:shd w:val="clear" w:color="auto" w:fill="FFFFFF"/>
              <w:spacing w:line="276" w:lineRule="auto"/>
              <w:ind w:right="177"/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  <w:lang w:bidi="he-IL"/>
              </w:rPr>
            </w:pPr>
            <w:r w:rsidRPr="00824B90">
              <w:rPr>
                <w:rFonts w:asciiTheme="minorHAnsi" w:hAnsiTheme="minorHAnsi" w:cstheme="minorHAnsi"/>
                <w:sz w:val="18"/>
                <w:szCs w:val="18"/>
              </w:rPr>
              <w:t>sporządzenie wyceny działki niezabudowanej (w tym działki przeznaczonej do zbycia lub</w:t>
            </w:r>
            <w:r w:rsidR="00D26797" w:rsidRPr="00824B9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24B90">
              <w:rPr>
                <w:rFonts w:asciiTheme="minorHAnsi" w:hAnsiTheme="minorHAnsi" w:cstheme="minorHAnsi"/>
                <w:sz w:val="18"/>
                <w:szCs w:val="18"/>
              </w:rPr>
              <w:t>oddania w użytkowanie</w:t>
            </w:r>
            <w:r w:rsidR="00D26797" w:rsidRPr="00824B9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24B90">
              <w:rPr>
                <w:rFonts w:asciiTheme="minorHAnsi" w:hAnsiTheme="minorHAnsi" w:cstheme="minorHAnsi"/>
                <w:sz w:val="18"/>
                <w:szCs w:val="18"/>
              </w:rPr>
              <w:t>wieczyste)</w:t>
            </w:r>
          </w:p>
        </w:tc>
        <w:tc>
          <w:tcPr>
            <w:tcW w:w="1418" w:type="dxa"/>
            <w:vAlign w:val="center"/>
          </w:tcPr>
          <w:p w14:paraId="596C412A" w14:textId="6B327CDE" w:rsidR="00C4067C" w:rsidRPr="00824B90" w:rsidRDefault="007B6BFC" w:rsidP="004B60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1417" w:type="dxa"/>
            <w:vAlign w:val="center"/>
          </w:tcPr>
          <w:p w14:paraId="6DD328EF" w14:textId="4B10264A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4</w:t>
            </w:r>
            <w:r w:rsidR="007B6BFC" w:rsidRPr="00824B90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28" w:type="dxa"/>
            <w:vAlign w:val="center"/>
          </w:tcPr>
          <w:p w14:paraId="30398947" w14:textId="70C92AC5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560" w:type="dxa"/>
            <w:vAlign w:val="center"/>
          </w:tcPr>
          <w:p w14:paraId="08643044" w14:textId="31740EF2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120</w:t>
            </w:r>
          </w:p>
        </w:tc>
        <w:tc>
          <w:tcPr>
            <w:tcW w:w="1406" w:type="dxa"/>
            <w:vAlign w:val="center"/>
          </w:tcPr>
          <w:p w14:paraId="7A489827" w14:textId="43ED79BD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14:paraId="4E0219E3" w14:textId="2DBC623B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41A7EDE9" w14:textId="7777777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25ED251" w14:textId="7777777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4067C" w:rsidRPr="00BC3F9A" w14:paraId="72B2DD68" w14:textId="77777777" w:rsidTr="00824B90">
        <w:trPr>
          <w:trHeight w:val="536"/>
          <w:jc w:val="center"/>
        </w:trPr>
        <w:tc>
          <w:tcPr>
            <w:tcW w:w="568" w:type="dxa"/>
          </w:tcPr>
          <w:p w14:paraId="33935D13" w14:textId="77777777" w:rsidR="00C4067C" w:rsidRPr="00824B90" w:rsidRDefault="00C4067C" w:rsidP="004B60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24B90">
              <w:rPr>
                <w:rFonts w:cstheme="minorHAnsi"/>
                <w:bCs/>
                <w:sz w:val="18"/>
                <w:szCs w:val="18"/>
              </w:rPr>
              <w:t>2.</w:t>
            </w:r>
          </w:p>
        </w:tc>
        <w:tc>
          <w:tcPr>
            <w:tcW w:w="2971" w:type="dxa"/>
          </w:tcPr>
          <w:p w14:paraId="37667419" w14:textId="5ECAA5A5" w:rsidR="00C4067C" w:rsidRPr="00824B90" w:rsidRDefault="00C4067C" w:rsidP="00BC50D7">
            <w:pPr>
              <w:tabs>
                <w:tab w:val="left" w:pos="709"/>
              </w:tabs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sporządzenie wyceny nieruchomości zabudowanej budynkiem, budynkami</w:t>
            </w:r>
          </w:p>
        </w:tc>
        <w:tc>
          <w:tcPr>
            <w:tcW w:w="1418" w:type="dxa"/>
            <w:vAlign w:val="center"/>
          </w:tcPr>
          <w:p w14:paraId="175ACA35" w14:textId="035BF72C" w:rsidR="00C4067C" w:rsidRPr="00824B90" w:rsidRDefault="00887AB3" w:rsidP="004B60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1975D70D" w14:textId="1FC72F0F" w:rsidR="00C4067C" w:rsidRPr="00824B90" w:rsidRDefault="00887AB3" w:rsidP="004B60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28" w:type="dxa"/>
            <w:vAlign w:val="center"/>
          </w:tcPr>
          <w:p w14:paraId="041D3E41" w14:textId="3C0E0AD6" w:rsidR="00C4067C" w:rsidRPr="00824B90" w:rsidRDefault="00887AB3" w:rsidP="004B60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center"/>
          </w:tcPr>
          <w:p w14:paraId="4D53E3E4" w14:textId="1E822D07" w:rsidR="00C4067C" w:rsidRPr="00824B90" w:rsidRDefault="00887AB3" w:rsidP="004B6021">
            <w:pPr>
              <w:tabs>
                <w:tab w:val="left" w:pos="525"/>
                <w:tab w:val="center" w:pos="672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06" w:type="dxa"/>
            <w:vAlign w:val="center"/>
          </w:tcPr>
          <w:p w14:paraId="54915BCE" w14:textId="60879B0B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14:paraId="677BC307" w14:textId="7777777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11F5D18A" w14:textId="7777777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E74677D" w14:textId="7777777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4067C" w:rsidRPr="00BC3F9A" w14:paraId="597AE7A9" w14:textId="77777777" w:rsidTr="00824B90">
        <w:trPr>
          <w:trHeight w:val="337"/>
          <w:jc w:val="center"/>
        </w:trPr>
        <w:tc>
          <w:tcPr>
            <w:tcW w:w="568" w:type="dxa"/>
          </w:tcPr>
          <w:p w14:paraId="52E4C50F" w14:textId="77777777" w:rsidR="00C4067C" w:rsidRPr="00824B90" w:rsidRDefault="00C4067C" w:rsidP="004B60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24B90">
              <w:rPr>
                <w:rFonts w:cstheme="minorHAnsi"/>
                <w:bCs/>
                <w:sz w:val="18"/>
                <w:szCs w:val="18"/>
              </w:rPr>
              <w:t>3.</w:t>
            </w:r>
          </w:p>
        </w:tc>
        <w:tc>
          <w:tcPr>
            <w:tcW w:w="2971" w:type="dxa"/>
          </w:tcPr>
          <w:p w14:paraId="2D68A80B" w14:textId="566F78D5" w:rsidR="00C4067C" w:rsidRPr="00824B90" w:rsidRDefault="00C4067C" w:rsidP="00BC50D7">
            <w:pPr>
              <w:tabs>
                <w:tab w:val="left" w:pos="709"/>
              </w:tabs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sporządzenie wyceny działki rolnej</w:t>
            </w:r>
          </w:p>
        </w:tc>
        <w:tc>
          <w:tcPr>
            <w:tcW w:w="1418" w:type="dxa"/>
            <w:vAlign w:val="center"/>
          </w:tcPr>
          <w:p w14:paraId="55B07A41" w14:textId="37812202" w:rsidR="00C4067C" w:rsidRPr="00824B90" w:rsidRDefault="007B6BFC" w:rsidP="004B60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66B1DE0A" w14:textId="28F18489" w:rsidR="00C4067C" w:rsidRPr="00824B90" w:rsidRDefault="007B6BFC" w:rsidP="004B60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28" w:type="dxa"/>
            <w:vAlign w:val="center"/>
          </w:tcPr>
          <w:p w14:paraId="296E24B6" w14:textId="45C85002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14:paraId="774A2C2C" w14:textId="5691A1FD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06" w:type="dxa"/>
            <w:vAlign w:val="center"/>
          </w:tcPr>
          <w:p w14:paraId="54E24BEA" w14:textId="265A7513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14:paraId="0887416A" w14:textId="7777777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47E542CB" w14:textId="7777777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14043EE" w14:textId="7777777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4067C" w:rsidRPr="00BC3F9A" w14:paraId="6A397EF5" w14:textId="77777777" w:rsidTr="00824B90">
        <w:trPr>
          <w:trHeight w:val="398"/>
          <w:jc w:val="center"/>
        </w:trPr>
        <w:tc>
          <w:tcPr>
            <w:tcW w:w="568" w:type="dxa"/>
          </w:tcPr>
          <w:p w14:paraId="5B16354E" w14:textId="77777777" w:rsidR="00C4067C" w:rsidRPr="00824B90" w:rsidRDefault="00C4067C" w:rsidP="004B60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24B90">
              <w:rPr>
                <w:rFonts w:cstheme="minorHAnsi"/>
                <w:bCs/>
                <w:sz w:val="18"/>
                <w:szCs w:val="18"/>
              </w:rPr>
              <w:t>4.</w:t>
            </w:r>
          </w:p>
        </w:tc>
        <w:tc>
          <w:tcPr>
            <w:tcW w:w="2971" w:type="dxa"/>
          </w:tcPr>
          <w:p w14:paraId="7E07D549" w14:textId="69D56D05" w:rsidR="00C4067C" w:rsidRPr="00824B90" w:rsidRDefault="00C4067C" w:rsidP="00BC50D7">
            <w:pPr>
              <w:tabs>
                <w:tab w:val="left" w:pos="709"/>
              </w:tabs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sporządzenie wyceny działki leśnej</w:t>
            </w:r>
          </w:p>
        </w:tc>
        <w:tc>
          <w:tcPr>
            <w:tcW w:w="1418" w:type="dxa"/>
            <w:vAlign w:val="center"/>
          </w:tcPr>
          <w:p w14:paraId="326786B9" w14:textId="3EEA1599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14:paraId="289D9BDD" w14:textId="2ADD52CB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28" w:type="dxa"/>
            <w:vAlign w:val="center"/>
          </w:tcPr>
          <w:p w14:paraId="1C7D2CA5" w14:textId="1F383863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14:paraId="1644AC2D" w14:textId="1156452A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06" w:type="dxa"/>
            <w:vAlign w:val="center"/>
          </w:tcPr>
          <w:p w14:paraId="50E04804" w14:textId="738D7EC1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14:paraId="4737AE19" w14:textId="7777777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3E1EDD75" w14:textId="7777777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122AC51" w14:textId="7777777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4067C" w:rsidRPr="00BC3F9A" w14:paraId="398EF1B1" w14:textId="77777777" w:rsidTr="00824B90">
        <w:trPr>
          <w:trHeight w:val="1065"/>
          <w:jc w:val="center"/>
        </w:trPr>
        <w:tc>
          <w:tcPr>
            <w:tcW w:w="568" w:type="dxa"/>
          </w:tcPr>
          <w:p w14:paraId="3AC86D8C" w14:textId="77777777" w:rsidR="00C4067C" w:rsidRPr="00824B90" w:rsidRDefault="00C4067C" w:rsidP="004B60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24B90">
              <w:rPr>
                <w:rFonts w:cstheme="minorHAnsi"/>
                <w:bCs/>
                <w:sz w:val="18"/>
                <w:szCs w:val="18"/>
              </w:rPr>
              <w:t>5.</w:t>
            </w:r>
          </w:p>
        </w:tc>
        <w:tc>
          <w:tcPr>
            <w:tcW w:w="2971" w:type="dxa"/>
          </w:tcPr>
          <w:p w14:paraId="361F66F5" w14:textId="626536C4" w:rsidR="00C4067C" w:rsidRPr="00824B90" w:rsidRDefault="00C4067C" w:rsidP="00BC50D7">
            <w:pPr>
              <w:tabs>
                <w:tab w:val="left" w:pos="709"/>
              </w:tabs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sporządzenie wyceny lokali użytkowych i usługowo</w:t>
            </w:r>
            <w:r w:rsidR="00FB61EE" w:rsidRPr="00824B90">
              <w:rPr>
                <w:rFonts w:cstheme="minorHAnsi"/>
                <w:sz w:val="18"/>
                <w:szCs w:val="18"/>
              </w:rPr>
              <w:t>-</w:t>
            </w:r>
            <w:r w:rsidRPr="00824B90">
              <w:rPr>
                <w:rFonts w:cstheme="minorHAnsi"/>
                <w:sz w:val="18"/>
                <w:szCs w:val="18"/>
              </w:rPr>
              <w:t xml:space="preserve">handlowych wraz z ułamkową częścią gruntu </w:t>
            </w:r>
            <w:r w:rsidR="00BC50D7" w:rsidRPr="00824B90">
              <w:rPr>
                <w:rFonts w:cstheme="minorHAnsi"/>
                <w:sz w:val="18"/>
                <w:szCs w:val="18"/>
              </w:rPr>
              <w:br/>
            </w:r>
            <w:r w:rsidRPr="00824B90">
              <w:rPr>
                <w:rFonts w:cstheme="minorHAnsi"/>
                <w:sz w:val="18"/>
                <w:szCs w:val="18"/>
              </w:rPr>
              <w:t>i przynależnościami</w:t>
            </w:r>
          </w:p>
        </w:tc>
        <w:tc>
          <w:tcPr>
            <w:tcW w:w="1418" w:type="dxa"/>
            <w:vAlign w:val="center"/>
          </w:tcPr>
          <w:p w14:paraId="183305ED" w14:textId="7777777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5E05F11A" w14:textId="7777777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28" w:type="dxa"/>
            <w:vAlign w:val="center"/>
          </w:tcPr>
          <w:p w14:paraId="7FA55AA5" w14:textId="7777777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center"/>
          </w:tcPr>
          <w:p w14:paraId="564E504F" w14:textId="006A3E0F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06" w:type="dxa"/>
            <w:vAlign w:val="center"/>
          </w:tcPr>
          <w:p w14:paraId="6B50AA36" w14:textId="638DE9C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14:paraId="109ECC30" w14:textId="7777777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370BF693" w14:textId="7777777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0FF3486" w14:textId="7777777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4067C" w:rsidRPr="00BC3F9A" w14:paraId="7C290646" w14:textId="77777777" w:rsidTr="00824B90">
        <w:trPr>
          <w:trHeight w:val="897"/>
          <w:jc w:val="center"/>
        </w:trPr>
        <w:tc>
          <w:tcPr>
            <w:tcW w:w="568" w:type="dxa"/>
          </w:tcPr>
          <w:p w14:paraId="3BDAD430" w14:textId="77777777" w:rsidR="00C4067C" w:rsidRPr="00824B90" w:rsidRDefault="00C4067C" w:rsidP="004B60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24B90">
              <w:rPr>
                <w:rFonts w:cstheme="minorHAnsi"/>
                <w:bCs/>
                <w:sz w:val="18"/>
                <w:szCs w:val="18"/>
              </w:rPr>
              <w:t>6.</w:t>
            </w:r>
          </w:p>
        </w:tc>
        <w:tc>
          <w:tcPr>
            <w:tcW w:w="2971" w:type="dxa"/>
          </w:tcPr>
          <w:p w14:paraId="550B1AD1" w14:textId="1BC90356" w:rsidR="00C4067C" w:rsidRPr="00824B90" w:rsidRDefault="00C4067C" w:rsidP="00BC50D7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sporządzenie wyceny garażu, budynku gospodarczego wraz z ułamkową częścią gruntu</w:t>
            </w:r>
          </w:p>
        </w:tc>
        <w:tc>
          <w:tcPr>
            <w:tcW w:w="1418" w:type="dxa"/>
            <w:vAlign w:val="center"/>
          </w:tcPr>
          <w:p w14:paraId="0AC13F37" w14:textId="7777777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04AFCDF8" w14:textId="7777777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28" w:type="dxa"/>
            <w:vAlign w:val="center"/>
          </w:tcPr>
          <w:p w14:paraId="441CF38F" w14:textId="7777777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center"/>
          </w:tcPr>
          <w:p w14:paraId="608FCDC5" w14:textId="39406C32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06" w:type="dxa"/>
            <w:vAlign w:val="center"/>
          </w:tcPr>
          <w:p w14:paraId="2FA16A8F" w14:textId="156BB873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14:paraId="5E81CD62" w14:textId="7777777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34B115D9" w14:textId="7777777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89FF93B" w14:textId="7777777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4067C" w:rsidRPr="00BC3F9A" w14:paraId="4991EB2D" w14:textId="77777777" w:rsidTr="00824B90">
        <w:trPr>
          <w:trHeight w:val="853"/>
          <w:jc w:val="center"/>
        </w:trPr>
        <w:tc>
          <w:tcPr>
            <w:tcW w:w="568" w:type="dxa"/>
          </w:tcPr>
          <w:p w14:paraId="47909E27" w14:textId="35A8252A" w:rsidR="00C4067C" w:rsidRPr="00824B90" w:rsidRDefault="00C4067C" w:rsidP="004B60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24B90">
              <w:rPr>
                <w:rFonts w:cstheme="minorHAnsi"/>
                <w:bCs/>
                <w:sz w:val="18"/>
                <w:szCs w:val="18"/>
              </w:rPr>
              <w:t>7.</w:t>
            </w:r>
          </w:p>
        </w:tc>
        <w:tc>
          <w:tcPr>
            <w:tcW w:w="2971" w:type="dxa"/>
          </w:tcPr>
          <w:p w14:paraId="1210122A" w14:textId="64885758" w:rsidR="00C4067C" w:rsidRPr="00824B90" w:rsidRDefault="00C4067C" w:rsidP="00BC50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sporządzenie wyceny lokalu mieszkalnego wraz z ułamkową częścią gruntu i przynależnościami</w:t>
            </w:r>
          </w:p>
        </w:tc>
        <w:tc>
          <w:tcPr>
            <w:tcW w:w="1418" w:type="dxa"/>
            <w:vAlign w:val="center"/>
          </w:tcPr>
          <w:p w14:paraId="0D95A07D" w14:textId="0EA68BFC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417" w:type="dxa"/>
            <w:vAlign w:val="center"/>
          </w:tcPr>
          <w:p w14:paraId="403A9CF9" w14:textId="2655003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428" w:type="dxa"/>
            <w:vAlign w:val="center"/>
          </w:tcPr>
          <w:p w14:paraId="23A4D3D3" w14:textId="25F60444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560" w:type="dxa"/>
            <w:vAlign w:val="center"/>
          </w:tcPr>
          <w:p w14:paraId="2C174428" w14:textId="6A0E66B6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1406" w:type="dxa"/>
            <w:vAlign w:val="center"/>
          </w:tcPr>
          <w:p w14:paraId="139E7465" w14:textId="7777777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14:paraId="40E41391" w14:textId="7777777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08CF8975" w14:textId="7777777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CD8F093" w14:textId="7777777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4067C" w:rsidRPr="00BC3F9A" w14:paraId="74FEF1A4" w14:textId="77777777" w:rsidTr="00824B90">
        <w:trPr>
          <w:trHeight w:val="746"/>
          <w:jc w:val="center"/>
        </w:trPr>
        <w:tc>
          <w:tcPr>
            <w:tcW w:w="568" w:type="dxa"/>
          </w:tcPr>
          <w:p w14:paraId="37DFBA05" w14:textId="4587554B" w:rsidR="00C4067C" w:rsidRPr="00824B90" w:rsidRDefault="00C4067C" w:rsidP="004B60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24B90">
              <w:rPr>
                <w:rFonts w:cstheme="minorHAnsi"/>
                <w:bCs/>
                <w:sz w:val="18"/>
                <w:szCs w:val="18"/>
              </w:rPr>
              <w:t>8.</w:t>
            </w:r>
          </w:p>
        </w:tc>
        <w:tc>
          <w:tcPr>
            <w:tcW w:w="2971" w:type="dxa"/>
          </w:tcPr>
          <w:p w14:paraId="1CF01D1F" w14:textId="2C61D475" w:rsidR="00C4067C" w:rsidRPr="00824B90" w:rsidRDefault="00C4067C" w:rsidP="00BC50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sporządzenie wyceny działki na polepszenie warunków nieruchomości sąsiedniej</w:t>
            </w:r>
          </w:p>
        </w:tc>
        <w:tc>
          <w:tcPr>
            <w:tcW w:w="1418" w:type="dxa"/>
            <w:vAlign w:val="center"/>
          </w:tcPr>
          <w:p w14:paraId="4299F6CB" w14:textId="73DFFDC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14:paraId="279D9CFE" w14:textId="7317ABD5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28" w:type="dxa"/>
            <w:vAlign w:val="center"/>
          </w:tcPr>
          <w:p w14:paraId="649C8E8B" w14:textId="6E2803FC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60" w:type="dxa"/>
            <w:vAlign w:val="center"/>
          </w:tcPr>
          <w:p w14:paraId="7E750BAF" w14:textId="102DD342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406" w:type="dxa"/>
            <w:vAlign w:val="center"/>
          </w:tcPr>
          <w:p w14:paraId="6B4E2DAF" w14:textId="7777777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14:paraId="313B8F2E" w14:textId="7777777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54F0B43F" w14:textId="7777777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13FBB3D" w14:textId="7777777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4067C" w:rsidRPr="00BC3F9A" w14:paraId="2CC8C603" w14:textId="77777777" w:rsidTr="00824B90">
        <w:trPr>
          <w:trHeight w:val="506"/>
          <w:jc w:val="center"/>
        </w:trPr>
        <w:tc>
          <w:tcPr>
            <w:tcW w:w="568" w:type="dxa"/>
          </w:tcPr>
          <w:p w14:paraId="018B2193" w14:textId="490E566E" w:rsidR="00C4067C" w:rsidRPr="00824B90" w:rsidRDefault="00C4067C" w:rsidP="004B60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24B90">
              <w:rPr>
                <w:rFonts w:cstheme="minorHAnsi"/>
                <w:bCs/>
                <w:sz w:val="18"/>
                <w:szCs w:val="18"/>
              </w:rPr>
              <w:t>9.</w:t>
            </w:r>
          </w:p>
        </w:tc>
        <w:tc>
          <w:tcPr>
            <w:tcW w:w="2971" w:type="dxa"/>
          </w:tcPr>
          <w:p w14:paraId="5193C344" w14:textId="54955BC3" w:rsidR="00C4067C" w:rsidRPr="00824B90" w:rsidRDefault="00C4067C" w:rsidP="00BC50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 xml:space="preserve">sporządzenie wyceny działki gruntu dla potrzeb opłaty </w:t>
            </w:r>
            <w:proofErr w:type="spellStart"/>
            <w:r w:rsidRPr="00824B90">
              <w:rPr>
                <w:rFonts w:cstheme="minorHAnsi"/>
                <w:sz w:val="18"/>
                <w:szCs w:val="18"/>
              </w:rPr>
              <w:t>adiacenckiej</w:t>
            </w:r>
            <w:proofErr w:type="spellEnd"/>
          </w:p>
        </w:tc>
        <w:tc>
          <w:tcPr>
            <w:tcW w:w="1418" w:type="dxa"/>
            <w:vAlign w:val="center"/>
          </w:tcPr>
          <w:p w14:paraId="2CB6F0C1" w14:textId="21BC6492" w:rsidR="00C4067C" w:rsidRPr="00824B90" w:rsidRDefault="007E41E1" w:rsidP="004B60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1417" w:type="dxa"/>
            <w:vAlign w:val="center"/>
          </w:tcPr>
          <w:p w14:paraId="013EF462" w14:textId="536B0104" w:rsidR="00C4067C" w:rsidRPr="00824B90" w:rsidRDefault="007E41E1" w:rsidP="004B60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1428" w:type="dxa"/>
            <w:vAlign w:val="center"/>
          </w:tcPr>
          <w:p w14:paraId="67320607" w14:textId="4B12D756" w:rsidR="00C4067C" w:rsidRPr="00824B90" w:rsidRDefault="007E41E1" w:rsidP="004B60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560" w:type="dxa"/>
            <w:vAlign w:val="center"/>
          </w:tcPr>
          <w:p w14:paraId="6F682092" w14:textId="2CDBD2C3" w:rsidR="00C4067C" w:rsidRPr="00824B90" w:rsidRDefault="007E41E1" w:rsidP="004B60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99</w:t>
            </w:r>
          </w:p>
        </w:tc>
        <w:tc>
          <w:tcPr>
            <w:tcW w:w="1406" w:type="dxa"/>
            <w:vAlign w:val="center"/>
          </w:tcPr>
          <w:p w14:paraId="08B6685E" w14:textId="7777777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14:paraId="58CEA435" w14:textId="7777777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0A7E58BA" w14:textId="7777777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2C1E9863" w14:textId="7777777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4067C" w:rsidRPr="00BC3F9A" w14:paraId="7F2F3238" w14:textId="77777777" w:rsidTr="00824B90">
        <w:trPr>
          <w:trHeight w:val="1085"/>
          <w:jc w:val="center"/>
        </w:trPr>
        <w:tc>
          <w:tcPr>
            <w:tcW w:w="568" w:type="dxa"/>
          </w:tcPr>
          <w:p w14:paraId="54DA882D" w14:textId="4616906E" w:rsidR="00C4067C" w:rsidRPr="00824B90" w:rsidRDefault="00C4067C" w:rsidP="004B60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24B90">
              <w:rPr>
                <w:rFonts w:cstheme="minorHAnsi"/>
                <w:bCs/>
                <w:sz w:val="18"/>
                <w:szCs w:val="18"/>
              </w:rPr>
              <w:t>10.</w:t>
            </w:r>
          </w:p>
        </w:tc>
        <w:tc>
          <w:tcPr>
            <w:tcW w:w="2971" w:type="dxa"/>
          </w:tcPr>
          <w:p w14:paraId="5EA6F732" w14:textId="2C557A77" w:rsidR="00C4067C" w:rsidRPr="00824B90" w:rsidRDefault="00C4067C" w:rsidP="00BC50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 xml:space="preserve">sporządzenie wyceny działki gruntu dla potrzeb naliczenia opłaty </w:t>
            </w:r>
            <w:r w:rsidR="007826C3">
              <w:rPr>
                <w:rFonts w:cstheme="minorHAnsi"/>
                <w:sz w:val="18"/>
                <w:szCs w:val="18"/>
              </w:rPr>
              <w:br/>
            </w:r>
            <w:r w:rsidRPr="00824B90">
              <w:rPr>
                <w:rFonts w:cstheme="minorHAnsi"/>
                <w:sz w:val="18"/>
                <w:szCs w:val="18"/>
              </w:rPr>
              <w:t>w związku ze zmianą przeznaczenia nieruchomości w planie zagospodarowania przestrzennego</w:t>
            </w:r>
          </w:p>
        </w:tc>
        <w:tc>
          <w:tcPr>
            <w:tcW w:w="1418" w:type="dxa"/>
            <w:vAlign w:val="center"/>
          </w:tcPr>
          <w:p w14:paraId="466612A1" w14:textId="209B0836" w:rsidR="00C4067C" w:rsidRPr="00824B90" w:rsidRDefault="00887AB3" w:rsidP="004B60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14:paraId="54E57FAE" w14:textId="1138C7AD" w:rsidR="00C4067C" w:rsidRPr="00824B90" w:rsidRDefault="00887AB3" w:rsidP="004B60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28" w:type="dxa"/>
            <w:vAlign w:val="center"/>
          </w:tcPr>
          <w:p w14:paraId="03602436" w14:textId="20B37A8C" w:rsidR="00C4067C" w:rsidRPr="00824B90" w:rsidRDefault="00887AB3" w:rsidP="004B60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60" w:type="dxa"/>
            <w:vAlign w:val="center"/>
          </w:tcPr>
          <w:p w14:paraId="02CB04AC" w14:textId="2B40683E" w:rsidR="00C4067C" w:rsidRPr="00824B90" w:rsidRDefault="00887AB3" w:rsidP="004B60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406" w:type="dxa"/>
            <w:vAlign w:val="center"/>
          </w:tcPr>
          <w:p w14:paraId="417EFA66" w14:textId="7777777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14:paraId="3F58F293" w14:textId="7777777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525EC1E0" w14:textId="7777777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8408B5D" w14:textId="7777777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4067C" w:rsidRPr="00BC3F9A" w14:paraId="42941838" w14:textId="77777777" w:rsidTr="00824B90">
        <w:trPr>
          <w:trHeight w:val="551"/>
          <w:jc w:val="center"/>
        </w:trPr>
        <w:tc>
          <w:tcPr>
            <w:tcW w:w="568" w:type="dxa"/>
          </w:tcPr>
          <w:p w14:paraId="793CB639" w14:textId="33CA1F20" w:rsidR="00C4067C" w:rsidRPr="00824B90" w:rsidRDefault="007E41E1" w:rsidP="004B60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24B90">
              <w:rPr>
                <w:rFonts w:cstheme="minorHAnsi"/>
                <w:bCs/>
                <w:sz w:val="18"/>
                <w:szCs w:val="18"/>
              </w:rPr>
              <w:t>11.</w:t>
            </w:r>
          </w:p>
        </w:tc>
        <w:tc>
          <w:tcPr>
            <w:tcW w:w="2971" w:type="dxa"/>
          </w:tcPr>
          <w:p w14:paraId="2927B127" w14:textId="33126EBA" w:rsidR="00C4067C" w:rsidRPr="00824B90" w:rsidRDefault="00C4067C" w:rsidP="00BC50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inwentaryzacja budynków, lokali mieszkalnych i użytkowych – 1m</w:t>
            </w:r>
            <w:r w:rsidRPr="00824B90">
              <w:rPr>
                <w:rFonts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72C3F62A" w14:textId="55725062" w:rsidR="00C4067C" w:rsidRPr="00824B90" w:rsidRDefault="00887AB3" w:rsidP="004B60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1</w:t>
            </w:r>
            <w:r w:rsidR="007B6BFC" w:rsidRPr="00824B90">
              <w:rPr>
                <w:rFonts w:cstheme="minorHAnsi"/>
                <w:sz w:val="18"/>
                <w:szCs w:val="18"/>
              </w:rPr>
              <w:t>4</w:t>
            </w:r>
            <w:r w:rsidRPr="00824B90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1417" w:type="dxa"/>
            <w:vAlign w:val="center"/>
          </w:tcPr>
          <w:p w14:paraId="62C790A8" w14:textId="3A3EE7F1" w:rsidR="00C4067C" w:rsidRPr="00824B90" w:rsidRDefault="00887AB3" w:rsidP="004B60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15</w:t>
            </w:r>
            <w:r w:rsidR="007B6BFC" w:rsidRPr="00824B90">
              <w:rPr>
                <w:rFonts w:cstheme="minorHAnsi"/>
                <w:sz w:val="18"/>
                <w:szCs w:val="18"/>
              </w:rPr>
              <w:t>5</w:t>
            </w:r>
            <w:r w:rsidRPr="00824B90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428" w:type="dxa"/>
            <w:vAlign w:val="center"/>
          </w:tcPr>
          <w:p w14:paraId="1D057059" w14:textId="45446A96" w:rsidR="00C4067C" w:rsidRPr="00824B90" w:rsidRDefault="00887AB3" w:rsidP="004B60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15</w:t>
            </w:r>
            <w:r w:rsidR="007B6BFC" w:rsidRPr="00824B90">
              <w:rPr>
                <w:rFonts w:cstheme="minorHAnsi"/>
                <w:sz w:val="18"/>
                <w:szCs w:val="18"/>
              </w:rPr>
              <w:t>5</w:t>
            </w:r>
            <w:r w:rsidRPr="00824B90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center"/>
          </w:tcPr>
          <w:p w14:paraId="310E07CA" w14:textId="41DA9500" w:rsidR="00C4067C" w:rsidRPr="00824B90" w:rsidRDefault="00887AB3" w:rsidP="004B60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4500</w:t>
            </w:r>
          </w:p>
        </w:tc>
        <w:tc>
          <w:tcPr>
            <w:tcW w:w="1406" w:type="dxa"/>
            <w:vAlign w:val="center"/>
          </w:tcPr>
          <w:p w14:paraId="024DAAFA" w14:textId="7777777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14:paraId="78A4DD15" w14:textId="7777777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67C26B89" w14:textId="7777777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28A44FBF" w14:textId="7777777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4067C" w:rsidRPr="00BC3F9A" w14:paraId="26D1612D" w14:textId="77777777" w:rsidTr="00824B90">
        <w:trPr>
          <w:trHeight w:val="833"/>
          <w:jc w:val="center"/>
        </w:trPr>
        <w:tc>
          <w:tcPr>
            <w:tcW w:w="568" w:type="dxa"/>
          </w:tcPr>
          <w:p w14:paraId="1A9BF81A" w14:textId="6C18DEF2" w:rsidR="00C4067C" w:rsidRPr="00824B90" w:rsidRDefault="007E41E1" w:rsidP="004B60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24B90">
              <w:rPr>
                <w:rFonts w:cstheme="minorHAnsi"/>
                <w:bCs/>
                <w:sz w:val="18"/>
                <w:szCs w:val="18"/>
              </w:rPr>
              <w:lastRenderedPageBreak/>
              <w:t>12.</w:t>
            </w:r>
          </w:p>
        </w:tc>
        <w:tc>
          <w:tcPr>
            <w:tcW w:w="2971" w:type="dxa"/>
          </w:tcPr>
          <w:p w14:paraId="6C89C1B4" w14:textId="5A6E8A21" w:rsidR="00C4067C" w:rsidRPr="00824B90" w:rsidRDefault="00C4067C" w:rsidP="00BC50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sporządzanie wycen działki dla potrzeb zmiany opłaty z tytułu użytkowania wieczystego</w:t>
            </w:r>
          </w:p>
        </w:tc>
        <w:tc>
          <w:tcPr>
            <w:tcW w:w="1418" w:type="dxa"/>
            <w:vAlign w:val="center"/>
          </w:tcPr>
          <w:p w14:paraId="7BD9026F" w14:textId="31298380" w:rsidR="00C4067C" w:rsidRPr="00824B90" w:rsidRDefault="007B6BFC" w:rsidP="004B60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95</w:t>
            </w:r>
          </w:p>
        </w:tc>
        <w:tc>
          <w:tcPr>
            <w:tcW w:w="1417" w:type="dxa"/>
            <w:vAlign w:val="center"/>
          </w:tcPr>
          <w:p w14:paraId="4F3F59D4" w14:textId="302DC175" w:rsidR="007E41E1" w:rsidRPr="00824B90" w:rsidRDefault="007B6BFC" w:rsidP="004B60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215</w:t>
            </w:r>
          </w:p>
        </w:tc>
        <w:tc>
          <w:tcPr>
            <w:tcW w:w="1428" w:type="dxa"/>
            <w:vAlign w:val="center"/>
          </w:tcPr>
          <w:p w14:paraId="4C65FD72" w14:textId="0D8A1926" w:rsidR="007E41E1" w:rsidRPr="00824B90" w:rsidRDefault="007B6BFC" w:rsidP="004B60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209</w:t>
            </w:r>
          </w:p>
        </w:tc>
        <w:tc>
          <w:tcPr>
            <w:tcW w:w="1560" w:type="dxa"/>
            <w:vAlign w:val="center"/>
          </w:tcPr>
          <w:p w14:paraId="7183A4D3" w14:textId="41A152FD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519</w:t>
            </w:r>
          </w:p>
        </w:tc>
        <w:tc>
          <w:tcPr>
            <w:tcW w:w="1406" w:type="dxa"/>
            <w:vAlign w:val="center"/>
          </w:tcPr>
          <w:p w14:paraId="625730E8" w14:textId="7777777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14:paraId="45FC10AB" w14:textId="7777777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72184889" w14:textId="7777777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28A3967F" w14:textId="7777777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4067C" w:rsidRPr="00BC3F9A" w14:paraId="03839500" w14:textId="77777777" w:rsidTr="00824B90">
        <w:trPr>
          <w:trHeight w:val="2345"/>
          <w:jc w:val="center"/>
        </w:trPr>
        <w:tc>
          <w:tcPr>
            <w:tcW w:w="568" w:type="dxa"/>
          </w:tcPr>
          <w:p w14:paraId="75012922" w14:textId="112DDF54" w:rsidR="00C4067C" w:rsidRPr="00824B90" w:rsidRDefault="007E41E1" w:rsidP="004B60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24B90">
              <w:rPr>
                <w:rFonts w:cstheme="minorHAnsi"/>
                <w:bCs/>
                <w:sz w:val="18"/>
                <w:szCs w:val="18"/>
              </w:rPr>
              <w:t>13.</w:t>
            </w:r>
          </w:p>
        </w:tc>
        <w:tc>
          <w:tcPr>
            <w:tcW w:w="2971" w:type="dxa"/>
          </w:tcPr>
          <w:p w14:paraId="4894044C" w14:textId="56E561B9" w:rsidR="00C4067C" w:rsidRPr="00824B90" w:rsidRDefault="00C4067C" w:rsidP="00BC50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 xml:space="preserve">określenie wartości nakładów </w:t>
            </w:r>
            <w:r w:rsidR="004B6021" w:rsidRPr="00824B90">
              <w:rPr>
                <w:rFonts w:cstheme="minorHAnsi"/>
                <w:sz w:val="18"/>
                <w:szCs w:val="18"/>
              </w:rPr>
              <w:br/>
            </w:r>
            <w:r w:rsidRPr="00824B90">
              <w:rPr>
                <w:rFonts w:cstheme="minorHAnsi"/>
                <w:sz w:val="18"/>
                <w:szCs w:val="18"/>
              </w:rPr>
              <w:t>w lokalach mieszkalnych przeznaczonych do zbycia zgodnie z uchwałą Nr 191/20 Rady Miejskiej w Świeciu z dnia 29 października 2020 r. w sprawie zasad gospodarowania nieruchomościami gminy Świecie w zakresie ich nabywania i zbywania</w:t>
            </w:r>
          </w:p>
        </w:tc>
        <w:tc>
          <w:tcPr>
            <w:tcW w:w="1418" w:type="dxa"/>
            <w:vAlign w:val="center"/>
          </w:tcPr>
          <w:p w14:paraId="7175B6B1" w14:textId="64F99BFC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14:paraId="4BEE9165" w14:textId="56E1F7D9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428" w:type="dxa"/>
            <w:vAlign w:val="center"/>
          </w:tcPr>
          <w:p w14:paraId="1A4CBB84" w14:textId="35EE2FDA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560" w:type="dxa"/>
            <w:vAlign w:val="center"/>
          </w:tcPr>
          <w:p w14:paraId="1BAA566B" w14:textId="4EBB758F" w:rsidR="00C4067C" w:rsidRPr="00824B90" w:rsidRDefault="0061082D" w:rsidP="004B60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3</w:t>
            </w:r>
            <w:r w:rsidR="00C4067C" w:rsidRPr="00824B90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06" w:type="dxa"/>
            <w:vAlign w:val="center"/>
          </w:tcPr>
          <w:p w14:paraId="70C1FBEB" w14:textId="7777777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14:paraId="5CEA5749" w14:textId="7777777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25238189" w14:textId="7777777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E2D1B77" w14:textId="7777777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4067C" w:rsidRPr="00BC3F9A" w14:paraId="36740B75" w14:textId="77777777" w:rsidTr="00824B90">
        <w:trPr>
          <w:trHeight w:val="1401"/>
          <w:jc w:val="center"/>
        </w:trPr>
        <w:tc>
          <w:tcPr>
            <w:tcW w:w="568" w:type="dxa"/>
          </w:tcPr>
          <w:p w14:paraId="146885FC" w14:textId="27DD6545" w:rsidR="00C4067C" w:rsidRPr="00824B90" w:rsidRDefault="007E41E1" w:rsidP="004B60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24B90">
              <w:rPr>
                <w:rFonts w:cstheme="minorHAnsi"/>
                <w:bCs/>
                <w:sz w:val="18"/>
                <w:szCs w:val="18"/>
              </w:rPr>
              <w:t>14.</w:t>
            </w:r>
          </w:p>
        </w:tc>
        <w:tc>
          <w:tcPr>
            <w:tcW w:w="2971" w:type="dxa"/>
          </w:tcPr>
          <w:p w14:paraId="08E8D66A" w14:textId="5ED722A5" w:rsidR="00C4067C" w:rsidRPr="00824B90" w:rsidRDefault="00C4067C" w:rsidP="00BC50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określenie wartości nakładów znajdujących się na działkach przeznaczonych do wykupu przez Gminę np. składniki budowlane, składniki roślinne</w:t>
            </w:r>
          </w:p>
        </w:tc>
        <w:tc>
          <w:tcPr>
            <w:tcW w:w="1418" w:type="dxa"/>
            <w:vAlign w:val="center"/>
          </w:tcPr>
          <w:p w14:paraId="67764705" w14:textId="6C1C45FE" w:rsidR="00C4067C" w:rsidRPr="00824B90" w:rsidRDefault="007B6BFC" w:rsidP="004B60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14:paraId="3F8F7298" w14:textId="4C9F5D88" w:rsidR="00C4067C" w:rsidRPr="00824B90" w:rsidRDefault="007B6BFC" w:rsidP="004B60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428" w:type="dxa"/>
            <w:vAlign w:val="center"/>
          </w:tcPr>
          <w:p w14:paraId="7D2BFAA5" w14:textId="1BCFF2BD" w:rsidR="00C4067C" w:rsidRPr="00824B90" w:rsidRDefault="007B6BFC" w:rsidP="004B60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60" w:type="dxa"/>
            <w:vAlign w:val="center"/>
          </w:tcPr>
          <w:p w14:paraId="5687B8AB" w14:textId="04BC1E3C" w:rsidR="00C4067C" w:rsidRPr="00824B90" w:rsidRDefault="00DB2613" w:rsidP="004B60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1406" w:type="dxa"/>
            <w:vAlign w:val="center"/>
          </w:tcPr>
          <w:p w14:paraId="2FC46E5C" w14:textId="7777777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14:paraId="1DCA8B07" w14:textId="7777777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7E444995" w14:textId="7777777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CC7C241" w14:textId="7777777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4067C" w:rsidRPr="00BC3F9A" w14:paraId="2A0D7F67" w14:textId="77777777" w:rsidTr="00824B90">
        <w:trPr>
          <w:trHeight w:val="628"/>
          <w:jc w:val="center"/>
        </w:trPr>
        <w:tc>
          <w:tcPr>
            <w:tcW w:w="568" w:type="dxa"/>
          </w:tcPr>
          <w:p w14:paraId="02FE5577" w14:textId="7382D40A" w:rsidR="00C4067C" w:rsidRPr="00824B90" w:rsidRDefault="007E41E1" w:rsidP="004B60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24B90">
              <w:rPr>
                <w:rFonts w:cstheme="minorHAnsi"/>
                <w:bCs/>
                <w:sz w:val="18"/>
                <w:szCs w:val="18"/>
              </w:rPr>
              <w:t>15.</w:t>
            </w:r>
          </w:p>
        </w:tc>
        <w:tc>
          <w:tcPr>
            <w:tcW w:w="2971" w:type="dxa"/>
          </w:tcPr>
          <w:p w14:paraId="72216E80" w14:textId="48CBA179" w:rsidR="00C4067C" w:rsidRPr="00824B90" w:rsidRDefault="00C4067C" w:rsidP="00BC50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 xml:space="preserve">określenie wartości służebności </w:t>
            </w:r>
            <w:proofErr w:type="spellStart"/>
            <w:r w:rsidRPr="00824B90">
              <w:rPr>
                <w:rFonts w:cstheme="minorHAnsi"/>
                <w:sz w:val="18"/>
                <w:szCs w:val="18"/>
              </w:rPr>
              <w:t>przesyłu</w:t>
            </w:r>
            <w:proofErr w:type="spellEnd"/>
            <w:r w:rsidRPr="00824B90">
              <w:rPr>
                <w:rFonts w:cstheme="minorHAnsi"/>
                <w:sz w:val="18"/>
                <w:szCs w:val="18"/>
              </w:rPr>
              <w:t xml:space="preserve"> oraz drogi koniecznej</w:t>
            </w:r>
          </w:p>
        </w:tc>
        <w:tc>
          <w:tcPr>
            <w:tcW w:w="1418" w:type="dxa"/>
            <w:vAlign w:val="center"/>
          </w:tcPr>
          <w:p w14:paraId="07990E28" w14:textId="7B2250FE" w:rsidR="00C4067C" w:rsidRPr="00824B90" w:rsidRDefault="007B6BFC" w:rsidP="004B60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14:paraId="15C0BD12" w14:textId="453A8C6A" w:rsidR="00C4067C" w:rsidRPr="00824B90" w:rsidRDefault="007B6BFC" w:rsidP="004B60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28" w:type="dxa"/>
            <w:vAlign w:val="center"/>
          </w:tcPr>
          <w:p w14:paraId="1E221948" w14:textId="2DF9CDB3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60" w:type="dxa"/>
            <w:vAlign w:val="center"/>
          </w:tcPr>
          <w:p w14:paraId="6F52F608" w14:textId="63551588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406" w:type="dxa"/>
            <w:vAlign w:val="center"/>
          </w:tcPr>
          <w:p w14:paraId="5CB59275" w14:textId="7777777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14:paraId="3CC06E97" w14:textId="7777777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3D5F79C3" w14:textId="7777777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2CEFEB1" w14:textId="7777777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4067C" w:rsidRPr="00BC3F9A" w14:paraId="6D97FFFA" w14:textId="77777777" w:rsidTr="00824B90">
        <w:trPr>
          <w:trHeight w:val="348"/>
          <w:jc w:val="center"/>
        </w:trPr>
        <w:tc>
          <w:tcPr>
            <w:tcW w:w="568" w:type="dxa"/>
          </w:tcPr>
          <w:p w14:paraId="10353A9F" w14:textId="7D0D8AE0" w:rsidR="00C4067C" w:rsidRPr="00824B90" w:rsidRDefault="007E41E1" w:rsidP="004B60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24B90">
              <w:rPr>
                <w:rFonts w:cstheme="minorHAnsi"/>
                <w:bCs/>
                <w:sz w:val="18"/>
                <w:szCs w:val="18"/>
              </w:rPr>
              <w:t>16.</w:t>
            </w:r>
          </w:p>
        </w:tc>
        <w:tc>
          <w:tcPr>
            <w:tcW w:w="2971" w:type="dxa"/>
          </w:tcPr>
          <w:p w14:paraId="65169ABC" w14:textId="33726F95" w:rsidR="00C4067C" w:rsidRPr="00824B90" w:rsidRDefault="00C4067C" w:rsidP="00BC50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aktualizacja operatu</w:t>
            </w:r>
            <w:r w:rsidR="00BC50D7" w:rsidRPr="00824B90">
              <w:rPr>
                <w:rFonts w:cstheme="minorHAnsi"/>
                <w:sz w:val="18"/>
                <w:szCs w:val="18"/>
              </w:rPr>
              <w:t xml:space="preserve"> </w:t>
            </w:r>
            <w:r w:rsidRPr="00824B90">
              <w:rPr>
                <w:rFonts w:cstheme="minorHAnsi"/>
                <w:sz w:val="18"/>
                <w:szCs w:val="18"/>
              </w:rPr>
              <w:t>szacunkowego</w:t>
            </w:r>
          </w:p>
        </w:tc>
        <w:tc>
          <w:tcPr>
            <w:tcW w:w="1418" w:type="dxa"/>
            <w:vAlign w:val="center"/>
          </w:tcPr>
          <w:p w14:paraId="2F3B083F" w14:textId="5227E383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14:paraId="06B82C96" w14:textId="5F500203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28" w:type="dxa"/>
            <w:vAlign w:val="center"/>
          </w:tcPr>
          <w:p w14:paraId="629325D8" w14:textId="1B6A1CBC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60" w:type="dxa"/>
            <w:vAlign w:val="center"/>
          </w:tcPr>
          <w:p w14:paraId="5843D89B" w14:textId="50DD2480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1406" w:type="dxa"/>
            <w:vAlign w:val="center"/>
          </w:tcPr>
          <w:p w14:paraId="3DD9924B" w14:textId="7777777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14:paraId="5ECE14DF" w14:textId="7777777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23038FBF" w14:textId="7777777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AAE58F8" w14:textId="77777777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4067C" w:rsidRPr="00BC3F9A" w14:paraId="193BFB49" w14:textId="77777777" w:rsidTr="00BC50D7">
        <w:trPr>
          <w:trHeight w:val="552"/>
          <w:jc w:val="center"/>
        </w:trPr>
        <w:tc>
          <w:tcPr>
            <w:tcW w:w="13178" w:type="dxa"/>
            <w:gridSpan w:val="9"/>
            <w:vAlign w:val="center"/>
          </w:tcPr>
          <w:p w14:paraId="598F4082" w14:textId="6873CEAF" w:rsidR="00C4067C" w:rsidRPr="00824B90" w:rsidRDefault="00C4067C" w:rsidP="004B60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4B90">
              <w:rPr>
                <w:rFonts w:cstheme="minorHAnsi"/>
                <w:b/>
                <w:bCs/>
                <w:sz w:val="18"/>
                <w:szCs w:val="18"/>
              </w:rPr>
              <w:t>Cena ogółem brutto</w:t>
            </w:r>
            <w:r w:rsidR="00D26797" w:rsidRPr="00824B90">
              <w:rPr>
                <w:rFonts w:cstheme="minorHAnsi"/>
                <w:b/>
                <w:bCs/>
                <w:sz w:val="18"/>
                <w:szCs w:val="18"/>
              </w:rPr>
              <w:t xml:space="preserve"> w PLN</w:t>
            </w:r>
            <w:r w:rsidRPr="00824B90">
              <w:rPr>
                <w:rFonts w:cstheme="minorHAnsi"/>
                <w:b/>
                <w:bCs/>
                <w:sz w:val="18"/>
                <w:szCs w:val="18"/>
              </w:rPr>
              <w:t xml:space="preserve"> – cenę należy wpisać do </w:t>
            </w:r>
            <w:r w:rsidR="004B6021" w:rsidRPr="00824B90">
              <w:rPr>
                <w:rFonts w:cstheme="minorHAnsi"/>
                <w:b/>
                <w:bCs/>
                <w:sz w:val="18"/>
                <w:szCs w:val="18"/>
              </w:rPr>
              <w:t>z</w:t>
            </w:r>
            <w:r w:rsidRPr="00824B90">
              <w:rPr>
                <w:rFonts w:cstheme="minorHAnsi"/>
                <w:b/>
                <w:bCs/>
                <w:sz w:val="18"/>
                <w:szCs w:val="18"/>
              </w:rPr>
              <w:t xml:space="preserve">ałącznika </w:t>
            </w:r>
            <w:r w:rsidR="004B6021" w:rsidRPr="00824B90"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 w:rsidRPr="00824B90">
              <w:rPr>
                <w:rFonts w:cstheme="minorHAnsi"/>
                <w:b/>
                <w:bCs/>
                <w:sz w:val="18"/>
                <w:szCs w:val="18"/>
              </w:rPr>
              <w:t xml:space="preserve">r 1 do SWZ do </w:t>
            </w:r>
            <w:r w:rsidR="007826C3">
              <w:rPr>
                <w:rFonts w:cstheme="minorHAnsi"/>
                <w:b/>
                <w:bCs/>
                <w:sz w:val="18"/>
                <w:szCs w:val="18"/>
              </w:rPr>
              <w:t>f</w:t>
            </w:r>
            <w:r w:rsidRPr="00824B90">
              <w:rPr>
                <w:rFonts w:cstheme="minorHAnsi"/>
                <w:b/>
                <w:bCs/>
                <w:sz w:val="18"/>
                <w:szCs w:val="18"/>
              </w:rPr>
              <w:t>ormularza ofertowego w pkt 1</w:t>
            </w:r>
          </w:p>
        </w:tc>
        <w:tc>
          <w:tcPr>
            <w:tcW w:w="1440" w:type="dxa"/>
            <w:vAlign w:val="center"/>
          </w:tcPr>
          <w:p w14:paraId="67AAA9AB" w14:textId="0FBC4FA5" w:rsidR="00C4067C" w:rsidRPr="00824B90" w:rsidRDefault="00C4067C" w:rsidP="00D2679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2A60BFE4" w14:textId="117E9EFB" w:rsidR="005C24AB" w:rsidRDefault="005C24AB" w:rsidP="00D26797">
      <w:pPr>
        <w:tabs>
          <w:tab w:val="left" w:pos="2565"/>
        </w:tabs>
        <w:spacing w:after="0"/>
        <w:rPr>
          <w:rFonts w:cstheme="minorHAnsi"/>
          <w:bCs/>
          <w:sz w:val="24"/>
          <w:szCs w:val="24"/>
        </w:rPr>
      </w:pPr>
    </w:p>
    <w:p w14:paraId="3530D04E" w14:textId="77777777" w:rsidR="00BC50D7" w:rsidRDefault="00BC50D7" w:rsidP="00D26797">
      <w:pPr>
        <w:tabs>
          <w:tab w:val="left" w:pos="2565"/>
        </w:tabs>
        <w:spacing w:after="0"/>
        <w:rPr>
          <w:rFonts w:cstheme="minorHAnsi"/>
          <w:bCs/>
          <w:sz w:val="24"/>
          <w:szCs w:val="24"/>
        </w:rPr>
      </w:pPr>
    </w:p>
    <w:p w14:paraId="4C7E934A" w14:textId="77777777" w:rsidR="00824B90" w:rsidRDefault="00824B90" w:rsidP="00D26797">
      <w:pPr>
        <w:tabs>
          <w:tab w:val="left" w:pos="2565"/>
        </w:tabs>
        <w:spacing w:after="0"/>
        <w:rPr>
          <w:rFonts w:cstheme="minorHAnsi"/>
          <w:bCs/>
          <w:sz w:val="24"/>
          <w:szCs w:val="24"/>
        </w:rPr>
      </w:pPr>
    </w:p>
    <w:p w14:paraId="6669666D" w14:textId="77777777" w:rsidR="00BC50D7" w:rsidRPr="00BC50D7" w:rsidRDefault="00BC50D7" w:rsidP="00BC50D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pl-PL"/>
        </w:rPr>
      </w:pPr>
      <w:bookmarkStart w:id="0" w:name="_Hlk165966683"/>
      <w:r w:rsidRPr="00BC50D7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pl-PL"/>
        </w:rPr>
        <w:t>…………………………………………</w:t>
      </w:r>
    </w:p>
    <w:p w14:paraId="72899171" w14:textId="18835302" w:rsidR="00D26797" w:rsidRPr="00BC50D7" w:rsidRDefault="00BC50D7" w:rsidP="00BC50D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bookmarkStart w:id="1" w:name="_Hlk166054519"/>
      <w:r w:rsidRPr="00BC50D7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(podpis/-y: kwalifikowany podpis elektroniczny, podpis zaufany lub podpis osobisty </w:t>
      </w:r>
      <w:r w:rsidR="00900B1E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br/>
      </w:r>
      <w:r w:rsidRPr="00BC50D7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>osoby/osób uprawnionej/-</w:t>
      </w:r>
      <w:proofErr w:type="spellStart"/>
      <w:r w:rsidRPr="00BC50D7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>nych</w:t>
      </w:r>
      <w:proofErr w:type="spellEnd"/>
      <w:r w:rsidRPr="00BC50D7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 do reprezentacji Wykonawcy, </w:t>
      </w:r>
      <w:r w:rsidR="00900B1E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br/>
      </w:r>
      <w:r w:rsidRPr="00BC50D7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>w przypadku oferty wspólnej – podpis pełnomocnika Wykonawców)</w:t>
      </w:r>
      <w:bookmarkEnd w:id="0"/>
      <w:bookmarkEnd w:id="1"/>
    </w:p>
    <w:sectPr w:rsidR="00D26797" w:rsidRPr="00BC50D7" w:rsidSect="004B6021">
      <w:headerReference w:type="default" r:id="rId8"/>
      <w:pgSz w:w="16839" w:h="11907" w:orient="landscape" w:code="9"/>
      <w:pgMar w:top="568" w:right="709" w:bottom="142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12775" w14:textId="77777777" w:rsidR="000E5EEA" w:rsidRDefault="000E5EEA" w:rsidP="00067783">
      <w:pPr>
        <w:spacing w:after="0" w:line="240" w:lineRule="auto"/>
      </w:pPr>
      <w:r>
        <w:separator/>
      </w:r>
    </w:p>
  </w:endnote>
  <w:endnote w:type="continuationSeparator" w:id="0">
    <w:p w14:paraId="087F24DC" w14:textId="77777777" w:rsidR="000E5EEA" w:rsidRDefault="000E5EEA" w:rsidP="0006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68EF2" w14:textId="77777777" w:rsidR="000E5EEA" w:rsidRDefault="000E5EEA" w:rsidP="00067783">
      <w:pPr>
        <w:spacing w:after="0" w:line="240" w:lineRule="auto"/>
      </w:pPr>
      <w:r>
        <w:separator/>
      </w:r>
    </w:p>
  </w:footnote>
  <w:footnote w:type="continuationSeparator" w:id="0">
    <w:p w14:paraId="0F466B88" w14:textId="77777777" w:rsidR="000E5EEA" w:rsidRDefault="000E5EEA" w:rsidP="00067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6215B" w14:textId="24A88424" w:rsidR="00F63CD7" w:rsidRPr="00F63CD7" w:rsidRDefault="00F63CD7" w:rsidP="00F63CD7">
    <w:pPr>
      <w:pStyle w:val="Nagwek"/>
      <w:jc w:val="right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21381"/>
    <w:multiLevelType w:val="hybridMultilevel"/>
    <w:tmpl w:val="C7ACCFDC"/>
    <w:lvl w:ilvl="0" w:tplc="A2426976">
      <w:start w:val="1"/>
      <w:numFmt w:val="bullet"/>
      <w:lvlText w:val="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23CE0"/>
    <w:multiLevelType w:val="hybridMultilevel"/>
    <w:tmpl w:val="A0C88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395512">
    <w:abstractNumId w:val="0"/>
  </w:num>
  <w:num w:numId="2" w16cid:durableId="34477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E96"/>
    <w:rsid w:val="000349CC"/>
    <w:rsid w:val="000451B2"/>
    <w:rsid w:val="00064DA8"/>
    <w:rsid w:val="00067783"/>
    <w:rsid w:val="00072A37"/>
    <w:rsid w:val="000733D6"/>
    <w:rsid w:val="00084053"/>
    <w:rsid w:val="000B0325"/>
    <w:rsid w:val="000B5955"/>
    <w:rsid w:val="000B6649"/>
    <w:rsid w:val="000E5EEA"/>
    <w:rsid w:val="000E6097"/>
    <w:rsid w:val="000F0E61"/>
    <w:rsid w:val="00110C05"/>
    <w:rsid w:val="001203F5"/>
    <w:rsid w:val="001B5A5A"/>
    <w:rsid w:val="001C0A96"/>
    <w:rsid w:val="001F5F46"/>
    <w:rsid w:val="00251700"/>
    <w:rsid w:val="00266310"/>
    <w:rsid w:val="0026701B"/>
    <w:rsid w:val="00280FDE"/>
    <w:rsid w:val="00297C38"/>
    <w:rsid w:val="002A2699"/>
    <w:rsid w:val="002D089A"/>
    <w:rsid w:val="002E321B"/>
    <w:rsid w:val="002E56AE"/>
    <w:rsid w:val="002E5ABE"/>
    <w:rsid w:val="002F5B18"/>
    <w:rsid w:val="002F6BA1"/>
    <w:rsid w:val="0030134D"/>
    <w:rsid w:val="00306E21"/>
    <w:rsid w:val="0031097C"/>
    <w:rsid w:val="00343ADB"/>
    <w:rsid w:val="00354C45"/>
    <w:rsid w:val="003A74E4"/>
    <w:rsid w:val="003B7E96"/>
    <w:rsid w:val="003C16A0"/>
    <w:rsid w:val="003E6862"/>
    <w:rsid w:val="003F2790"/>
    <w:rsid w:val="003F2CAA"/>
    <w:rsid w:val="003F50AB"/>
    <w:rsid w:val="00407417"/>
    <w:rsid w:val="004177AA"/>
    <w:rsid w:val="004514A7"/>
    <w:rsid w:val="0045431B"/>
    <w:rsid w:val="004606AD"/>
    <w:rsid w:val="004B6021"/>
    <w:rsid w:val="004C5B20"/>
    <w:rsid w:val="004E066A"/>
    <w:rsid w:val="004E2353"/>
    <w:rsid w:val="004F691B"/>
    <w:rsid w:val="00501165"/>
    <w:rsid w:val="005055A8"/>
    <w:rsid w:val="00524DE4"/>
    <w:rsid w:val="00525C24"/>
    <w:rsid w:val="005267F2"/>
    <w:rsid w:val="00531304"/>
    <w:rsid w:val="0053725F"/>
    <w:rsid w:val="0055456D"/>
    <w:rsid w:val="00570B0E"/>
    <w:rsid w:val="00573D15"/>
    <w:rsid w:val="005954F3"/>
    <w:rsid w:val="005A69EC"/>
    <w:rsid w:val="005B4A12"/>
    <w:rsid w:val="005C24AB"/>
    <w:rsid w:val="005E309F"/>
    <w:rsid w:val="006034B0"/>
    <w:rsid w:val="0061082D"/>
    <w:rsid w:val="006317CB"/>
    <w:rsid w:val="006A77D2"/>
    <w:rsid w:val="007152B1"/>
    <w:rsid w:val="00746F63"/>
    <w:rsid w:val="00756B27"/>
    <w:rsid w:val="007624FC"/>
    <w:rsid w:val="007826C3"/>
    <w:rsid w:val="00785DFA"/>
    <w:rsid w:val="007A320C"/>
    <w:rsid w:val="007B018C"/>
    <w:rsid w:val="007B6BFC"/>
    <w:rsid w:val="007E41E1"/>
    <w:rsid w:val="007F2390"/>
    <w:rsid w:val="00807F17"/>
    <w:rsid w:val="008164E8"/>
    <w:rsid w:val="00824B90"/>
    <w:rsid w:val="0083795B"/>
    <w:rsid w:val="00840DF2"/>
    <w:rsid w:val="0088753E"/>
    <w:rsid w:val="00887AB3"/>
    <w:rsid w:val="008A4155"/>
    <w:rsid w:val="008A5AB6"/>
    <w:rsid w:val="008B4046"/>
    <w:rsid w:val="008C0EB8"/>
    <w:rsid w:val="008C2531"/>
    <w:rsid w:val="008C3F51"/>
    <w:rsid w:val="008C4A72"/>
    <w:rsid w:val="008C5C1C"/>
    <w:rsid w:val="008F66A0"/>
    <w:rsid w:val="00900B1E"/>
    <w:rsid w:val="00901EC3"/>
    <w:rsid w:val="00912C9D"/>
    <w:rsid w:val="009239AF"/>
    <w:rsid w:val="009848B7"/>
    <w:rsid w:val="00995BFB"/>
    <w:rsid w:val="009B278A"/>
    <w:rsid w:val="009D0C77"/>
    <w:rsid w:val="009E1AE9"/>
    <w:rsid w:val="00A13C79"/>
    <w:rsid w:val="00A43B65"/>
    <w:rsid w:val="00A44106"/>
    <w:rsid w:val="00AD295B"/>
    <w:rsid w:val="00AD7E86"/>
    <w:rsid w:val="00AE2472"/>
    <w:rsid w:val="00AF1874"/>
    <w:rsid w:val="00B060AD"/>
    <w:rsid w:val="00B22976"/>
    <w:rsid w:val="00B73416"/>
    <w:rsid w:val="00BA7092"/>
    <w:rsid w:val="00BB578C"/>
    <w:rsid w:val="00BC3F9A"/>
    <w:rsid w:val="00BC50D7"/>
    <w:rsid w:val="00BF342B"/>
    <w:rsid w:val="00C004EB"/>
    <w:rsid w:val="00C051A5"/>
    <w:rsid w:val="00C16A60"/>
    <w:rsid w:val="00C27D65"/>
    <w:rsid w:val="00C4067C"/>
    <w:rsid w:val="00C47352"/>
    <w:rsid w:val="00C6095A"/>
    <w:rsid w:val="00C760F7"/>
    <w:rsid w:val="00CE1EE7"/>
    <w:rsid w:val="00D134ED"/>
    <w:rsid w:val="00D13C7E"/>
    <w:rsid w:val="00D229AF"/>
    <w:rsid w:val="00D26797"/>
    <w:rsid w:val="00D35B29"/>
    <w:rsid w:val="00D605DF"/>
    <w:rsid w:val="00D922E9"/>
    <w:rsid w:val="00D9619D"/>
    <w:rsid w:val="00DB2613"/>
    <w:rsid w:val="00DB2E83"/>
    <w:rsid w:val="00DD784B"/>
    <w:rsid w:val="00E0166F"/>
    <w:rsid w:val="00E046C4"/>
    <w:rsid w:val="00E350FD"/>
    <w:rsid w:val="00EA2924"/>
    <w:rsid w:val="00EB199D"/>
    <w:rsid w:val="00EB2791"/>
    <w:rsid w:val="00F63CD7"/>
    <w:rsid w:val="00FB41EC"/>
    <w:rsid w:val="00FB61EE"/>
    <w:rsid w:val="00FB7409"/>
    <w:rsid w:val="00FD03AF"/>
    <w:rsid w:val="00FD6ADC"/>
    <w:rsid w:val="00FD6BB6"/>
    <w:rsid w:val="00FF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A5034"/>
  <w15:chartTrackingRefBased/>
  <w15:docId w15:val="{00DF58A5-11AD-4A56-AA44-8C00BBA6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5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A415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067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783"/>
  </w:style>
  <w:style w:type="paragraph" w:styleId="Stopka">
    <w:name w:val="footer"/>
    <w:basedOn w:val="Normalny"/>
    <w:link w:val="StopkaZnak"/>
    <w:uiPriority w:val="99"/>
    <w:unhideWhenUsed/>
    <w:rsid w:val="00067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783"/>
  </w:style>
  <w:style w:type="paragraph" w:styleId="Tekstdymka">
    <w:name w:val="Balloon Text"/>
    <w:basedOn w:val="Normalny"/>
    <w:link w:val="TekstdymkaZnak"/>
    <w:uiPriority w:val="99"/>
    <w:semiHidden/>
    <w:unhideWhenUsed/>
    <w:rsid w:val="00FB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409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570B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68689-412D-4CC4-B518-8477493C4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Kurtys</dc:creator>
  <cp:keywords/>
  <dc:description/>
  <cp:lastModifiedBy>Jarosław Czubkowski</cp:lastModifiedBy>
  <cp:revision>15</cp:revision>
  <cp:lastPrinted>2025-02-27T11:11:00Z</cp:lastPrinted>
  <dcterms:created xsi:type="dcterms:W3CDTF">2024-09-18T06:21:00Z</dcterms:created>
  <dcterms:modified xsi:type="dcterms:W3CDTF">2025-02-27T11:11:00Z</dcterms:modified>
</cp:coreProperties>
</file>