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ADE7" w14:textId="0C346F24" w:rsidR="00FE30A6" w:rsidRPr="00DB02DA" w:rsidRDefault="00FE30A6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 w:rsidRPr="00FE30A6">
        <w:rPr>
          <w:rFonts w:ascii="Century" w:hAnsi="Century"/>
          <w:sz w:val="24"/>
          <w:szCs w:val="24"/>
        </w:rPr>
        <w:t>Przedmiot zamówienia obejmuje opracowanie dokumentacji projektowej</w:t>
      </w:r>
      <w:r>
        <w:rPr>
          <w:rFonts w:ascii="Century" w:hAnsi="Century"/>
          <w:sz w:val="24"/>
          <w:szCs w:val="24"/>
        </w:rPr>
        <w:br/>
      </w:r>
      <w:r w:rsidRPr="00FE30A6">
        <w:rPr>
          <w:rFonts w:ascii="Century" w:hAnsi="Century"/>
          <w:sz w:val="24"/>
          <w:szCs w:val="24"/>
        </w:rPr>
        <w:t xml:space="preserve">i kosztorysowej </w:t>
      </w:r>
      <w:r w:rsidR="000634E4">
        <w:rPr>
          <w:rFonts w:ascii="Century" w:hAnsi="Century"/>
          <w:sz w:val="24"/>
          <w:szCs w:val="24"/>
        </w:rPr>
        <w:t>rozbiórki i budowy sali sportowej oraz przebudowy istniejącego zaplecza sportowo-socjalnego</w:t>
      </w:r>
      <w:r>
        <w:rPr>
          <w:rFonts w:ascii="Century" w:hAnsi="Century"/>
          <w:sz w:val="24"/>
          <w:szCs w:val="24"/>
        </w:rPr>
        <w:t xml:space="preserve"> wraz z uzyskaniem decyzji administracyjnej zezwalającej na realizację robót budowalnych</w:t>
      </w:r>
      <w:r w:rsidR="00B25377">
        <w:rPr>
          <w:rFonts w:ascii="Century" w:hAnsi="Century"/>
          <w:sz w:val="24"/>
          <w:szCs w:val="24"/>
        </w:rPr>
        <w:t xml:space="preserve"> (dz. nr </w:t>
      </w:r>
      <w:r w:rsidR="000634E4">
        <w:rPr>
          <w:rFonts w:ascii="Century" w:hAnsi="Century"/>
          <w:sz w:val="24"/>
          <w:szCs w:val="24"/>
        </w:rPr>
        <w:t>152/26</w:t>
      </w:r>
      <w:r w:rsidR="00B25377">
        <w:rPr>
          <w:rFonts w:ascii="Century" w:hAnsi="Century"/>
          <w:sz w:val="24"/>
          <w:szCs w:val="24"/>
        </w:rPr>
        <w:t xml:space="preserve"> obręb </w:t>
      </w:r>
      <w:r w:rsidR="000634E4">
        <w:rPr>
          <w:rFonts w:ascii="Century" w:hAnsi="Century"/>
          <w:sz w:val="24"/>
          <w:szCs w:val="24"/>
        </w:rPr>
        <w:t>Marcinkowo</w:t>
      </w:r>
      <w:r w:rsidR="00B25377">
        <w:rPr>
          <w:rFonts w:ascii="Century" w:hAnsi="Century"/>
          <w:sz w:val="24"/>
          <w:szCs w:val="24"/>
        </w:rPr>
        <w:t>, gmina Mogilno).</w:t>
      </w:r>
    </w:p>
    <w:p w14:paraId="64FF937F" w14:textId="77793E22" w:rsidR="00FE30A6" w:rsidRDefault="00FE30A6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W ramach zadania Projektant opracuje:</w:t>
      </w:r>
    </w:p>
    <w:p w14:paraId="01519D6F" w14:textId="69209F5C" w:rsidR="00FE30A6" w:rsidRDefault="00FE30A6" w:rsidP="005B3F8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5 egz. Projektu zagospodarowania terenu,</w:t>
      </w:r>
    </w:p>
    <w:p w14:paraId="238E807D" w14:textId="10445B27" w:rsidR="00FE30A6" w:rsidRDefault="00FE30A6" w:rsidP="005B3F8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5 egz. Projektu architektoniczno-budowlanego,</w:t>
      </w:r>
    </w:p>
    <w:p w14:paraId="2969AD14" w14:textId="62DD9291" w:rsidR="00FE30A6" w:rsidRDefault="00FE30A6" w:rsidP="005B3F8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3 egz. Projektu technicznego</w:t>
      </w:r>
      <w:r w:rsidR="000634E4">
        <w:rPr>
          <w:rFonts w:ascii="Century" w:hAnsi="Century"/>
          <w:sz w:val="24"/>
          <w:szCs w:val="24"/>
        </w:rPr>
        <w:t xml:space="preserve"> każdej branży (architektura, konstrukcja, elektryczna, sanitarna</w:t>
      </w:r>
      <w:r>
        <w:rPr>
          <w:rFonts w:ascii="Century" w:hAnsi="Century"/>
          <w:sz w:val="24"/>
          <w:szCs w:val="24"/>
        </w:rPr>
        <w:t>,</w:t>
      </w:r>
      <w:r w:rsidR="000634E4">
        <w:rPr>
          <w:rFonts w:ascii="Century" w:hAnsi="Century"/>
          <w:sz w:val="24"/>
          <w:szCs w:val="24"/>
        </w:rPr>
        <w:t xml:space="preserve"> itp.),</w:t>
      </w:r>
    </w:p>
    <w:p w14:paraId="065911FA" w14:textId="62D103E5" w:rsidR="00FE30A6" w:rsidRDefault="00FE30A6" w:rsidP="005B3F8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3 egz. Specyfikacji technicznych,</w:t>
      </w:r>
    </w:p>
    <w:p w14:paraId="2AF7CC35" w14:textId="5CDE5C36" w:rsidR="00FE30A6" w:rsidRDefault="00FE30A6" w:rsidP="005B3F8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3 egz. Przedmiaru robót,</w:t>
      </w:r>
    </w:p>
    <w:p w14:paraId="2797F811" w14:textId="31752E94" w:rsidR="00FE30A6" w:rsidRDefault="00FE30A6" w:rsidP="005B3F8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2 egz. Kosztorysu inwestorskiego</w:t>
      </w:r>
      <w:r w:rsidR="00E303F3">
        <w:rPr>
          <w:rFonts w:ascii="Century" w:hAnsi="Century"/>
          <w:sz w:val="24"/>
          <w:szCs w:val="24"/>
        </w:rPr>
        <w:t>,</w:t>
      </w:r>
    </w:p>
    <w:p w14:paraId="6F056C63" w14:textId="27440DDE" w:rsidR="00FE30A6" w:rsidRPr="00DB02DA" w:rsidRDefault="00E303F3" w:rsidP="005B3F8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2 egz. powyższej dokumentacji nagranej na nośnik danych</w:t>
      </w:r>
      <w:r>
        <w:rPr>
          <w:rFonts w:ascii="Century" w:hAnsi="Century"/>
          <w:sz w:val="24"/>
          <w:szCs w:val="24"/>
        </w:rPr>
        <w:br/>
        <w:t>(np. pendrive).</w:t>
      </w:r>
    </w:p>
    <w:p w14:paraId="5A2A776A" w14:textId="2F349982" w:rsidR="00FE30A6" w:rsidRDefault="00FE30A6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Projektant zobowiązany będzie do:</w:t>
      </w:r>
    </w:p>
    <w:p w14:paraId="5C57EDE0" w14:textId="77777777" w:rsidR="00FE30A6" w:rsidRDefault="00FE30A6" w:rsidP="005B3F8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Uzyskania map oraz innych niezbędnych opracowań geodezyjnych,</w:t>
      </w:r>
    </w:p>
    <w:p w14:paraId="7B182FBA" w14:textId="1A204D15" w:rsidR="00FE30A6" w:rsidRDefault="00FE30A6" w:rsidP="005B3F8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Uzyskania warunków technicznych</w:t>
      </w:r>
      <w:r w:rsidR="00E303F3">
        <w:rPr>
          <w:rFonts w:ascii="Century" w:hAnsi="Century"/>
          <w:sz w:val="24"/>
          <w:szCs w:val="24"/>
        </w:rPr>
        <w:t xml:space="preserve"> (do sieci </w:t>
      </w:r>
      <w:r w:rsidR="000634E4">
        <w:rPr>
          <w:rFonts w:ascii="Century" w:hAnsi="Century"/>
          <w:sz w:val="24"/>
          <w:szCs w:val="24"/>
        </w:rPr>
        <w:t xml:space="preserve">wodociągowej, kanalizacji sanitarnej, </w:t>
      </w:r>
      <w:r w:rsidR="00E303F3">
        <w:rPr>
          <w:rFonts w:ascii="Century" w:hAnsi="Century"/>
          <w:sz w:val="24"/>
          <w:szCs w:val="24"/>
        </w:rPr>
        <w:t>elektroenergetycznej,</w:t>
      </w:r>
      <w:r w:rsidR="000634E4">
        <w:rPr>
          <w:rFonts w:ascii="Century" w:hAnsi="Century"/>
          <w:sz w:val="24"/>
          <w:szCs w:val="24"/>
        </w:rPr>
        <w:t xml:space="preserve"> </w:t>
      </w:r>
      <w:r w:rsidR="00E303F3">
        <w:rPr>
          <w:rFonts w:ascii="Century" w:hAnsi="Century"/>
          <w:sz w:val="24"/>
          <w:szCs w:val="24"/>
        </w:rPr>
        <w:t>do sieci kanalizacji deszczowej</w:t>
      </w:r>
      <w:r w:rsidR="00467832">
        <w:rPr>
          <w:rFonts w:ascii="Century" w:hAnsi="Century"/>
          <w:sz w:val="24"/>
          <w:szCs w:val="24"/>
        </w:rPr>
        <w:t>, itp.</w:t>
      </w:r>
      <w:r w:rsidR="00DB02DA">
        <w:rPr>
          <w:rFonts w:ascii="Century" w:hAnsi="Century"/>
          <w:sz w:val="24"/>
          <w:szCs w:val="24"/>
        </w:rPr>
        <w:t xml:space="preserve"> jeżeli będzie taka potrzeba</w:t>
      </w:r>
      <w:r w:rsidR="00E303F3">
        <w:rPr>
          <w:rFonts w:ascii="Century" w:hAnsi="Century"/>
          <w:sz w:val="24"/>
          <w:szCs w:val="24"/>
        </w:rPr>
        <w:t>),</w:t>
      </w:r>
    </w:p>
    <w:p w14:paraId="0FF1D610" w14:textId="27230CE0" w:rsidR="00FE30A6" w:rsidRDefault="00FE30A6" w:rsidP="005B3F8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Uzyskania prawomocnej i ostatecznej decyzji o ustaleniu lokalizacji inwestycji celu publicznego, </w:t>
      </w:r>
    </w:p>
    <w:p w14:paraId="53512BA1" w14:textId="3FA6648F" w:rsidR="00FE30A6" w:rsidRDefault="00FE30A6" w:rsidP="005B3F8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Uzyskania ZUD</w:t>
      </w:r>
      <w:r w:rsidR="000C3945">
        <w:rPr>
          <w:rFonts w:ascii="Century" w:hAnsi="Century"/>
          <w:sz w:val="24"/>
          <w:szCs w:val="24"/>
        </w:rPr>
        <w:t>,</w:t>
      </w:r>
    </w:p>
    <w:p w14:paraId="6D6CA36E" w14:textId="057D5AC0" w:rsidR="000C3945" w:rsidRDefault="000C3945" w:rsidP="005B3F8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Uzyskania opinii sanitarnych i ppoż. (jeżeli zakres przedsięwzięcia</w:t>
      </w:r>
      <w:r>
        <w:rPr>
          <w:rFonts w:ascii="Century" w:hAnsi="Century"/>
          <w:sz w:val="24"/>
          <w:szCs w:val="24"/>
        </w:rPr>
        <w:br/>
        <w:t>i przepisy prawa w tym zakresie tego wymagają)</w:t>
      </w:r>
      <w:r w:rsidR="00D2002F">
        <w:rPr>
          <w:rFonts w:ascii="Century" w:hAnsi="Century"/>
          <w:sz w:val="24"/>
          <w:szCs w:val="24"/>
        </w:rPr>
        <w:t>,</w:t>
      </w:r>
    </w:p>
    <w:p w14:paraId="350F3125" w14:textId="4B72979D" w:rsidR="00D2002F" w:rsidRDefault="00D2002F" w:rsidP="005B3F8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Uzyskania innych niezbędnych zgód, zezwoleń, opinii, decyzji itp. niezbędnych do uzyskania decyzji zezwalającej na realizację prac</w:t>
      </w:r>
      <w:r w:rsidR="00E303F3">
        <w:rPr>
          <w:rFonts w:ascii="Century" w:hAnsi="Century"/>
          <w:sz w:val="24"/>
          <w:szCs w:val="24"/>
        </w:rPr>
        <w:t>,</w:t>
      </w:r>
    </w:p>
    <w:p w14:paraId="2F0722A0" w14:textId="3ADE2EB5" w:rsidR="000C3945" w:rsidRPr="00DB02DA" w:rsidRDefault="00E303F3" w:rsidP="005B3F8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Uzyskanie decyzji na wycinkę drzew i krzewów (jeżeli będzie taka potrzeba)</w:t>
      </w:r>
      <w:r w:rsidR="00DB02DA">
        <w:rPr>
          <w:rFonts w:ascii="Century" w:hAnsi="Century"/>
          <w:sz w:val="24"/>
          <w:szCs w:val="24"/>
        </w:rPr>
        <w:t>,</w:t>
      </w:r>
    </w:p>
    <w:p w14:paraId="6B8E7AA4" w14:textId="1DD012D9" w:rsidR="00BD312D" w:rsidRDefault="00BD312D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Wymiary głównego boiska </w:t>
      </w:r>
      <w:r w:rsidR="00DB02DA">
        <w:rPr>
          <w:rFonts w:ascii="Century" w:hAnsi="Century"/>
          <w:sz w:val="24"/>
          <w:szCs w:val="24"/>
        </w:rPr>
        <w:t>sali</w:t>
      </w:r>
      <w:r>
        <w:rPr>
          <w:rFonts w:ascii="Century" w:hAnsi="Century"/>
          <w:sz w:val="24"/>
          <w:szCs w:val="24"/>
        </w:rPr>
        <w:t xml:space="preserve"> sportowej muszą wynosić 15 x 22 m.</w:t>
      </w:r>
    </w:p>
    <w:p w14:paraId="16ED0409" w14:textId="733FDBD6" w:rsidR="00BD312D" w:rsidRDefault="00BD312D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Główne boisko sali będzie stanowiło pełnowymiarowe boisko do piłki siatkowej. Na płycie boiska należy wyznaczyć 3 boiska do koszykówki,</w:t>
      </w:r>
      <w:r w:rsidR="00DB02DA">
        <w:rPr>
          <w:rFonts w:ascii="Century" w:hAnsi="Century"/>
          <w:sz w:val="24"/>
          <w:szCs w:val="24"/>
        </w:rPr>
        <w:br/>
      </w:r>
      <w:r>
        <w:rPr>
          <w:rFonts w:ascii="Century" w:hAnsi="Century"/>
          <w:sz w:val="24"/>
          <w:szCs w:val="24"/>
        </w:rPr>
        <w:t xml:space="preserve">3 boiska do siatkówki oraz boisko do piłki ręcznej i tenisa ziemnego. Należy zaprojektować wyposażenie </w:t>
      </w:r>
      <w:r w:rsidR="00DB02DA">
        <w:rPr>
          <w:rFonts w:ascii="Century" w:hAnsi="Century"/>
          <w:sz w:val="24"/>
          <w:szCs w:val="24"/>
        </w:rPr>
        <w:t>sali</w:t>
      </w:r>
      <w:r>
        <w:rPr>
          <w:rFonts w:ascii="Century" w:hAnsi="Century"/>
          <w:sz w:val="24"/>
          <w:szCs w:val="24"/>
        </w:rPr>
        <w:t xml:space="preserve"> w sprzęt sportowy tj. kosze, bramki, słupki, siatki, piłki</w:t>
      </w:r>
      <w:r w:rsidR="00DB02DA">
        <w:rPr>
          <w:rFonts w:ascii="Century" w:hAnsi="Century"/>
          <w:sz w:val="24"/>
          <w:szCs w:val="24"/>
        </w:rPr>
        <w:t>, drabinki.</w:t>
      </w:r>
      <w:r>
        <w:rPr>
          <w:rFonts w:ascii="Century" w:hAnsi="Century"/>
          <w:sz w:val="24"/>
          <w:szCs w:val="24"/>
        </w:rPr>
        <w:t xml:space="preserve"> </w:t>
      </w:r>
      <w:r w:rsidR="00DB02DA">
        <w:rPr>
          <w:rFonts w:ascii="Century" w:hAnsi="Century"/>
          <w:sz w:val="24"/>
          <w:szCs w:val="24"/>
        </w:rPr>
        <w:t xml:space="preserve">Bramki z możliwością demontażu, kosze składane. </w:t>
      </w:r>
    </w:p>
    <w:p w14:paraId="7EFA91CF" w14:textId="4A646CDF" w:rsidR="00BD312D" w:rsidRDefault="00BD312D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Należy zaprojektować trybuny rozsuwane.</w:t>
      </w:r>
    </w:p>
    <w:p w14:paraId="7A9A7200" w14:textId="11C12168" w:rsidR="00BD312D" w:rsidRDefault="00DB02DA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Zaprojektować kotarę dzielącą sale na dwie równe części. Kotara podnoszona automatycznie. </w:t>
      </w:r>
    </w:p>
    <w:p w14:paraId="4930F8B6" w14:textId="29F30889" w:rsidR="00467832" w:rsidRPr="00DB02DA" w:rsidRDefault="000C3945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Dokumentacja projektowo-kosztorysowa musi zawierać i odpowiadać wymaganiom przepisów prawa, norm technicznych oraz wydanym warunkom technicznym.</w:t>
      </w:r>
    </w:p>
    <w:p w14:paraId="025CCE2A" w14:textId="1739C565" w:rsidR="00DB02DA" w:rsidRPr="00DB02DA" w:rsidRDefault="00467832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Teren inwestycji wskazano na załączonej mapie.</w:t>
      </w:r>
    </w:p>
    <w:p w14:paraId="15006FA5" w14:textId="2EB21AA6" w:rsidR="00DB02DA" w:rsidRPr="00DB02DA" w:rsidRDefault="00DB02DA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lastRenderedPageBreak/>
        <w:t>W przypadku ingerencji w istniejącą skarpę należy przewidzieć</w:t>
      </w:r>
      <w:r>
        <w:rPr>
          <w:rFonts w:ascii="Century" w:hAnsi="Century"/>
          <w:sz w:val="24"/>
          <w:szCs w:val="24"/>
        </w:rPr>
        <w:br/>
        <w:t xml:space="preserve">jej prawidłowe zabezpieczenie. </w:t>
      </w:r>
    </w:p>
    <w:p w14:paraId="0D439908" w14:textId="02E2B8D0" w:rsidR="00DB02DA" w:rsidRPr="00DB02DA" w:rsidRDefault="00DB02DA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Kolorystykę obiektu</w:t>
      </w:r>
      <w:r w:rsidR="000155B8">
        <w:rPr>
          <w:rFonts w:ascii="Century" w:hAnsi="Century"/>
          <w:sz w:val="24"/>
          <w:szCs w:val="24"/>
        </w:rPr>
        <w:t xml:space="preserve"> należy</w:t>
      </w:r>
      <w:r>
        <w:rPr>
          <w:rFonts w:ascii="Century" w:hAnsi="Century"/>
          <w:sz w:val="24"/>
          <w:szCs w:val="24"/>
        </w:rPr>
        <w:t xml:space="preserve"> uzgodnić z Zamawiającym.</w:t>
      </w:r>
    </w:p>
    <w:p w14:paraId="2999BC7C" w14:textId="5DAA085C" w:rsidR="000634E4" w:rsidRPr="00DB02DA" w:rsidRDefault="00DB02DA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Architektura sali musi nawiązywać do budynku istniejącej szkoły.</w:t>
      </w:r>
    </w:p>
    <w:p w14:paraId="5D10A512" w14:textId="476A41CF" w:rsidR="000634E4" w:rsidRPr="000155B8" w:rsidRDefault="000634E4" w:rsidP="000155B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Projektant zaprojektuje opaskę wokół budynku.</w:t>
      </w:r>
    </w:p>
    <w:p w14:paraId="6DCD942B" w14:textId="019714A4" w:rsidR="000634E4" w:rsidRPr="00DB02DA" w:rsidRDefault="000634E4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Budynek musi zostać dostosowany do potrzeb osób niepełnosprawnych.</w:t>
      </w:r>
    </w:p>
    <w:p w14:paraId="0E5E8C5F" w14:textId="7A3F8FA6" w:rsidR="000634E4" w:rsidRPr="00DB02DA" w:rsidRDefault="000634E4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Projektowany obiekt musi być zgodny z przepisami ppoż. </w:t>
      </w:r>
      <w:r w:rsidR="00BD312D">
        <w:rPr>
          <w:rFonts w:ascii="Century" w:hAnsi="Century"/>
          <w:sz w:val="24"/>
          <w:szCs w:val="24"/>
        </w:rPr>
        <w:t xml:space="preserve">w szczególności drogi ewakuacyjne i drogi pożarowe. </w:t>
      </w:r>
    </w:p>
    <w:p w14:paraId="390EB578" w14:textId="72106A57" w:rsidR="00BD312D" w:rsidRPr="00DB02DA" w:rsidRDefault="000634E4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Projektant przeanalizuje i zaprojektuje sposób </w:t>
      </w:r>
      <w:r w:rsidR="00BD312D">
        <w:rPr>
          <w:rFonts w:ascii="Century" w:hAnsi="Century"/>
          <w:sz w:val="24"/>
          <w:szCs w:val="24"/>
        </w:rPr>
        <w:t>zaopatrzenia</w:t>
      </w:r>
      <w:r w:rsidR="005B3F87">
        <w:rPr>
          <w:rFonts w:ascii="Century" w:hAnsi="Century"/>
          <w:sz w:val="24"/>
          <w:szCs w:val="24"/>
        </w:rPr>
        <w:t xml:space="preserve"> </w:t>
      </w:r>
      <w:r w:rsidR="000155B8">
        <w:rPr>
          <w:rFonts w:ascii="Century" w:hAnsi="Century"/>
          <w:sz w:val="24"/>
          <w:szCs w:val="24"/>
        </w:rPr>
        <w:t xml:space="preserve">projektowanego </w:t>
      </w:r>
      <w:r w:rsidR="005B3F87">
        <w:rPr>
          <w:rFonts w:ascii="Century" w:hAnsi="Century"/>
          <w:sz w:val="24"/>
          <w:szCs w:val="24"/>
        </w:rPr>
        <w:t>budynku</w:t>
      </w:r>
      <w:r w:rsidR="000155B8">
        <w:rPr>
          <w:rFonts w:ascii="Century" w:hAnsi="Century"/>
          <w:sz w:val="24"/>
          <w:szCs w:val="24"/>
        </w:rPr>
        <w:t xml:space="preserve"> </w:t>
      </w:r>
      <w:r w:rsidR="00BD312D">
        <w:rPr>
          <w:rFonts w:ascii="Century" w:hAnsi="Century"/>
          <w:sz w:val="24"/>
          <w:szCs w:val="24"/>
        </w:rPr>
        <w:t>w wodę zimną, wodę ciepłą, cyrkulację, wodę hydrantową, energię elektryczną, kanalizację sanitarną. Przy spełnieniu wymagań</w:t>
      </w:r>
      <w:r w:rsidR="000155B8">
        <w:rPr>
          <w:rFonts w:ascii="Century" w:hAnsi="Century"/>
          <w:sz w:val="24"/>
          <w:szCs w:val="24"/>
        </w:rPr>
        <w:br/>
      </w:r>
      <w:r w:rsidR="00BD312D">
        <w:rPr>
          <w:rFonts w:ascii="Century" w:hAnsi="Century"/>
          <w:sz w:val="24"/>
          <w:szCs w:val="24"/>
        </w:rPr>
        <w:t xml:space="preserve">i wystarczającego zapotrzebowania </w:t>
      </w:r>
      <w:r w:rsidR="000155B8">
        <w:rPr>
          <w:rFonts w:ascii="Century" w:hAnsi="Century"/>
          <w:sz w:val="24"/>
          <w:szCs w:val="24"/>
        </w:rPr>
        <w:t xml:space="preserve">w media </w:t>
      </w:r>
      <w:r w:rsidR="00BD312D">
        <w:rPr>
          <w:rFonts w:ascii="Century" w:hAnsi="Century"/>
          <w:sz w:val="24"/>
          <w:szCs w:val="24"/>
        </w:rPr>
        <w:t>Zamawiający wyraża zgodę</w:t>
      </w:r>
      <w:r w:rsidR="000155B8">
        <w:rPr>
          <w:rFonts w:ascii="Century" w:hAnsi="Century"/>
          <w:sz w:val="24"/>
          <w:szCs w:val="24"/>
        </w:rPr>
        <w:br/>
      </w:r>
      <w:r w:rsidR="00BD312D">
        <w:rPr>
          <w:rFonts w:ascii="Century" w:hAnsi="Century"/>
          <w:sz w:val="24"/>
          <w:szCs w:val="24"/>
        </w:rPr>
        <w:t>na doprowadzenie ww. instalacji z istniejącego budynku szkoły.</w:t>
      </w:r>
    </w:p>
    <w:p w14:paraId="693F5EED" w14:textId="16F07868" w:rsidR="00BD312D" w:rsidRPr="00DB02DA" w:rsidRDefault="00BD312D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Obowiązkiem Projektanta będzie wykonanie kompletnych badań geotechnicznych gruntu.</w:t>
      </w:r>
    </w:p>
    <w:p w14:paraId="15496CDC" w14:textId="7E45AD2E" w:rsidR="00BD312D" w:rsidRPr="00DB02DA" w:rsidRDefault="00BD312D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W ramach projektu Projektant sporządzi projekt przebudowy istniejącego zaplecza </w:t>
      </w:r>
      <w:r w:rsidRPr="00BD312D">
        <w:rPr>
          <w:rFonts w:ascii="Century" w:hAnsi="Century"/>
          <w:sz w:val="24"/>
          <w:szCs w:val="24"/>
        </w:rPr>
        <w:t>sportowo-socjalnego</w:t>
      </w:r>
      <w:r>
        <w:rPr>
          <w:rFonts w:ascii="Century" w:hAnsi="Century"/>
          <w:sz w:val="24"/>
          <w:szCs w:val="24"/>
        </w:rPr>
        <w:t>, celem dostosowania go do wymogów rozbudowywanej sali</w:t>
      </w:r>
      <w:r w:rsidR="000155B8">
        <w:rPr>
          <w:rFonts w:ascii="Century" w:hAnsi="Century"/>
          <w:sz w:val="24"/>
          <w:szCs w:val="24"/>
        </w:rPr>
        <w:t xml:space="preserve"> (szatnie dla uczniów, toalety, magazynek, zaplecze sportowe, pokój nauczycielski WF, itp.)</w:t>
      </w:r>
    </w:p>
    <w:p w14:paraId="756D6275" w14:textId="17832C03" w:rsidR="00467832" w:rsidRPr="00DB02DA" w:rsidRDefault="00467832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W przypadku pojawienia się konieczności przebudowy kolizji, należy takie rozwiązania przewidzieć i przyjąć</w:t>
      </w:r>
      <w:r w:rsidR="000634E4">
        <w:rPr>
          <w:rFonts w:ascii="Century" w:hAnsi="Century"/>
          <w:sz w:val="24"/>
          <w:szCs w:val="24"/>
        </w:rPr>
        <w:t xml:space="preserve"> (np. sieć kanalizacji deszczowej).</w:t>
      </w:r>
    </w:p>
    <w:p w14:paraId="008DBA59" w14:textId="478B2530" w:rsidR="00467832" w:rsidRPr="00DB02DA" w:rsidRDefault="000C3945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Projektant zobowiązuje się do pełnienia nadzoru autorskiego w czasie realizacji robót budowlanych</w:t>
      </w:r>
      <w:r w:rsidR="002C28B6">
        <w:rPr>
          <w:rFonts w:ascii="Century" w:hAnsi="Century"/>
          <w:sz w:val="24"/>
          <w:szCs w:val="24"/>
        </w:rPr>
        <w:t xml:space="preserve"> (koszt nadzoru autorskiego należy wliczyć</w:t>
      </w:r>
      <w:r w:rsidR="002C28B6">
        <w:rPr>
          <w:rFonts w:ascii="Century" w:hAnsi="Century"/>
          <w:sz w:val="24"/>
          <w:szCs w:val="24"/>
        </w:rPr>
        <w:br/>
        <w:t>do oferty).</w:t>
      </w:r>
    </w:p>
    <w:p w14:paraId="3D6D5466" w14:textId="0161852F" w:rsidR="000C3945" w:rsidRPr="00DB02DA" w:rsidRDefault="000C3945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Projektant zobowiązuję się do bezpłatnej aktualizacji kosztorysu inwestorskiego w ilości 2 razy. </w:t>
      </w:r>
    </w:p>
    <w:p w14:paraId="74901221" w14:textId="25347999" w:rsidR="00467832" w:rsidRPr="00DB02DA" w:rsidRDefault="000C3945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W przypadku stwierdzenia nieprawidłowości </w:t>
      </w:r>
      <w:r w:rsidR="00D2002F">
        <w:rPr>
          <w:rFonts w:ascii="Century" w:hAnsi="Century"/>
          <w:sz w:val="24"/>
          <w:szCs w:val="24"/>
        </w:rPr>
        <w:t>w dokumentacji technicznej</w:t>
      </w:r>
      <w:r w:rsidR="00D2002F">
        <w:rPr>
          <w:rFonts w:ascii="Century" w:hAnsi="Century"/>
          <w:sz w:val="24"/>
          <w:szCs w:val="24"/>
        </w:rPr>
        <w:br/>
        <w:t>na etapie uzyskania decyzji zezwalającej na realizację robót budowlanych przez Starostwo Powiatowe w Mogilnie, Projektant zobowiązuje</w:t>
      </w:r>
      <w:r w:rsidR="00467832">
        <w:rPr>
          <w:rFonts w:ascii="Century" w:hAnsi="Century"/>
          <w:sz w:val="24"/>
          <w:szCs w:val="24"/>
        </w:rPr>
        <w:br/>
      </w:r>
      <w:r w:rsidR="00D2002F">
        <w:rPr>
          <w:rFonts w:ascii="Century" w:hAnsi="Century"/>
          <w:sz w:val="24"/>
          <w:szCs w:val="24"/>
        </w:rPr>
        <w:t>się</w:t>
      </w:r>
      <w:r w:rsidR="00467832">
        <w:rPr>
          <w:rFonts w:ascii="Century" w:hAnsi="Century"/>
          <w:sz w:val="24"/>
          <w:szCs w:val="24"/>
        </w:rPr>
        <w:t xml:space="preserve"> </w:t>
      </w:r>
      <w:r w:rsidR="00D2002F">
        <w:rPr>
          <w:rFonts w:ascii="Century" w:hAnsi="Century"/>
          <w:sz w:val="24"/>
          <w:szCs w:val="24"/>
        </w:rPr>
        <w:t>do terminowego usunięcia stwierdzonych wad.</w:t>
      </w:r>
    </w:p>
    <w:p w14:paraId="610A736A" w14:textId="2A65071C" w:rsidR="008B107E" w:rsidRPr="00DB02DA" w:rsidRDefault="008B107E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Zamawiający zawrze z Projektantem umowę na prace projektowe.</w:t>
      </w:r>
    </w:p>
    <w:p w14:paraId="1FE9A277" w14:textId="2E603150" w:rsidR="008B107E" w:rsidRDefault="008B107E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Dokumentacja techniczna musi zostać opracowana przez osoby posiadające odpowiednie wykształcenie i uprawnienia budowlane w tym zakresie. </w:t>
      </w:r>
    </w:p>
    <w:p w14:paraId="35ABFC72" w14:textId="09C9CD3B" w:rsidR="00191698" w:rsidRDefault="00191698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Dokumentacja fotograficzna dostępna pod linkiem: </w:t>
      </w:r>
      <w:hyperlink r:id="rId7" w:history="1">
        <w:r w:rsidRPr="005D0EA0">
          <w:rPr>
            <w:rStyle w:val="Hipercze"/>
            <w:rFonts w:ascii="Century" w:hAnsi="Century"/>
            <w:sz w:val="24"/>
            <w:szCs w:val="24"/>
          </w:rPr>
          <w:t>https://drive.google.com/drive/folders/1yN9yPhFhpRd1GF-nRpjxYZPR15C_KtTA?usp=drive_link</w:t>
        </w:r>
      </w:hyperlink>
    </w:p>
    <w:p w14:paraId="043DFEA2" w14:textId="77777777" w:rsidR="00191698" w:rsidRPr="000C3945" w:rsidRDefault="00191698" w:rsidP="00191698">
      <w:pPr>
        <w:pStyle w:val="Akapitzlist"/>
        <w:spacing w:after="0" w:line="276" w:lineRule="auto"/>
        <w:jc w:val="both"/>
        <w:rPr>
          <w:rFonts w:ascii="Century" w:hAnsi="Century"/>
          <w:sz w:val="24"/>
          <w:szCs w:val="24"/>
        </w:rPr>
      </w:pPr>
    </w:p>
    <w:sectPr w:rsidR="00191698" w:rsidRPr="000C39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7C717" w14:textId="77777777" w:rsidR="00175292" w:rsidRDefault="00175292" w:rsidP="00467832">
      <w:pPr>
        <w:spacing w:after="0" w:line="240" w:lineRule="auto"/>
      </w:pPr>
      <w:r>
        <w:separator/>
      </w:r>
    </w:p>
  </w:endnote>
  <w:endnote w:type="continuationSeparator" w:id="0">
    <w:p w14:paraId="76675761" w14:textId="77777777" w:rsidR="00175292" w:rsidRDefault="00175292" w:rsidP="0046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" w:hAnsi="Century"/>
      </w:rPr>
      <w:id w:val="-818423388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" w:hAnsi="Century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077A2E" w14:textId="6F1DF60B" w:rsidR="00467832" w:rsidRPr="00467832" w:rsidRDefault="00467832">
            <w:pPr>
              <w:pStyle w:val="Stopka"/>
              <w:jc w:val="center"/>
              <w:rPr>
                <w:rFonts w:ascii="Century" w:hAnsi="Century"/>
              </w:rPr>
            </w:pPr>
            <w:r w:rsidRPr="00467832">
              <w:rPr>
                <w:rFonts w:ascii="Century" w:hAnsi="Century"/>
              </w:rPr>
              <w:t xml:space="preserve">Strona </w:t>
            </w:r>
            <w:r w:rsidRPr="00467832">
              <w:rPr>
                <w:rFonts w:ascii="Century" w:hAnsi="Century"/>
                <w:b/>
                <w:bCs/>
                <w:sz w:val="24"/>
                <w:szCs w:val="24"/>
              </w:rPr>
              <w:fldChar w:fldCharType="begin"/>
            </w:r>
            <w:r w:rsidRPr="00467832">
              <w:rPr>
                <w:rFonts w:ascii="Century" w:hAnsi="Century"/>
                <w:b/>
                <w:bCs/>
              </w:rPr>
              <w:instrText>PAGE</w:instrText>
            </w:r>
            <w:r w:rsidRPr="00467832">
              <w:rPr>
                <w:rFonts w:ascii="Century" w:hAnsi="Century"/>
                <w:b/>
                <w:bCs/>
                <w:sz w:val="24"/>
                <w:szCs w:val="24"/>
              </w:rPr>
              <w:fldChar w:fldCharType="separate"/>
            </w:r>
            <w:r w:rsidRPr="00467832">
              <w:rPr>
                <w:rFonts w:ascii="Century" w:hAnsi="Century"/>
                <w:b/>
                <w:bCs/>
              </w:rPr>
              <w:t>2</w:t>
            </w:r>
            <w:r w:rsidRPr="00467832">
              <w:rPr>
                <w:rFonts w:ascii="Century" w:hAnsi="Century"/>
                <w:b/>
                <w:bCs/>
                <w:sz w:val="24"/>
                <w:szCs w:val="24"/>
              </w:rPr>
              <w:fldChar w:fldCharType="end"/>
            </w:r>
            <w:r w:rsidRPr="00467832">
              <w:rPr>
                <w:rFonts w:ascii="Century" w:hAnsi="Century"/>
              </w:rPr>
              <w:t xml:space="preserve"> z </w:t>
            </w:r>
            <w:r w:rsidRPr="00467832">
              <w:rPr>
                <w:rFonts w:ascii="Century" w:hAnsi="Century"/>
                <w:b/>
                <w:bCs/>
                <w:sz w:val="24"/>
                <w:szCs w:val="24"/>
              </w:rPr>
              <w:fldChar w:fldCharType="begin"/>
            </w:r>
            <w:r w:rsidRPr="00467832">
              <w:rPr>
                <w:rFonts w:ascii="Century" w:hAnsi="Century"/>
                <w:b/>
                <w:bCs/>
              </w:rPr>
              <w:instrText>NUMPAGES</w:instrText>
            </w:r>
            <w:r w:rsidRPr="00467832">
              <w:rPr>
                <w:rFonts w:ascii="Century" w:hAnsi="Century"/>
                <w:b/>
                <w:bCs/>
                <w:sz w:val="24"/>
                <w:szCs w:val="24"/>
              </w:rPr>
              <w:fldChar w:fldCharType="separate"/>
            </w:r>
            <w:r w:rsidRPr="00467832">
              <w:rPr>
                <w:rFonts w:ascii="Century" w:hAnsi="Century"/>
                <w:b/>
                <w:bCs/>
              </w:rPr>
              <w:t>2</w:t>
            </w:r>
            <w:r w:rsidRPr="00467832">
              <w:rPr>
                <w:rFonts w:ascii="Century" w:hAnsi="Centur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9BBBB" w14:textId="77777777" w:rsidR="00467832" w:rsidRDefault="00467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A1D75" w14:textId="77777777" w:rsidR="00175292" w:rsidRDefault="00175292" w:rsidP="00467832">
      <w:pPr>
        <w:spacing w:after="0" w:line="240" w:lineRule="auto"/>
      </w:pPr>
      <w:r>
        <w:separator/>
      </w:r>
    </w:p>
  </w:footnote>
  <w:footnote w:type="continuationSeparator" w:id="0">
    <w:p w14:paraId="7EE162EA" w14:textId="77777777" w:rsidR="00175292" w:rsidRDefault="00175292" w:rsidP="00467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4D34"/>
    <w:multiLevelType w:val="hybridMultilevel"/>
    <w:tmpl w:val="2CA2A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313198"/>
    <w:multiLevelType w:val="hybridMultilevel"/>
    <w:tmpl w:val="88E0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B6092"/>
    <w:multiLevelType w:val="hybridMultilevel"/>
    <w:tmpl w:val="FF76E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F75819"/>
    <w:multiLevelType w:val="hybridMultilevel"/>
    <w:tmpl w:val="B1D0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135613">
    <w:abstractNumId w:val="3"/>
  </w:num>
  <w:num w:numId="2" w16cid:durableId="1177883086">
    <w:abstractNumId w:val="2"/>
  </w:num>
  <w:num w:numId="3" w16cid:durableId="774835191">
    <w:abstractNumId w:val="1"/>
  </w:num>
  <w:num w:numId="4" w16cid:durableId="121084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A6"/>
    <w:rsid w:val="000155B8"/>
    <w:rsid w:val="000634E4"/>
    <w:rsid w:val="000C22D0"/>
    <w:rsid w:val="000C3945"/>
    <w:rsid w:val="00175292"/>
    <w:rsid w:val="00191698"/>
    <w:rsid w:val="00224ACF"/>
    <w:rsid w:val="002C28B6"/>
    <w:rsid w:val="00312233"/>
    <w:rsid w:val="003165AC"/>
    <w:rsid w:val="00467832"/>
    <w:rsid w:val="00597F72"/>
    <w:rsid w:val="005B3F87"/>
    <w:rsid w:val="008B107E"/>
    <w:rsid w:val="00B25377"/>
    <w:rsid w:val="00BD312D"/>
    <w:rsid w:val="00D2002F"/>
    <w:rsid w:val="00DB02DA"/>
    <w:rsid w:val="00E303F3"/>
    <w:rsid w:val="00F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19F"/>
  <w15:chartTrackingRefBased/>
  <w15:docId w15:val="{5082D554-CECD-4B00-B9B2-2C0B267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0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832"/>
  </w:style>
  <w:style w:type="paragraph" w:styleId="Stopka">
    <w:name w:val="footer"/>
    <w:basedOn w:val="Normalny"/>
    <w:link w:val="StopkaZnak"/>
    <w:uiPriority w:val="99"/>
    <w:unhideWhenUsed/>
    <w:rsid w:val="0046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832"/>
  </w:style>
  <w:style w:type="character" w:styleId="Hipercze">
    <w:name w:val="Hyperlink"/>
    <w:basedOn w:val="Domylnaczcionkaakapitu"/>
    <w:uiPriority w:val="99"/>
    <w:unhideWhenUsed/>
    <w:rsid w:val="001916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1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yN9yPhFhpRd1GF-nRpjxYZPR15C_KtTA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Kuntowski Łukasz</dc:creator>
  <cp:keywords/>
  <dc:description/>
  <cp:lastModifiedBy>Kuntowski Łukasz</cp:lastModifiedBy>
  <cp:revision>3</cp:revision>
  <dcterms:created xsi:type="dcterms:W3CDTF">2025-02-04T13:15:00Z</dcterms:created>
  <dcterms:modified xsi:type="dcterms:W3CDTF">2025-02-17T11:20:00Z</dcterms:modified>
</cp:coreProperties>
</file>