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9340" w14:textId="77777777" w:rsidR="001B4CD6" w:rsidRDefault="001B4CD6" w:rsidP="001B4CD6">
      <w:pPr>
        <w:jc w:val="both"/>
        <w:rPr>
          <w:rFonts w:asciiTheme="minorHAnsi" w:hAnsiTheme="minorHAnsi"/>
          <w:sz w:val="22"/>
          <w:szCs w:val="22"/>
        </w:rPr>
      </w:pPr>
    </w:p>
    <w:p w14:paraId="4E29C369" w14:textId="77777777" w:rsidR="001B4CD6" w:rsidRDefault="001B4CD6" w:rsidP="001B4CD6">
      <w:p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sz w:val="20"/>
          <w:szCs w:val="20"/>
        </w:rPr>
        <w:t xml:space="preserve">Załącznik nr 3 do ZO    </w:t>
      </w:r>
    </w:p>
    <w:p w14:paraId="333A5FB9" w14:textId="77777777" w:rsidR="001B4CD6" w:rsidRDefault="001B4CD6" w:rsidP="001B4CD6">
      <w:pPr>
        <w:rPr>
          <w:rFonts w:asciiTheme="minorHAnsi" w:hAnsiTheme="minorHAnsi"/>
          <w:b/>
          <w:sz w:val="20"/>
          <w:szCs w:val="20"/>
        </w:rPr>
      </w:pPr>
    </w:p>
    <w:p w14:paraId="6177081C" w14:textId="77777777" w:rsidR="001B4CD6" w:rsidRDefault="001B4CD6" w:rsidP="001B4CD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</w:t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ab/>
        <w:t xml:space="preserve">                                              Gmina Złotniki Kujawskie        </w:t>
      </w:r>
    </w:p>
    <w:p w14:paraId="2E7EF416" w14:textId="77777777" w:rsidR="001B4CD6" w:rsidRDefault="001B4CD6" w:rsidP="001B4CD6">
      <w:pPr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sz w:val="16"/>
          <w:szCs w:val="16"/>
        </w:rPr>
        <w:t xml:space="preserve">                      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                                                                                        </w:t>
      </w:r>
      <w:r>
        <w:rPr>
          <w:rFonts w:asciiTheme="minorHAnsi" w:hAnsiTheme="minorHAnsi"/>
          <w:b/>
          <w:sz w:val="18"/>
          <w:szCs w:val="18"/>
        </w:rPr>
        <w:t>ul. Powstańców Wielkopolskich</w:t>
      </w:r>
      <w:r>
        <w:rPr>
          <w:rFonts w:asciiTheme="minorHAnsi" w:hAnsiTheme="minorHAnsi"/>
          <w:b/>
          <w:i/>
          <w:sz w:val="18"/>
          <w:szCs w:val="18"/>
        </w:rPr>
        <w:t xml:space="preserve"> 6</w:t>
      </w:r>
    </w:p>
    <w:p w14:paraId="5766C8A2" w14:textId="77777777" w:rsidR="001B4CD6" w:rsidRDefault="001B4CD6" w:rsidP="001B4CD6">
      <w:pPr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      </w:t>
      </w:r>
      <w:r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sz w:val="20"/>
          <w:szCs w:val="20"/>
        </w:rPr>
        <w:t>88 - 180 Złotniki Kujawskie</w:t>
      </w:r>
    </w:p>
    <w:p w14:paraId="1D2BC41F" w14:textId="77777777" w:rsidR="001B4CD6" w:rsidRDefault="001B4CD6" w:rsidP="001B4CD6">
      <w:pPr>
        <w:rPr>
          <w:rFonts w:asciiTheme="minorHAnsi" w:hAnsiTheme="minorHAnsi"/>
          <w:b/>
          <w:i/>
          <w:sz w:val="20"/>
          <w:szCs w:val="20"/>
        </w:rPr>
      </w:pPr>
    </w:p>
    <w:p w14:paraId="330FA7DD" w14:textId="77777777" w:rsidR="001B4CD6" w:rsidRDefault="001B4CD6" w:rsidP="001B4CD6">
      <w:pPr>
        <w:rPr>
          <w:rFonts w:asciiTheme="minorHAnsi" w:hAnsiTheme="minorHAnsi"/>
          <w:i/>
          <w:sz w:val="20"/>
          <w:szCs w:val="20"/>
        </w:rPr>
      </w:pPr>
    </w:p>
    <w:p w14:paraId="7AA79183" w14:textId="77777777" w:rsidR="001B4CD6" w:rsidRDefault="001B4CD6" w:rsidP="001B4CD6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Wykonawca:</w:t>
      </w:r>
    </w:p>
    <w:p w14:paraId="098652B1" w14:textId="77777777" w:rsidR="001B4CD6" w:rsidRDefault="001B4CD6" w:rsidP="001B4CD6">
      <w:pPr>
        <w:rPr>
          <w:rFonts w:asciiTheme="minorHAnsi" w:hAnsiTheme="minorHAnsi"/>
          <w:b/>
          <w:sz w:val="20"/>
          <w:szCs w:val="20"/>
        </w:rPr>
      </w:pPr>
    </w:p>
    <w:p w14:paraId="011F0CC6" w14:textId="77777777" w:rsidR="001B4CD6" w:rsidRDefault="001B4CD6" w:rsidP="001B4CD6">
      <w:pPr>
        <w:spacing w:line="360" w:lineRule="auto"/>
        <w:ind w:right="7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………………………………………………….………</w:t>
      </w:r>
    </w:p>
    <w:p w14:paraId="1F39AB73" w14:textId="77777777" w:rsidR="001B4CD6" w:rsidRDefault="001B4CD6" w:rsidP="001B4CD6">
      <w:pPr>
        <w:ind w:right="1332"/>
        <w:rPr>
          <w:rFonts w:asciiTheme="minorHAnsi" w:hAnsiTheme="minorHAnsi"/>
          <w:i/>
          <w:sz w:val="16"/>
          <w:szCs w:val="16"/>
        </w:rPr>
      </w:pPr>
      <w:r>
        <w:rPr>
          <w:rFonts w:asciiTheme="minorHAnsi" w:hAnsiTheme="minorHAnsi"/>
          <w:i/>
          <w:sz w:val="18"/>
          <w:szCs w:val="18"/>
        </w:rPr>
        <w:t xml:space="preserve">   </w:t>
      </w:r>
      <w:r>
        <w:rPr>
          <w:rFonts w:asciiTheme="minorHAnsi" w:hAnsiTheme="minorHAnsi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Theme="minorHAnsi" w:hAnsiTheme="minorHAnsi"/>
          <w:i/>
          <w:sz w:val="16"/>
          <w:szCs w:val="16"/>
        </w:rPr>
        <w:t>CEiDG</w:t>
      </w:r>
      <w:proofErr w:type="spellEnd"/>
      <w:r>
        <w:rPr>
          <w:rFonts w:asciiTheme="minorHAnsi" w:hAnsiTheme="minorHAnsi"/>
          <w:i/>
          <w:sz w:val="16"/>
          <w:szCs w:val="16"/>
        </w:rPr>
        <w:t>)</w:t>
      </w:r>
    </w:p>
    <w:p w14:paraId="02731201" w14:textId="77777777" w:rsidR="001B4CD6" w:rsidRDefault="001B4CD6" w:rsidP="001B4CD6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13866A53" w14:textId="77777777" w:rsidR="001B4CD6" w:rsidRDefault="001B4CD6" w:rsidP="001B4CD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potrzeby postępowania o udzielenie zamówienia publicznego:</w:t>
      </w:r>
    </w:p>
    <w:p w14:paraId="41C18009" w14:textId="77777777" w:rsidR="001B4CD6" w:rsidRDefault="001B4CD6" w:rsidP="001B4CD6">
      <w:pPr>
        <w:rPr>
          <w:rFonts w:asciiTheme="minorHAnsi" w:hAnsiTheme="minorHAnsi"/>
          <w:sz w:val="22"/>
          <w:szCs w:val="22"/>
        </w:rPr>
      </w:pPr>
    </w:p>
    <w:p w14:paraId="198BB540" w14:textId="77777777" w:rsidR="001B4CD6" w:rsidRPr="001B4CD6" w:rsidRDefault="001B4CD6" w:rsidP="001B4CD6">
      <w:pPr>
        <w:jc w:val="center"/>
        <w:rPr>
          <w:rFonts w:asciiTheme="minorHAnsi" w:hAnsiTheme="minorHAnsi" w:cstheme="minorHAnsi"/>
          <w:b/>
          <w:bCs/>
        </w:rPr>
      </w:pPr>
      <w:r w:rsidRPr="001B4CD6"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  <w:t>opracowanie dokumentacji projektowej na zadanie pn. „Przebudowa placu zabaw dla Gminnego Żłobka w Złotnikach Kujawskich”</w:t>
      </w:r>
      <w:r w:rsidRPr="001B4CD6">
        <w:rPr>
          <w:rFonts w:asciiTheme="minorHAnsi" w:hAnsiTheme="minorHAnsi" w:cstheme="minorHAnsi"/>
          <w:b/>
          <w:bCs/>
        </w:rPr>
        <w:t xml:space="preserve"> Nr sprawy: 271.8.15.2025</w:t>
      </w:r>
    </w:p>
    <w:p w14:paraId="26A9A598" w14:textId="77777777" w:rsidR="001B4CD6" w:rsidRPr="001B4CD6" w:rsidRDefault="001B4CD6" w:rsidP="001B4CD6">
      <w:pPr>
        <w:rPr>
          <w:rFonts w:asciiTheme="minorHAnsi" w:hAnsiTheme="minorHAnsi"/>
          <w:b/>
          <w:bCs/>
          <w:sz w:val="22"/>
          <w:szCs w:val="22"/>
        </w:rPr>
      </w:pPr>
    </w:p>
    <w:p w14:paraId="55428A3A" w14:textId="77777777" w:rsidR="001B4CD6" w:rsidRDefault="001B4CD6" w:rsidP="001B4CD6">
      <w:pPr>
        <w:jc w:val="center"/>
        <w:rPr>
          <w:rFonts w:asciiTheme="minorHAnsi" w:eastAsiaTheme="minorHAnsi" w:hAnsiTheme="minorHAnsi" w:cstheme="minorHAnsi"/>
          <w:b/>
          <w:bCs/>
          <w:kern w:val="2"/>
          <w:lang w:eastAsia="en-US"/>
          <w14:ligatures w14:val="standardContextual"/>
        </w:rPr>
      </w:pPr>
      <w:bookmarkStart w:id="0" w:name="_Hlk173484569"/>
      <w:bookmarkStart w:id="1" w:name="_Hlk109993454"/>
    </w:p>
    <w:bookmarkEnd w:id="0"/>
    <w:bookmarkEnd w:id="1"/>
    <w:p w14:paraId="004AA0C6" w14:textId="77777777" w:rsidR="001B4CD6" w:rsidRDefault="001B4CD6" w:rsidP="001B4CD6">
      <w:pPr>
        <w:widowControl w:val="0"/>
        <w:tabs>
          <w:tab w:val="left" w:pos="8460"/>
          <w:tab w:val="left" w:pos="8910"/>
        </w:tabs>
        <w:jc w:val="both"/>
        <w:rPr>
          <w:rFonts w:asciiTheme="minorHAnsi" w:eastAsia="Calibri" w:hAnsiTheme="minorHAnsi" w:cstheme="minorHAnsi"/>
          <w:snapToGrid w:val="0"/>
          <w:sz w:val="20"/>
          <w:szCs w:val="20"/>
        </w:rPr>
      </w:pPr>
      <w:r>
        <w:rPr>
          <w:rFonts w:asciiTheme="minorHAnsi" w:eastAsia="Calibri" w:hAnsiTheme="minorHAnsi" w:cstheme="minorHAnsi"/>
          <w:snapToGrid w:val="0"/>
          <w:sz w:val="20"/>
          <w:szCs w:val="20"/>
        </w:rPr>
        <w:t>*niepotrzebne skreślić</w:t>
      </w:r>
    </w:p>
    <w:p w14:paraId="4A0676F0" w14:textId="77777777" w:rsidR="001B4CD6" w:rsidRDefault="001B4CD6" w:rsidP="001B4CD6">
      <w:pPr>
        <w:jc w:val="center"/>
        <w:rPr>
          <w:rFonts w:asciiTheme="minorHAnsi" w:hAnsiTheme="minorHAnsi"/>
        </w:rPr>
      </w:pPr>
    </w:p>
    <w:p w14:paraId="750DB911" w14:textId="77777777" w:rsidR="001B4CD6" w:rsidRDefault="001B4CD6" w:rsidP="001B4CD6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i/>
        </w:rPr>
        <w:t xml:space="preserve">                                                              </w:t>
      </w:r>
      <w:r>
        <w:rPr>
          <w:rFonts w:asciiTheme="minorHAnsi" w:hAnsiTheme="minorHAnsi"/>
          <w:bCs/>
        </w:rPr>
        <w:t xml:space="preserve">     </w:t>
      </w:r>
      <w:r>
        <w:rPr>
          <w:rFonts w:asciiTheme="minorHAnsi" w:hAnsiTheme="minorHAnsi"/>
          <w:b/>
          <w:bCs/>
          <w:sz w:val="22"/>
          <w:szCs w:val="22"/>
        </w:rPr>
        <w:t xml:space="preserve">WYKAZ OSÓB  </w:t>
      </w:r>
    </w:p>
    <w:p w14:paraId="2A81AE46" w14:textId="77777777" w:rsidR="001B4CD6" w:rsidRDefault="001B4CD6" w:rsidP="001B4CD6">
      <w:pPr>
        <w:pStyle w:val="Akapitzlist"/>
        <w:autoSpaceDE w:val="0"/>
        <w:adjustRightInd w:val="0"/>
        <w:spacing w:after="0" w:line="240" w:lineRule="auto"/>
        <w:ind w:left="0"/>
        <w:jc w:val="center"/>
        <w:rPr>
          <w:b/>
          <w:iCs/>
          <w:color w:val="000000"/>
        </w:rPr>
      </w:pPr>
      <w:r>
        <w:rPr>
          <w:b/>
          <w:bCs/>
        </w:rPr>
        <w:t xml:space="preserve"> </w:t>
      </w:r>
      <w:r>
        <w:rPr>
          <w:b/>
        </w:rPr>
        <w:t>SKIEROWANYCH DO REALIZACJI ZAMÓWIENIA PUBLICZNEGO</w:t>
      </w:r>
    </w:p>
    <w:p w14:paraId="4C0778E3" w14:textId="77777777" w:rsidR="001B4CD6" w:rsidRDefault="001B4CD6" w:rsidP="001B4CD6">
      <w:pPr>
        <w:rPr>
          <w:rFonts w:asciiTheme="minorHAnsi" w:hAnsiTheme="minorHAnsi"/>
          <w:sz w:val="22"/>
          <w:szCs w:val="22"/>
        </w:rPr>
      </w:pPr>
    </w:p>
    <w:tbl>
      <w:tblPr>
        <w:tblW w:w="9135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0"/>
        <w:gridCol w:w="2342"/>
        <w:gridCol w:w="2692"/>
        <w:gridCol w:w="1841"/>
        <w:gridCol w:w="1700"/>
      </w:tblGrid>
      <w:tr w:rsidR="001B4CD6" w14:paraId="46C63ED9" w14:textId="77777777" w:rsidTr="009A531C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584EA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l. p.</w:t>
            </w: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8E6CA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imię i nazwisko</w:t>
            </w:r>
          </w:p>
          <w:p w14:paraId="637AAECB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zakres wykonywanych czynności/funkcja</w:t>
            </w: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br/>
              <w:t xml:space="preserve"> w postępowaniu</w:t>
            </w: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092A9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kwalifikacje zawodowe/</w:t>
            </w:r>
          </w:p>
          <w:p w14:paraId="69575354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uprawnienia zawodowe          i numer uprawnień </w:t>
            </w:r>
          </w:p>
          <w:p w14:paraId="5624BA1F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513B9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sz w:val="20"/>
                <w:szCs w:val="20"/>
                <w:highlight w:val="green"/>
                <w:lang w:eastAsia="en-US"/>
                <w14:ligatures w14:val="standardContextual"/>
              </w:rPr>
            </w:pPr>
          </w:p>
          <w:p w14:paraId="0FD27F98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Wykształcenie,</w:t>
            </w:r>
          </w:p>
          <w:p w14:paraId="1975A677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Doświadczenie</w:t>
            </w:r>
          </w:p>
          <w:p w14:paraId="517FD834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sz w:val="20"/>
                <w:szCs w:val="20"/>
                <w:highlight w:val="green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Zawodowe w latach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62CD7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C4307CE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Informacja o sposobie  dysponowania </w:t>
            </w:r>
          </w:p>
          <w:p w14:paraId="028F1932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i/>
                <w:iCs/>
                <w:color w:val="000000"/>
                <w:kern w:val="2"/>
                <w:sz w:val="20"/>
                <w:szCs w:val="20"/>
                <w:lang w:eastAsia="en-US"/>
                <w14:ligatures w14:val="standardContextual"/>
              </w:rPr>
              <w:t>osobami</w:t>
            </w:r>
          </w:p>
        </w:tc>
      </w:tr>
      <w:tr w:rsidR="001B4CD6" w14:paraId="043D647C" w14:textId="77777777" w:rsidTr="009A531C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5E0B4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6A2A03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AA003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974A6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highlight w:val="green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CCAD0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1B4CD6" w14:paraId="062F8B49" w14:textId="77777777" w:rsidTr="009A531C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49122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0A602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D80B4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F5B66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strike/>
                <w:color w:val="000000"/>
                <w:kern w:val="2"/>
                <w:highlight w:val="green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922202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1B4CD6" w14:paraId="2EBBC412" w14:textId="77777777" w:rsidTr="009A531C">
        <w:trPr>
          <w:trHeight w:val="694"/>
        </w:trPr>
        <w:tc>
          <w:tcPr>
            <w:tcW w:w="560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F19DA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  <w:p w14:paraId="1D8FB217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FD36E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  <w:p w14:paraId="704EE9D7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DD6DE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  <w:p w14:paraId="76D8BC91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  <w:p w14:paraId="73C6F02C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  <w:p w14:paraId="31F8BE99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4BBBD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highlight w:val="green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nil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3186D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  <w:t xml:space="preserve">  </w:t>
            </w:r>
          </w:p>
          <w:p w14:paraId="341CF47A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  <w:p w14:paraId="55DBAEDB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  <w:p w14:paraId="67CFECC9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1B4CD6" w14:paraId="1EDAD116" w14:textId="77777777" w:rsidTr="009A531C">
        <w:trPr>
          <w:trHeight w:val="68"/>
        </w:trPr>
        <w:tc>
          <w:tcPr>
            <w:tcW w:w="5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DB356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jc w:val="center"/>
              <w:rPr>
                <w:rFonts w:asciiTheme="minorHAnsi" w:hAnsiTheme="minorHAnsi"/>
                <w:i/>
                <w:iCs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3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5F16A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6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B3D0F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24237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highlight w:val="green"/>
                <w:lang w:eastAsia="en-US"/>
                <w14:ligatures w14:val="standardContextu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302AF" w14:textId="77777777" w:rsidR="001B4CD6" w:rsidRDefault="001B4CD6" w:rsidP="009A531C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56" w:lineRule="auto"/>
              <w:rPr>
                <w:rFonts w:asciiTheme="minorHAnsi" w:hAnsiTheme="minorHAnsi"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</w:tbl>
    <w:p w14:paraId="4B9406D8" w14:textId="77777777" w:rsidR="001B4CD6" w:rsidRDefault="001B4CD6" w:rsidP="001B4CD6">
      <w:pPr>
        <w:pStyle w:val="Standard"/>
        <w:tabs>
          <w:tab w:val="left" w:pos="1560"/>
          <w:tab w:val="left" w:pos="2835"/>
          <w:tab w:val="left" w:pos="7513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</w:p>
    <w:p w14:paraId="08D75BBF" w14:textId="77777777" w:rsidR="001B4CD6" w:rsidRDefault="001B4CD6" w:rsidP="001B4CD6">
      <w:pPr>
        <w:pStyle w:val="Standard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</w:t>
      </w:r>
    </w:p>
    <w:p w14:paraId="48E7689B" w14:textId="77777777" w:rsidR="001B4CD6" w:rsidRDefault="001B4CD6" w:rsidP="001B4CD6"/>
    <w:p w14:paraId="70A4E151" w14:textId="77777777" w:rsidR="001B4CD6" w:rsidRDefault="001B4CD6" w:rsidP="001B4CD6"/>
    <w:p w14:paraId="0EBA7F13" w14:textId="77777777" w:rsidR="004A56B6" w:rsidRDefault="004A56B6"/>
    <w:sectPr w:rsidR="004A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D0"/>
    <w:rsid w:val="001B4CD6"/>
    <w:rsid w:val="004A56B6"/>
    <w:rsid w:val="00785516"/>
    <w:rsid w:val="00A93FD0"/>
    <w:rsid w:val="00F8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286D"/>
  <w15:chartTrackingRefBased/>
  <w15:docId w15:val="{2BDBDCC6-B173-4C02-8D93-4471D9A7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C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3FD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FD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93FD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93FD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93FD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93FD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93FD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93FD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93FD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3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3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93F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93F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93F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93F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93F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93F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93F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93F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93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93FD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93F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93FD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93FD0"/>
    <w:rPr>
      <w:i/>
      <w:iCs/>
      <w:color w:val="404040" w:themeColor="text1" w:themeTint="BF"/>
    </w:rPr>
  </w:style>
  <w:style w:type="paragraph" w:styleId="Akapitzlist">
    <w:name w:val="List Paragraph"/>
    <w:aliases w:val="Preambuła,L1,Numerowanie,List Paragraph,normalny tekst,CW_Lista,Wypunktowanie,Akapit z listą BS,Nag 1,Nagłowek 3,Kolorowa lista — akcent 11,Dot pt,F5 List Paragraph,Recommendation,List Paragraph11,lp1,maz_wyliczenie,opis dzialania"/>
    <w:basedOn w:val="Normalny"/>
    <w:link w:val="AkapitzlistZnak"/>
    <w:uiPriority w:val="34"/>
    <w:qFormat/>
    <w:rsid w:val="00A93F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93F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93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93F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93FD0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Preambuła Znak,L1 Znak,Numerowanie Znak,List Paragraph Znak,normalny tekst Znak,CW_Lista Znak,Wypunktowanie Znak,Akapit z listą BS Znak,Nag 1 Znak,Nagłowek 3 Znak,Kolorowa lista — akcent 11 Znak,Dot pt Znak,F5 List Paragraph Znak"/>
    <w:link w:val="Akapitzlist"/>
    <w:uiPriority w:val="34"/>
    <w:qFormat/>
    <w:locked/>
    <w:rsid w:val="001B4CD6"/>
  </w:style>
  <w:style w:type="paragraph" w:customStyle="1" w:styleId="Standard">
    <w:name w:val="Standard"/>
    <w:rsid w:val="001B4C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a.taflinska@zlotnikikujawskie.pl</cp:lastModifiedBy>
  <cp:revision>2</cp:revision>
  <dcterms:created xsi:type="dcterms:W3CDTF">2025-03-27T11:50:00Z</dcterms:created>
  <dcterms:modified xsi:type="dcterms:W3CDTF">2025-03-27T11:52:00Z</dcterms:modified>
</cp:coreProperties>
</file>