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DB76A" w14:textId="05A2DA2E" w:rsidR="0085543B" w:rsidRPr="00D209B0" w:rsidRDefault="0085543B" w:rsidP="100F5EF6">
      <w:pPr>
        <w:widowControl w:val="0"/>
        <w:tabs>
          <w:tab w:val="left" w:pos="6804"/>
        </w:tabs>
        <w:spacing w:after="0" w:line="276" w:lineRule="auto"/>
        <w:ind w:left="3686" w:right="98" w:hanging="3686"/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</w:pPr>
      <w:r w:rsidRPr="100F5EF6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 xml:space="preserve">Nr sprawy: </w:t>
      </w:r>
      <w:r w:rsidR="00E24632" w:rsidRPr="00E24632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>3</w:t>
      </w:r>
      <w:r w:rsidRPr="100F5EF6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>/</w:t>
      </w:r>
      <w:r w:rsidR="00D90373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>CURI</w:t>
      </w:r>
      <w:r w:rsidRPr="100F5EF6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>/</w:t>
      </w:r>
      <w:r w:rsidR="00CA0E69" w:rsidRPr="100F5EF6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>UŁ/</w:t>
      </w:r>
      <w:r w:rsidRPr="100F5EF6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>202</w:t>
      </w:r>
      <w:r w:rsidR="00D90373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>5</w:t>
      </w: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ab/>
      </w:r>
      <w:r w:rsidRPr="00BD7A2D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 xml:space="preserve">                                                          </w:t>
      </w:r>
      <w:r w:rsidRPr="100F5EF6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 xml:space="preserve">Załącznik nr </w:t>
      </w:r>
      <w:r w:rsidR="00CA0E69" w:rsidRPr="100F5EF6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>2</w:t>
      </w:r>
      <w:r w:rsidRPr="100F5EF6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 xml:space="preserve"> do SWZ</w:t>
      </w:r>
    </w:p>
    <w:p w14:paraId="19821C00" w14:textId="77777777" w:rsidR="0085543B" w:rsidRPr="00BD7A2D" w:rsidRDefault="0085543B" w:rsidP="0085543B">
      <w:pPr>
        <w:spacing w:after="0" w:line="276" w:lineRule="auto"/>
        <w:ind w:left="5664" w:firstLine="708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</w:p>
    <w:p w14:paraId="2F78F236" w14:textId="77777777" w:rsidR="0085543B" w:rsidRPr="00BD7A2D" w:rsidRDefault="0085543B" w:rsidP="0085543B">
      <w:pPr>
        <w:spacing w:after="0" w:line="276" w:lineRule="auto"/>
        <w:ind w:left="5664" w:firstLine="708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  <w:r w:rsidRPr="00BD7A2D"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  <w:t>Zamawiający:</w:t>
      </w:r>
    </w:p>
    <w:p w14:paraId="4DF0BCA9" w14:textId="77777777" w:rsidR="0085543B" w:rsidRPr="00BD7A2D" w:rsidRDefault="0085543B" w:rsidP="0085543B">
      <w:pPr>
        <w:widowControl w:val="0"/>
        <w:spacing w:after="0" w:line="276" w:lineRule="auto"/>
        <w:ind w:left="5664" w:firstLine="708"/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>UNIWERSYTET ŁÓDZKI</w:t>
      </w:r>
    </w:p>
    <w:p w14:paraId="27827E55" w14:textId="77777777" w:rsidR="0085543B" w:rsidRPr="00BD7A2D" w:rsidRDefault="0085543B" w:rsidP="0085543B">
      <w:pPr>
        <w:widowControl w:val="0"/>
        <w:spacing w:after="0" w:line="276" w:lineRule="auto"/>
        <w:ind w:left="5954" w:firstLine="418"/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>ul. Narutowicza 68</w:t>
      </w:r>
    </w:p>
    <w:p w14:paraId="54353BAC" w14:textId="77777777" w:rsidR="0085543B" w:rsidRPr="00BD7A2D" w:rsidRDefault="0085543B" w:rsidP="0085543B">
      <w:pPr>
        <w:widowControl w:val="0"/>
        <w:spacing w:after="0" w:line="276" w:lineRule="auto"/>
        <w:ind w:left="5954" w:firstLine="418"/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>90-136 Łódź</w:t>
      </w:r>
    </w:p>
    <w:p w14:paraId="193F298D" w14:textId="221D24D1" w:rsidR="0085543B" w:rsidRDefault="0085543B" w:rsidP="0085543B">
      <w:pPr>
        <w:spacing w:after="0" w:line="276" w:lineRule="auto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>Wykonawca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>/Podmiot udostępniający</w:t>
      </w:r>
    </w:p>
    <w:p w14:paraId="531A392C" w14:textId="34A4E041" w:rsidR="0085543B" w:rsidRPr="00BD7A2D" w:rsidRDefault="001C1DA4" w:rsidP="0085543B">
      <w:pPr>
        <w:spacing w:after="0" w:line="276" w:lineRule="auto"/>
        <w:rPr>
          <w:rFonts w:ascii="Tahoma" w:eastAsia="Times New Roman" w:hAnsi="Tahoma" w:cs="Tahoma"/>
          <w:b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sz w:val="18"/>
          <w:szCs w:val="18"/>
          <w:lang w:eastAsia="pl-PL"/>
        </w:rPr>
        <w:t>z</w:t>
      </w:r>
      <w:r w:rsidR="0085543B">
        <w:rPr>
          <w:rFonts w:ascii="Tahoma" w:eastAsia="Times New Roman" w:hAnsi="Tahoma" w:cs="Tahoma"/>
          <w:b/>
          <w:sz w:val="18"/>
          <w:szCs w:val="18"/>
          <w:lang w:eastAsia="pl-PL"/>
        </w:rPr>
        <w:t>asoby</w:t>
      </w:r>
    </w:p>
    <w:p w14:paraId="2729C790" w14:textId="77777777" w:rsidR="0085543B" w:rsidRPr="00BD7A2D" w:rsidRDefault="0085543B" w:rsidP="0085543B">
      <w:pPr>
        <w:spacing w:after="0" w:line="276" w:lineRule="auto"/>
        <w:ind w:right="5954"/>
        <w:rPr>
          <w:rFonts w:ascii="Tahoma" w:eastAsia="Times New Roman" w:hAnsi="Tahoma" w:cs="Tahoma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</w:t>
      </w:r>
    </w:p>
    <w:p w14:paraId="0537921A" w14:textId="2420C520" w:rsidR="0085543B" w:rsidRPr="00EC3D04" w:rsidRDefault="0085543B" w:rsidP="00F0262C">
      <w:pPr>
        <w:spacing w:after="0" w:line="276" w:lineRule="auto"/>
        <w:ind w:right="5953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</w:t>
      </w:r>
      <w:r w:rsidRPr="00BD7A2D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 </w:t>
      </w:r>
      <w:r w:rsidRPr="00BD7A2D">
        <w:rPr>
          <w:rFonts w:ascii="Tahoma" w:eastAsia="Times New Roman" w:hAnsi="Tahoma" w:cs="Tahoma"/>
          <w:sz w:val="16"/>
          <w:szCs w:val="16"/>
          <w:lang w:eastAsia="pl-PL"/>
        </w:rPr>
        <w:br/>
        <w:t>w zależności od podmiotu: NIP/PESEL, KRS/</w:t>
      </w:r>
      <w:proofErr w:type="spellStart"/>
      <w:r w:rsidRPr="00BD7A2D">
        <w:rPr>
          <w:rFonts w:ascii="Tahoma" w:eastAsia="Times New Roman" w:hAnsi="Tahoma" w:cs="Tahoma"/>
          <w:sz w:val="16"/>
          <w:szCs w:val="16"/>
          <w:lang w:eastAsia="pl-PL"/>
        </w:rPr>
        <w:t>CEiDG</w:t>
      </w:r>
      <w:proofErr w:type="spellEnd"/>
      <w:r w:rsidRPr="00BD7A2D">
        <w:rPr>
          <w:rFonts w:ascii="Tahoma" w:eastAsia="Times New Roman" w:hAnsi="Tahoma" w:cs="Tahoma"/>
          <w:sz w:val="16"/>
          <w:szCs w:val="16"/>
          <w:lang w:eastAsia="pl-PL"/>
        </w:rPr>
        <w:t>)</w:t>
      </w:r>
    </w:p>
    <w:p w14:paraId="3FECAD69" w14:textId="77777777" w:rsidR="0085543B" w:rsidRPr="00BD7A2D" w:rsidRDefault="0085543B" w:rsidP="0085543B">
      <w:pPr>
        <w:spacing w:after="0" w:line="276" w:lineRule="auto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  <w:r w:rsidRPr="00BD7A2D"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  <w:t>reprezentowany przez:</w:t>
      </w:r>
    </w:p>
    <w:p w14:paraId="75C5774C" w14:textId="77777777" w:rsidR="0085543B" w:rsidRPr="00BD7A2D" w:rsidRDefault="0085543B" w:rsidP="0085543B">
      <w:pPr>
        <w:spacing w:after="0" w:line="276" w:lineRule="auto"/>
        <w:ind w:right="5954"/>
        <w:rPr>
          <w:rFonts w:ascii="Tahoma" w:eastAsia="Times New Roman" w:hAnsi="Tahoma" w:cs="Tahoma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</w:t>
      </w:r>
    </w:p>
    <w:p w14:paraId="337E9CDD" w14:textId="77777777" w:rsidR="0085543B" w:rsidRPr="00BD7A2D" w:rsidRDefault="0085543B" w:rsidP="0085543B">
      <w:pPr>
        <w:spacing w:after="0" w:line="276" w:lineRule="auto"/>
        <w:ind w:right="5953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</w:t>
      </w:r>
      <w:r w:rsidRPr="00BD7A2D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   </w:t>
      </w:r>
    </w:p>
    <w:p w14:paraId="01AF1A49" w14:textId="5F0EABE2" w:rsidR="0085543B" w:rsidRPr="00333182" w:rsidRDefault="0085543B" w:rsidP="00333182">
      <w:pPr>
        <w:spacing w:after="0" w:line="276" w:lineRule="auto"/>
        <w:ind w:right="5953"/>
        <w:rPr>
          <w:rFonts w:ascii="Tahoma" w:eastAsia="Times New Roman" w:hAnsi="Tahoma" w:cs="Tahoma"/>
          <w:sz w:val="16"/>
          <w:szCs w:val="16"/>
          <w:lang w:eastAsia="pl-PL"/>
        </w:rPr>
      </w:pPr>
      <w:r w:rsidRPr="00BD7A2D">
        <w:rPr>
          <w:rFonts w:ascii="Tahoma" w:eastAsia="Times New Roman" w:hAnsi="Tahoma" w:cs="Tahoma"/>
          <w:sz w:val="16"/>
          <w:szCs w:val="16"/>
          <w:lang w:eastAsia="pl-PL"/>
        </w:rPr>
        <w:t>(Imię, nazwisko, stanowisko/podstawa do reprezentacji)</w:t>
      </w:r>
    </w:p>
    <w:p w14:paraId="3590171F" w14:textId="3D6732FE" w:rsidR="0085543B" w:rsidRPr="00A25DF1" w:rsidRDefault="0085543B" w:rsidP="0085543B">
      <w:pPr>
        <w:spacing w:after="0" w:line="276" w:lineRule="auto"/>
        <w:jc w:val="center"/>
        <w:rPr>
          <w:rFonts w:ascii="Tahoma" w:eastAsia="Times New Roman" w:hAnsi="Tahoma" w:cs="Tahoma"/>
          <w:b/>
          <w:u w:val="single"/>
          <w:lang w:eastAsia="pl-PL"/>
        </w:rPr>
      </w:pPr>
      <w:r w:rsidRPr="00A25DF1">
        <w:rPr>
          <w:rFonts w:ascii="Tahoma" w:eastAsia="Times New Roman" w:hAnsi="Tahoma" w:cs="Tahoma"/>
          <w:b/>
          <w:u w:val="single"/>
          <w:lang w:eastAsia="pl-PL"/>
        </w:rPr>
        <w:t xml:space="preserve">OŚWIADCZENIE </w:t>
      </w:r>
    </w:p>
    <w:p w14:paraId="73D3C75E" w14:textId="77777777" w:rsidR="0085543B" w:rsidRPr="00D5629E" w:rsidRDefault="0085543B" w:rsidP="0085543B">
      <w:pPr>
        <w:spacing w:after="0" w:line="276" w:lineRule="auto"/>
        <w:jc w:val="center"/>
        <w:rPr>
          <w:rFonts w:ascii="Tahoma" w:eastAsia="Times New Roman" w:hAnsi="Tahoma" w:cs="Tahoma"/>
          <w:b/>
          <w:sz w:val="10"/>
          <w:szCs w:val="10"/>
          <w:u w:val="single"/>
          <w:lang w:eastAsia="pl-PL"/>
        </w:rPr>
      </w:pPr>
    </w:p>
    <w:p w14:paraId="1E946074" w14:textId="56A31BE2" w:rsidR="0085543B" w:rsidRPr="00BD7A2D" w:rsidRDefault="0085543B" w:rsidP="0085543B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składane na podstawie art. 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>1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>25 ust.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1. ustawy z dnia 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>11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>września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>2019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r. – </w:t>
      </w:r>
    </w:p>
    <w:p w14:paraId="3D450CFF" w14:textId="2F9705BD" w:rsidR="0085543B" w:rsidRPr="00BD7A2D" w:rsidRDefault="0085543B" w:rsidP="0085543B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sz w:val="18"/>
          <w:szCs w:val="18"/>
          <w:lang w:eastAsia="pl-PL"/>
        </w:rPr>
        <w:t>Prawo zamówień publicznych (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>Dz.U. z 20</w:t>
      </w:r>
      <w:r w:rsidR="00E123A3">
        <w:rPr>
          <w:rFonts w:ascii="Tahoma" w:eastAsia="Times New Roman" w:hAnsi="Tahoma" w:cs="Tahoma"/>
          <w:b/>
          <w:sz w:val="18"/>
          <w:szCs w:val="18"/>
          <w:lang w:eastAsia="pl-PL"/>
        </w:rPr>
        <w:t>2</w:t>
      </w:r>
      <w:r w:rsidR="00E24632">
        <w:rPr>
          <w:rFonts w:ascii="Tahoma" w:eastAsia="Times New Roman" w:hAnsi="Tahoma" w:cs="Tahoma"/>
          <w:b/>
          <w:sz w:val="18"/>
          <w:szCs w:val="18"/>
          <w:lang w:eastAsia="pl-PL"/>
        </w:rPr>
        <w:t>4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r., poz. </w:t>
      </w:r>
      <w:r w:rsidR="00E123A3">
        <w:rPr>
          <w:rFonts w:ascii="Tahoma" w:eastAsia="Times New Roman" w:hAnsi="Tahoma" w:cs="Tahoma"/>
          <w:b/>
          <w:sz w:val="18"/>
          <w:szCs w:val="18"/>
          <w:lang w:eastAsia="pl-PL"/>
        </w:rPr>
        <w:t>1</w:t>
      </w:r>
      <w:r w:rsidR="00E24632">
        <w:rPr>
          <w:rFonts w:ascii="Tahoma" w:eastAsia="Times New Roman" w:hAnsi="Tahoma" w:cs="Tahoma"/>
          <w:b/>
          <w:sz w:val="18"/>
          <w:szCs w:val="18"/>
          <w:lang w:eastAsia="pl-PL"/>
        </w:rPr>
        <w:t>320</w:t>
      </w:r>
      <w:r w:rsidRPr="00BD7A2D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z </w:t>
      </w:r>
      <w:proofErr w:type="spellStart"/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>późn</w:t>
      </w:r>
      <w:proofErr w:type="spellEnd"/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. zm., dalej jako: ustawa </w:t>
      </w:r>
      <w:proofErr w:type="spellStart"/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>Pzp</w:t>
      </w:r>
      <w:proofErr w:type="spellEnd"/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>)</w:t>
      </w:r>
    </w:p>
    <w:p w14:paraId="1D1057B9" w14:textId="77777777" w:rsidR="0085543B" w:rsidRPr="00BD7A2D" w:rsidRDefault="0085543B" w:rsidP="0085543B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</w:p>
    <w:p w14:paraId="170219D1" w14:textId="59DDDCAB" w:rsidR="0085543B" w:rsidRPr="00BD7A2D" w:rsidRDefault="0085543B" w:rsidP="0085543B">
      <w:pPr>
        <w:spacing w:after="0" w:line="276" w:lineRule="auto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  <w:t>DOTYCZĄCE PRZESŁANEK WYKLUCZENIA Z POSTĘPOWANIA</w:t>
      </w:r>
      <w:r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  <w:t xml:space="preserve"> O UDZIELENIE ZAMÓWIENIA</w:t>
      </w:r>
    </w:p>
    <w:p w14:paraId="46A536F3" w14:textId="77777777" w:rsidR="0085543B" w:rsidRPr="00D409D0" w:rsidRDefault="0085543B" w:rsidP="0085543B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6"/>
        <w:jc w:val="both"/>
        <w:rPr>
          <w:rFonts w:ascii="Tahoma" w:eastAsia="Times New Roman" w:hAnsi="Tahoma" w:cs="Tahoma"/>
          <w:kern w:val="24"/>
          <w:sz w:val="10"/>
          <w:szCs w:val="10"/>
          <w:lang w:eastAsia="pl-PL"/>
        </w:rPr>
      </w:pPr>
    </w:p>
    <w:p w14:paraId="4B39E1D1" w14:textId="583C12B6" w:rsidR="0085543B" w:rsidRPr="005A5091" w:rsidRDefault="0085543B" w:rsidP="00C1030F">
      <w:pPr>
        <w:jc w:val="both"/>
        <w:rPr>
          <w:rFonts w:cstheme="minorHAnsi"/>
          <w:color w:val="FF0000"/>
          <w:lang w:eastAsia="pl-PL"/>
        </w:rPr>
      </w:pPr>
      <w:r w:rsidRPr="005A5091">
        <w:rPr>
          <w:rFonts w:eastAsia="Times New Roman" w:cstheme="minorHAnsi"/>
          <w:lang w:eastAsia="pl-PL"/>
        </w:rPr>
        <w:t xml:space="preserve">Na potrzeby postępowania o udzielenie zamówienia publicznego pn. </w:t>
      </w:r>
      <w:bookmarkStart w:id="0" w:name="_Hlk30675943"/>
      <w:r w:rsidR="00CA0E69" w:rsidRPr="003739E2">
        <w:rPr>
          <w:rFonts w:eastAsia="Times New Roman" w:cstheme="minorHAnsi"/>
          <w:b/>
          <w:bCs/>
          <w:lang w:eastAsia="pl-PL"/>
        </w:rPr>
        <w:t>„</w:t>
      </w:r>
      <w:r w:rsidR="00D90373" w:rsidRPr="00D90373">
        <w:rPr>
          <w:b/>
        </w:rPr>
        <w:t>Remont i wyposażenie pomieszczeń budynku D Wydziału Ekonomiczno-Socjologicznego Uniwersytetu Łódzkiego przy ul. POW 3/5 w Łodzi - etap I</w:t>
      </w:r>
      <w:r w:rsidR="00C47DFE" w:rsidRPr="003739E2">
        <w:rPr>
          <w:rFonts w:ascii="Tahoma" w:hAnsi="Tahoma" w:cs="Tahoma"/>
          <w:b/>
          <w:bCs/>
          <w:sz w:val="20"/>
          <w:szCs w:val="20"/>
        </w:rPr>
        <w:t>”</w:t>
      </w:r>
      <w:r w:rsidR="00CA0E69" w:rsidRPr="005A5091">
        <w:rPr>
          <w:rFonts w:cstheme="minorHAnsi"/>
        </w:rPr>
        <w:t>,</w:t>
      </w:r>
      <w:bookmarkEnd w:id="0"/>
      <w:r w:rsidR="000A78AD" w:rsidRPr="005A5091">
        <w:rPr>
          <w:rFonts w:cstheme="minorHAnsi"/>
        </w:rPr>
        <w:t xml:space="preserve"> </w:t>
      </w:r>
      <w:r w:rsidRPr="005A5091">
        <w:rPr>
          <w:rFonts w:eastAsia="Times New Roman" w:cstheme="minorHAnsi"/>
          <w:lang w:eastAsia="pl-PL"/>
        </w:rPr>
        <w:t>prowadzonego przez Uniwersytet Łódzki, 90-136 Łódź, ul. Narutowicza 68, oświadczam, co następuje:</w:t>
      </w:r>
    </w:p>
    <w:p w14:paraId="406F325F" w14:textId="77777777" w:rsidR="00C1030F" w:rsidRPr="006C75C1" w:rsidRDefault="00C1030F" w:rsidP="00C1030F">
      <w:pPr>
        <w:autoSpaceDE w:val="0"/>
        <w:autoSpaceDN w:val="0"/>
        <w:adjustRightInd w:val="0"/>
        <w:spacing w:line="360" w:lineRule="auto"/>
        <w:jc w:val="both"/>
        <w:rPr>
          <w:rFonts w:eastAsia="Times New Roman" w:cstheme="minorHAnsi"/>
        </w:rPr>
      </w:pPr>
      <w:r w:rsidRPr="006C75C1">
        <w:rPr>
          <w:rFonts w:eastAsia="Times New Roman" w:cstheme="minorHAnsi"/>
        </w:rPr>
        <w:t>I.</w:t>
      </w:r>
    </w:p>
    <w:p w14:paraId="04EC4D3E" w14:textId="77777777" w:rsidR="00C1030F" w:rsidRPr="006C75C1" w:rsidRDefault="00C1030F" w:rsidP="00C1030F">
      <w:pPr>
        <w:suppressLineNumbers/>
        <w:overflowPunct w:val="0"/>
        <w:autoSpaceDE w:val="0"/>
        <w:autoSpaceDN w:val="0"/>
        <w:adjustRightInd w:val="0"/>
        <w:spacing w:line="276" w:lineRule="auto"/>
        <w:ind w:left="284" w:right="-26"/>
        <w:jc w:val="both"/>
        <w:rPr>
          <w:rFonts w:eastAsia="Times New Roman" w:cstheme="minorHAnsi"/>
          <w:kern w:val="24"/>
        </w:rPr>
      </w:pPr>
      <w:r w:rsidRPr="006C75C1">
        <w:rPr>
          <w:rFonts w:eastAsia="Times New Roman" w:cstheme="minorHAnsi"/>
          <w:kern w:val="24"/>
        </w:rPr>
        <w:t xml:space="preserve">* Oświadczam, </w:t>
      </w:r>
      <w:r w:rsidRPr="006C75C1">
        <w:rPr>
          <w:rFonts w:eastAsia="Times New Roman" w:cstheme="minorHAnsi"/>
          <w:b/>
          <w:kern w:val="24"/>
        </w:rPr>
        <w:t>że na dzień składania ofert nie podlegam wykluczeniu</w:t>
      </w:r>
      <w:r w:rsidRPr="006C75C1">
        <w:rPr>
          <w:rFonts w:eastAsia="Times New Roman" w:cstheme="minorHAnsi"/>
          <w:kern w:val="24"/>
        </w:rPr>
        <w:t xml:space="preserve"> z postępowania na podstawie art. 108 ust. 1  i  art. 109 ust.1 pkt 4 ustawy </w:t>
      </w:r>
      <w:proofErr w:type="spellStart"/>
      <w:r w:rsidRPr="006C75C1">
        <w:rPr>
          <w:rFonts w:eastAsia="Times New Roman" w:cstheme="minorHAnsi"/>
          <w:kern w:val="24"/>
        </w:rPr>
        <w:t>Pzp</w:t>
      </w:r>
      <w:proofErr w:type="spellEnd"/>
      <w:r w:rsidRPr="006C75C1">
        <w:rPr>
          <w:rFonts w:eastAsia="Times New Roman" w:cstheme="minorHAnsi"/>
          <w:kern w:val="24"/>
        </w:rPr>
        <w:t>.</w:t>
      </w:r>
    </w:p>
    <w:p w14:paraId="785BF81F" w14:textId="77777777" w:rsidR="00C1030F" w:rsidRPr="006C75C1" w:rsidRDefault="00C1030F" w:rsidP="00C1030F">
      <w:pPr>
        <w:suppressLineNumbers/>
        <w:overflowPunct w:val="0"/>
        <w:autoSpaceDE w:val="0"/>
        <w:autoSpaceDN w:val="0"/>
        <w:adjustRightInd w:val="0"/>
        <w:spacing w:line="276" w:lineRule="auto"/>
        <w:ind w:left="284" w:right="-26"/>
        <w:jc w:val="both"/>
        <w:rPr>
          <w:rFonts w:eastAsia="Times New Roman" w:cstheme="minorHAnsi"/>
          <w:b/>
          <w:bCs/>
          <w:kern w:val="24"/>
        </w:rPr>
      </w:pPr>
      <w:r w:rsidRPr="006C75C1">
        <w:rPr>
          <w:rFonts w:eastAsia="Times New Roman" w:cstheme="minorHAnsi"/>
          <w:b/>
          <w:bCs/>
          <w:kern w:val="24"/>
        </w:rPr>
        <w:t>lub</w:t>
      </w:r>
    </w:p>
    <w:p w14:paraId="7B4AAABB" w14:textId="77777777" w:rsidR="00C1030F" w:rsidRPr="006C75C1" w:rsidRDefault="00C1030F" w:rsidP="00C1030F">
      <w:pPr>
        <w:tabs>
          <w:tab w:val="left" w:pos="3686"/>
        </w:tabs>
        <w:spacing w:line="276" w:lineRule="auto"/>
        <w:ind w:left="284" w:right="98"/>
        <w:contextualSpacing/>
        <w:jc w:val="both"/>
        <w:rPr>
          <w:rFonts w:eastAsia="Times New Roman" w:cstheme="minorHAnsi"/>
        </w:rPr>
      </w:pPr>
      <w:r w:rsidRPr="006C75C1">
        <w:rPr>
          <w:rFonts w:eastAsia="Times New Roman" w:cstheme="minorHAnsi"/>
        </w:rPr>
        <w:t xml:space="preserve">* Oświadczam, że na dzień składania ofert zachodzą w stosunku do mnie podstawy wykluczenia z postępowania na podstawie art. ……… ustawy </w:t>
      </w:r>
      <w:proofErr w:type="spellStart"/>
      <w:r w:rsidRPr="006C75C1">
        <w:rPr>
          <w:rFonts w:eastAsia="Times New Roman" w:cstheme="minorHAnsi"/>
        </w:rPr>
        <w:t>Pzp</w:t>
      </w:r>
      <w:proofErr w:type="spellEnd"/>
      <w:r w:rsidRPr="006C75C1">
        <w:rPr>
          <w:rFonts w:eastAsia="Times New Roman" w:cstheme="minorHAnsi"/>
        </w:rPr>
        <w:t xml:space="preserve"> </w:t>
      </w:r>
      <w:r w:rsidRPr="006C75C1">
        <w:rPr>
          <w:rFonts w:eastAsia="Times New Roman" w:cstheme="minorHAnsi"/>
          <w:i/>
        </w:rPr>
        <w:t xml:space="preserve">(podać mającą zastosowanie podstawę wykluczenia spośród wymienionych w art.108 ust.1 lub art. 109 ust.1 pkt 4 ustawy </w:t>
      </w:r>
      <w:proofErr w:type="spellStart"/>
      <w:r w:rsidRPr="006C75C1">
        <w:rPr>
          <w:rFonts w:eastAsia="Times New Roman" w:cstheme="minorHAnsi"/>
          <w:i/>
        </w:rPr>
        <w:t>Pzp</w:t>
      </w:r>
      <w:proofErr w:type="spellEnd"/>
      <w:r w:rsidRPr="006C75C1">
        <w:rPr>
          <w:rFonts w:eastAsia="Times New Roman" w:cstheme="minorHAnsi"/>
          <w:i/>
        </w:rPr>
        <w:t>)</w:t>
      </w:r>
      <w:r w:rsidRPr="006C75C1">
        <w:rPr>
          <w:rFonts w:eastAsia="Times New Roman" w:cstheme="minorHAnsi"/>
        </w:rPr>
        <w:t xml:space="preserve">. Jednocześnie oświadczam, że w związku z ww. okolicznością, na podstawie art. 110 ust. 2 ustawy </w:t>
      </w:r>
      <w:proofErr w:type="spellStart"/>
      <w:r w:rsidRPr="006C75C1">
        <w:rPr>
          <w:rFonts w:eastAsia="Times New Roman" w:cstheme="minorHAnsi"/>
        </w:rPr>
        <w:t>Pzp</w:t>
      </w:r>
      <w:proofErr w:type="spellEnd"/>
      <w:r w:rsidRPr="006C75C1">
        <w:rPr>
          <w:rFonts w:eastAsia="Times New Roman" w:cstheme="minorHAnsi"/>
        </w:rPr>
        <w:t>**  podjąłem następujące czynności:</w:t>
      </w:r>
    </w:p>
    <w:p w14:paraId="7A84B04E" w14:textId="77777777" w:rsidR="00C1030F" w:rsidRPr="006C75C1" w:rsidRDefault="00C1030F" w:rsidP="00C1030F">
      <w:pPr>
        <w:tabs>
          <w:tab w:val="left" w:pos="3686"/>
        </w:tabs>
        <w:spacing w:line="276" w:lineRule="auto"/>
        <w:ind w:left="284" w:right="98"/>
        <w:contextualSpacing/>
        <w:jc w:val="both"/>
        <w:rPr>
          <w:rFonts w:eastAsia="Times New Roman" w:cstheme="minorHAnsi"/>
        </w:rPr>
      </w:pPr>
      <w:r w:rsidRPr="006C75C1">
        <w:rPr>
          <w:rFonts w:eastAsia="Times New Roman" w:cstheme="minorHAnsi"/>
        </w:rPr>
        <w:t>…………………………...………………………………….………………………………………………………………………………………………………………………………………………</w:t>
      </w:r>
    </w:p>
    <w:p w14:paraId="4F6CA196" w14:textId="77777777" w:rsidR="00C1030F" w:rsidRPr="006C75C1" w:rsidRDefault="00C1030F" w:rsidP="00C1030F">
      <w:pPr>
        <w:suppressLineNumbers/>
        <w:overflowPunct w:val="0"/>
        <w:autoSpaceDE w:val="0"/>
        <w:autoSpaceDN w:val="0"/>
        <w:adjustRightInd w:val="0"/>
        <w:spacing w:line="276" w:lineRule="auto"/>
        <w:ind w:right="-28"/>
        <w:jc w:val="both"/>
        <w:rPr>
          <w:rFonts w:eastAsia="Times New Roman" w:cstheme="minorHAnsi"/>
          <w:b/>
          <w:kern w:val="24"/>
          <w:u w:val="single"/>
        </w:rPr>
      </w:pPr>
    </w:p>
    <w:p w14:paraId="157FDE12" w14:textId="5AB32293" w:rsidR="00C1030F" w:rsidRPr="006C75C1" w:rsidRDefault="00C1030F" w:rsidP="0003626B">
      <w:pPr>
        <w:tabs>
          <w:tab w:val="left" w:pos="6465"/>
        </w:tabs>
        <w:autoSpaceDE w:val="0"/>
        <w:autoSpaceDN w:val="0"/>
        <w:adjustRightInd w:val="0"/>
        <w:spacing w:line="276" w:lineRule="auto"/>
        <w:jc w:val="both"/>
        <w:rPr>
          <w:rFonts w:eastAsia="Times New Roman" w:cstheme="minorHAnsi"/>
        </w:rPr>
      </w:pPr>
      <w:r w:rsidRPr="006C75C1">
        <w:rPr>
          <w:rFonts w:eastAsia="Times New Roman" w:cstheme="minorHAnsi"/>
        </w:rPr>
        <w:t>II.</w:t>
      </w:r>
      <w:r w:rsidR="0003626B">
        <w:rPr>
          <w:rFonts w:eastAsia="Times New Roman" w:cstheme="minorHAnsi"/>
        </w:rPr>
        <w:tab/>
      </w:r>
    </w:p>
    <w:p w14:paraId="65772590" w14:textId="66332FD2" w:rsidR="00C1030F" w:rsidRPr="006C75C1" w:rsidRDefault="00C1030F" w:rsidP="00C1030F">
      <w:pPr>
        <w:suppressLineNumbers/>
        <w:overflowPunct w:val="0"/>
        <w:autoSpaceDE w:val="0"/>
        <w:autoSpaceDN w:val="0"/>
        <w:adjustRightInd w:val="0"/>
        <w:spacing w:line="276" w:lineRule="auto"/>
        <w:ind w:right="-28"/>
        <w:jc w:val="both"/>
        <w:rPr>
          <w:rFonts w:eastAsia="Times New Roman" w:cstheme="minorHAnsi"/>
          <w:bCs/>
          <w:kern w:val="24"/>
        </w:rPr>
      </w:pPr>
      <w:r w:rsidRPr="006C75C1">
        <w:rPr>
          <w:rFonts w:eastAsia="Times New Roman" w:cstheme="minorHAnsi"/>
          <w:bCs/>
          <w:kern w:val="24"/>
        </w:rPr>
        <w:t>Oświadczam, że nie podlegam wykluczeniu z postępowania  na podstawie przepisów art. 7 ust. 1 Ustawy z dnia 13 kwietnia 2022 r. o szczególnych rozwiązaniach w zakresie przeciwdziałania wspierania agresji na Ukrainę oraz służących ochronie bezpieczeństwa narodowego (Dz.U. z 202</w:t>
      </w:r>
      <w:r w:rsidR="006C1AE2">
        <w:rPr>
          <w:rFonts w:eastAsia="Times New Roman" w:cstheme="minorHAnsi"/>
          <w:bCs/>
          <w:kern w:val="24"/>
        </w:rPr>
        <w:t>4</w:t>
      </w:r>
      <w:r w:rsidRPr="006C75C1">
        <w:rPr>
          <w:rFonts w:eastAsia="Times New Roman" w:cstheme="minorHAnsi"/>
          <w:bCs/>
          <w:kern w:val="24"/>
        </w:rPr>
        <w:t xml:space="preserve"> r. poz. </w:t>
      </w:r>
      <w:r w:rsidR="006C1AE2">
        <w:rPr>
          <w:rFonts w:eastAsia="Times New Roman" w:cstheme="minorHAnsi"/>
          <w:bCs/>
          <w:kern w:val="24"/>
        </w:rPr>
        <w:t>507</w:t>
      </w:r>
      <w:r w:rsidRPr="006C75C1">
        <w:rPr>
          <w:rFonts w:eastAsia="Times New Roman" w:cstheme="minorHAnsi"/>
          <w:bCs/>
          <w:kern w:val="24"/>
        </w:rPr>
        <w:t>)****</w:t>
      </w:r>
    </w:p>
    <w:p w14:paraId="54622C29" w14:textId="77777777" w:rsidR="00C1030F" w:rsidRDefault="00C1030F" w:rsidP="00C1030F">
      <w:pPr>
        <w:suppressLineNumbers/>
        <w:overflowPunct w:val="0"/>
        <w:autoSpaceDE w:val="0"/>
        <w:autoSpaceDN w:val="0"/>
        <w:adjustRightInd w:val="0"/>
        <w:spacing w:line="276" w:lineRule="auto"/>
        <w:ind w:right="-28"/>
        <w:jc w:val="both"/>
        <w:rPr>
          <w:rFonts w:eastAsia="Times New Roman" w:cstheme="minorHAnsi"/>
          <w:bCs/>
          <w:kern w:val="24"/>
        </w:rPr>
      </w:pPr>
    </w:p>
    <w:p w14:paraId="3F90F81F" w14:textId="77777777" w:rsidR="006C75C1" w:rsidRDefault="006C75C1" w:rsidP="00C1030F">
      <w:pPr>
        <w:suppressLineNumbers/>
        <w:overflowPunct w:val="0"/>
        <w:autoSpaceDE w:val="0"/>
        <w:autoSpaceDN w:val="0"/>
        <w:adjustRightInd w:val="0"/>
        <w:spacing w:line="276" w:lineRule="auto"/>
        <w:ind w:right="-28"/>
        <w:jc w:val="both"/>
        <w:rPr>
          <w:rFonts w:eastAsia="Times New Roman" w:cstheme="minorHAnsi"/>
          <w:bCs/>
          <w:kern w:val="24"/>
        </w:rPr>
      </w:pPr>
    </w:p>
    <w:p w14:paraId="02D15F5E" w14:textId="77777777" w:rsidR="006C75C1" w:rsidRPr="006C75C1" w:rsidRDefault="006C75C1" w:rsidP="00C1030F">
      <w:pPr>
        <w:suppressLineNumbers/>
        <w:overflowPunct w:val="0"/>
        <w:autoSpaceDE w:val="0"/>
        <w:autoSpaceDN w:val="0"/>
        <w:adjustRightInd w:val="0"/>
        <w:spacing w:line="276" w:lineRule="auto"/>
        <w:ind w:right="-28"/>
        <w:jc w:val="both"/>
        <w:rPr>
          <w:rFonts w:eastAsia="Times New Roman" w:cstheme="minorHAnsi"/>
          <w:bCs/>
          <w:kern w:val="24"/>
        </w:rPr>
      </w:pPr>
    </w:p>
    <w:p w14:paraId="215B232B" w14:textId="77777777" w:rsidR="0085543B" w:rsidRPr="006C75C1" w:rsidRDefault="0085543B" w:rsidP="0085543B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both"/>
        <w:rPr>
          <w:rFonts w:eastAsia="Times New Roman" w:cstheme="minorHAnsi"/>
          <w:kern w:val="24"/>
          <w:lang w:eastAsia="pl-PL"/>
        </w:rPr>
      </w:pPr>
      <w:r w:rsidRPr="006C75C1">
        <w:rPr>
          <w:rFonts w:eastAsia="Times New Roman" w:cstheme="minorHAnsi"/>
          <w:b/>
          <w:kern w:val="24"/>
          <w:u w:val="single"/>
          <w:lang w:eastAsia="pl-PL"/>
        </w:rPr>
        <w:lastRenderedPageBreak/>
        <w:t xml:space="preserve">OŚWIADCZENIE DOTYCZĄCE PODANYCH INFORMACJI: </w:t>
      </w:r>
    </w:p>
    <w:p w14:paraId="4060DF3E" w14:textId="77777777" w:rsidR="0085543B" w:rsidRPr="006C75C1" w:rsidRDefault="0085543B" w:rsidP="0085543B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both"/>
        <w:rPr>
          <w:rFonts w:eastAsia="Times New Roman" w:cstheme="minorHAnsi"/>
          <w:kern w:val="24"/>
          <w:lang w:eastAsia="pl-PL"/>
        </w:rPr>
      </w:pPr>
    </w:p>
    <w:p w14:paraId="5F613752" w14:textId="0D12C25C" w:rsidR="0085543B" w:rsidRPr="006C75C1" w:rsidRDefault="0085543B" w:rsidP="0085543B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6C75C1">
        <w:rPr>
          <w:rFonts w:eastAsia="Times New Roman" w:cstheme="minorHAnsi"/>
          <w:lang w:eastAsia="pl-PL"/>
        </w:rPr>
        <w:t>Oświadczam, że wszystkie informacje podane w powyższ</w:t>
      </w:r>
      <w:r w:rsidR="00BB0F93" w:rsidRPr="006C75C1">
        <w:rPr>
          <w:rFonts w:eastAsia="Times New Roman" w:cstheme="minorHAnsi"/>
          <w:lang w:eastAsia="pl-PL"/>
        </w:rPr>
        <w:t>ym</w:t>
      </w:r>
      <w:r w:rsidRPr="006C75C1">
        <w:rPr>
          <w:rFonts w:eastAsia="Times New Roman" w:cstheme="minorHAnsi"/>
          <w:lang w:eastAsia="pl-PL"/>
        </w:rPr>
        <w:t xml:space="preserve"> oświadczeni</w:t>
      </w:r>
      <w:r w:rsidR="00BB0F93" w:rsidRPr="006C75C1">
        <w:rPr>
          <w:rFonts w:eastAsia="Times New Roman" w:cstheme="minorHAnsi"/>
          <w:lang w:eastAsia="pl-PL"/>
        </w:rPr>
        <w:t>u</w:t>
      </w:r>
      <w:r w:rsidRPr="006C75C1">
        <w:rPr>
          <w:rFonts w:eastAsia="Times New Roman" w:cstheme="minorHAnsi"/>
          <w:lang w:eastAsia="pl-PL"/>
        </w:rPr>
        <w:t xml:space="preserve"> są aktualne i zgodne z prawdą oraz zostały przedstawione z pełną świadomością konsekwencji wprowadzenia Zamawiającego w błąd przy przedstawianiu informacji.</w:t>
      </w:r>
    </w:p>
    <w:p w14:paraId="25F9639C" w14:textId="77777777" w:rsidR="0085543B" w:rsidRPr="006C75C1" w:rsidRDefault="0085543B" w:rsidP="0085543B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both"/>
        <w:rPr>
          <w:rFonts w:eastAsia="Times New Roman" w:cstheme="minorHAnsi"/>
          <w:kern w:val="24"/>
          <w:lang w:eastAsia="pl-PL"/>
        </w:rPr>
      </w:pPr>
    </w:p>
    <w:p w14:paraId="554D8DB2" w14:textId="77777777" w:rsidR="00C1030F" w:rsidRPr="006C75C1" w:rsidRDefault="00C1030F" w:rsidP="00C1030F">
      <w:pPr>
        <w:pStyle w:val="Akapitzlist"/>
        <w:numPr>
          <w:ilvl w:val="0"/>
          <w:numId w:val="2"/>
        </w:numPr>
        <w:suppressLineNumbers/>
        <w:overflowPunct w:val="0"/>
        <w:autoSpaceDE w:val="0"/>
        <w:autoSpaceDN w:val="0"/>
        <w:adjustRightInd w:val="0"/>
        <w:spacing w:line="276" w:lineRule="auto"/>
        <w:jc w:val="both"/>
        <w:rPr>
          <w:rFonts w:eastAsia="Times New Roman" w:cstheme="minorHAnsi"/>
          <w:kern w:val="24"/>
          <w:u w:val="single"/>
        </w:rPr>
      </w:pPr>
      <w:r w:rsidRPr="00C1030F">
        <w:rPr>
          <w:rFonts w:ascii="Times New Roman" w:eastAsia="Times New Roman" w:hAnsi="Times New Roman" w:cs="Times New Roman"/>
          <w:iCs/>
          <w:kern w:val="24"/>
        </w:rPr>
        <w:t xml:space="preserve">*** </w:t>
      </w:r>
      <w:r w:rsidRPr="006C75C1">
        <w:rPr>
          <w:rFonts w:eastAsia="Times New Roman" w:cstheme="minorHAnsi"/>
          <w:iCs/>
          <w:kern w:val="24"/>
          <w:u w:val="single"/>
        </w:rPr>
        <w:t xml:space="preserve">Jednocześnie informuję, że podmiotowy środek dowodowy dotyczący przesłanki wykluczenia określonej w art. 109 ust. 1 pkt 4 ustawy </w:t>
      </w:r>
      <w:proofErr w:type="spellStart"/>
      <w:r w:rsidRPr="006C75C1">
        <w:rPr>
          <w:rFonts w:eastAsia="Times New Roman" w:cstheme="minorHAnsi"/>
          <w:iCs/>
          <w:kern w:val="24"/>
          <w:u w:val="single"/>
        </w:rPr>
        <w:t>Pzp</w:t>
      </w:r>
      <w:proofErr w:type="spellEnd"/>
      <w:r w:rsidRPr="006C75C1">
        <w:rPr>
          <w:rFonts w:eastAsia="Times New Roman" w:cstheme="minorHAnsi"/>
          <w:iCs/>
          <w:kern w:val="24"/>
          <w:u w:val="single"/>
        </w:rPr>
        <w:t xml:space="preserve"> Zamawiający może uzyskać za pomocą bezpłatnej i ogólnodostępnej bazy danych dostępnej pod adresem </w:t>
      </w:r>
      <w:r w:rsidRPr="006C75C1">
        <w:rPr>
          <w:rFonts w:eastAsia="Times New Roman" w:cstheme="minorHAnsi"/>
          <w:kern w:val="24"/>
          <w:u w:val="single"/>
        </w:rPr>
        <w:t xml:space="preserve">(wskazać jaki) ……………………………………………………  , jako dane identyfikujące Wykonawcę w bazie należy podać następujące dane: ............................................................       </w:t>
      </w:r>
    </w:p>
    <w:p w14:paraId="2A2BA3E4" w14:textId="77777777" w:rsidR="00C1030F" w:rsidRPr="00C1030F" w:rsidRDefault="00C1030F" w:rsidP="00D409D0">
      <w:pPr>
        <w:numPr>
          <w:ilvl w:val="0"/>
          <w:numId w:val="2"/>
        </w:numPr>
        <w:suppressAutoHyphens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6080C253" w14:textId="77777777" w:rsidR="00C1030F" w:rsidRPr="00C1030F" w:rsidRDefault="00C1030F" w:rsidP="00C1030F">
      <w:pPr>
        <w:pStyle w:val="Akapitzlist"/>
        <w:numPr>
          <w:ilvl w:val="0"/>
          <w:numId w:val="2"/>
        </w:numPr>
        <w:tabs>
          <w:tab w:val="clear" w:pos="0"/>
        </w:tabs>
        <w:spacing w:line="276" w:lineRule="auto"/>
        <w:ind w:left="5245" w:right="98" w:firstLine="0"/>
        <w:jc w:val="both"/>
        <w:rPr>
          <w:rFonts w:ascii="Times New Roman" w:eastAsia="Times New Roman" w:hAnsi="Times New Roman" w:cs="Times New Roman"/>
          <w:color w:val="FF0000"/>
          <w:kern w:val="24"/>
        </w:rPr>
      </w:pPr>
      <w:bookmarkStart w:id="1" w:name="_Hlk71547643"/>
      <w:bookmarkStart w:id="2" w:name="_Hlk150339595"/>
      <w:r w:rsidRPr="00C1030F">
        <w:rPr>
          <w:rFonts w:ascii="Times New Roman" w:eastAsia="Times New Roman" w:hAnsi="Times New Roman" w:cs="Times New Roman"/>
          <w:color w:val="FF0000"/>
          <w:kern w:val="24"/>
        </w:rPr>
        <w:t>Plik należy opatrzyć kwalifikowanym podpisem elektronicznym, podpisem zaufanym lub podpisem osobistym osoby uprawomocnionej do występowania w imieniu Wykonawcy lub podmiotu udostępniającego zasoby</w:t>
      </w:r>
      <w:bookmarkEnd w:id="1"/>
    </w:p>
    <w:bookmarkEnd w:id="2"/>
    <w:p w14:paraId="185F0EE0" w14:textId="77777777" w:rsidR="00C1030F" w:rsidRDefault="00C1030F" w:rsidP="00C1030F">
      <w:pPr>
        <w:suppressAutoHyphens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1CC9BAD3" w14:textId="77777777" w:rsidR="00C1030F" w:rsidRDefault="00C1030F" w:rsidP="00C1030F">
      <w:pPr>
        <w:suppressAutoHyphens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5EFDE149" w14:textId="77777777" w:rsidR="00C1030F" w:rsidRDefault="00C1030F" w:rsidP="00C1030F">
      <w:pPr>
        <w:suppressAutoHyphens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14:paraId="4CA45DEA" w14:textId="77777777" w:rsidR="00C1030F" w:rsidRPr="00304C18" w:rsidRDefault="00C1030F" w:rsidP="00C1030F">
      <w:pPr>
        <w:tabs>
          <w:tab w:val="left" w:pos="3686"/>
        </w:tabs>
        <w:spacing w:line="276" w:lineRule="auto"/>
        <w:ind w:left="6096" w:right="98" w:hanging="6096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304C18">
        <w:rPr>
          <w:rFonts w:ascii="Times New Roman" w:eastAsia="Times New Roman" w:hAnsi="Times New Roman" w:cs="Times New Roman"/>
          <w:kern w:val="24"/>
          <w:sz w:val="18"/>
          <w:szCs w:val="18"/>
        </w:rPr>
        <w:t>* niepotrzebne skreślić lub wykasować</w:t>
      </w:r>
    </w:p>
    <w:p w14:paraId="58B3B771" w14:textId="77777777" w:rsidR="00C1030F" w:rsidRPr="00304C18" w:rsidRDefault="00C1030F" w:rsidP="00C1030F">
      <w:pPr>
        <w:spacing w:line="276" w:lineRule="auto"/>
        <w:rPr>
          <w:rFonts w:ascii="Times New Roman" w:eastAsia="Times New Roman" w:hAnsi="Times New Roman" w:cs="Times New Roman"/>
          <w:bCs/>
          <w:snapToGrid w:val="0"/>
          <w:sz w:val="18"/>
          <w:szCs w:val="18"/>
        </w:rPr>
      </w:pPr>
      <w:r w:rsidRPr="00304C18">
        <w:rPr>
          <w:rFonts w:ascii="Times New Roman" w:eastAsia="Times New Roman" w:hAnsi="Times New Roman" w:cs="Times New Roman"/>
          <w:bCs/>
          <w:snapToGrid w:val="0"/>
          <w:sz w:val="18"/>
          <w:szCs w:val="18"/>
        </w:rPr>
        <w:t xml:space="preserve">** dotyczy jedynie podstaw wykluczenia określonych w art. 108 ust 1 pkt 1,2 lub 5 i art. 109 ust. 1 pkt 4 ustawy </w:t>
      </w:r>
      <w:proofErr w:type="spellStart"/>
      <w:r w:rsidRPr="00304C18">
        <w:rPr>
          <w:rFonts w:ascii="Times New Roman" w:eastAsia="Times New Roman" w:hAnsi="Times New Roman" w:cs="Times New Roman"/>
          <w:bCs/>
          <w:snapToGrid w:val="0"/>
          <w:sz w:val="18"/>
          <w:szCs w:val="18"/>
        </w:rPr>
        <w:t>Pzp</w:t>
      </w:r>
      <w:proofErr w:type="spellEnd"/>
    </w:p>
    <w:p w14:paraId="0191574D" w14:textId="77777777" w:rsidR="00C1030F" w:rsidRPr="00304C18" w:rsidRDefault="00C1030F" w:rsidP="00C1030F">
      <w:pPr>
        <w:spacing w:line="276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304C18">
        <w:rPr>
          <w:rFonts w:ascii="Times New Roman" w:eastAsia="Times New Roman" w:hAnsi="Times New Roman" w:cs="Times New Roman"/>
          <w:bCs/>
          <w:snapToGrid w:val="0"/>
          <w:sz w:val="18"/>
          <w:szCs w:val="18"/>
          <w:u w:val="single"/>
        </w:rPr>
        <w:t xml:space="preserve">*** dotyczy </w:t>
      </w:r>
      <w:r w:rsidRPr="00304C18">
        <w:rPr>
          <w:rFonts w:ascii="Times New Roman" w:hAnsi="Times New Roman" w:cs="Times New Roman"/>
          <w:sz w:val="18"/>
          <w:szCs w:val="18"/>
          <w:u w:val="single"/>
        </w:rPr>
        <w:t xml:space="preserve">Wykonawców mających siedzibę lub miejsce zamieszkania </w:t>
      </w:r>
      <w:r w:rsidRPr="00304C18">
        <w:rPr>
          <w:rFonts w:ascii="Times New Roman" w:hAnsi="Times New Roman" w:cs="Times New Roman"/>
          <w:b/>
          <w:bCs/>
          <w:sz w:val="18"/>
          <w:szCs w:val="18"/>
          <w:u w:val="single"/>
        </w:rPr>
        <w:t>poza</w:t>
      </w:r>
      <w:r w:rsidRPr="00304C18">
        <w:rPr>
          <w:rFonts w:ascii="Times New Roman" w:hAnsi="Times New Roman" w:cs="Times New Roman"/>
          <w:sz w:val="18"/>
          <w:szCs w:val="18"/>
          <w:u w:val="single"/>
        </w:rPr>
        <w:t xml:space="preserve"> terytorium Rzeczypospolitej Polskiej.</w:t>
      </w:r>
    </w:p>
    <w:p w14:paraId="3FCED201" w14:textId="3778FDE5" w:rsidR="00C1030F" w:rsidRPr="00304C18" w:rsidRDefault="00C1030F" w:rsidP="00C1030F">
      <w:pPr>
        <w:spacing w:line="276" w:lineRule="auto"/>
        <w:jc w:val="both"/>
        <w:rPr>
          <w:rFonts w:ascii="Times New Roman" w:eastAsia="Times New Roman" w:hAnsi="Times New Roman" w:cs="Times New Roman"/>
          <w:bCs/>
          <w:snapToGrid w:val="0"/>
          <w:sz w:val="18"/>
          <w:szCs w:val="18"/>
        </w:rPr>
      </w:pPr>
      <w:r w:rsidRPr="00304C18">
        <w:rPr>
          <w:rFonts w:ascii="Times New Roman" w:eastAsia="Times New Roman" w:hAnsi="Times New Roman" w:cs="Times New Roman"/>
          <w:bCs/>
          <w:snapToGrid w:val="0"/>
          <w:sz w:val="18"/>
          <w:szCs w:val="18"/>
        </w:rPr>
        <w:t xml:space="preserve">**** </w:t>
      </w:r>
      <w:r w:rsidRPr="00304C18">
        <w:rPr>
          <w:rFonts w:ascii="Times New Roman" w:hAnsi="Times New Roman" w:cs="Times New Roman"/>
          <w:sz w:val="18"/>
          <w:szCs w:val="18"/>
        </w:rPr>
        <w:t>Zamawiający, na podstawie przepisów art. 7.1 Ustawy z dnia 13 kwietnia 2022 r. o szczególnych rozwiązaniach w zakresie przeciwdziałania wspierania agresji na Ukrainę oraz służących ochronie bezpieczeństwa narodowego (Dz.U. z 202</w:t>
      </w:r>
      <w:r w:rsidR="006C1AE2">
        <w:rPr>
          <w:rFonts w:ascii="Times New Roman" w:hAnsi="Times New Roman" w:cs="Times New Roman"/>
          <w:sz w:val="18"/>
          <w:szCs w:val="18"/>
        </w:rPr>
        <w:t>4</w:t>
      </w:r>
      <w:r w:rsidRPr="00304C18">
        <w:rPr>
          <w:rFonts w:ascii="Times New Roman" w:hAnsi="Times New Roman" w:cs="Times New Roman"/>
          <w:sz w:val="18"/>
          <w:szCs w:val="18"/>
        </w:rPr>
        <w:t xml:space="preserve"> r. poz. </w:t>
      </w:r>
      <w:r w:rsidR="006C1AE2">
        <w:rPr>
          <w:rFonts w:ascii="Times New Roman" w:hAnsi="Times New Roman" w:cs="Times New Roman"/>
          <w:sz w:val="18"/>
          <w:szCs w:val="18"/>
        </w:rPr>
        <w:t>507</w:t>
      </w:r>
      <w:r w:rsidRPr="00304C18">
        <w:rPr>
          <w:rFonts w:ascii="Times New Roman" w:hAnsi="Times New Roman" w:cs="Times New Roman"/>
          <w:sz w:val="18"/>
          <w:szCs w:val="18"/>
        </w:rPr>
        <w:t xml:space="preserve">)  zwanej dalej „Ustawą </w:t>
      </w:r>
      <w:r>
        <w:rPr>
          <w:rFonts w:ascii="Times New Roman" w:hAnsi="Times New Roman" w:cs="Times New Roman"/>
          <w:sz w:val="18"/>
          <w:szCs w:val="18"/>
        </w:rPr>
        <w:t>o szczegółowych rozwiązaniach</w:t>
      </w:r>
      <w:r w:rsidRPr="00304C18">
        <w:rPr>
          <w:rFonts w:ascii="Times New Roman" w:hAnsi="Times New Roman" w:cs="Times New Roman"/>
          <w:sz w:val="18"/>
          <w:szCs w:val="18"/>
        </w:rPr>
        <w:t xml:space="preserve">” wykluczy z postępowania: </w:t>
      </w:r>
    </w:p>
    <w:p w14:paraId="7C5B5092" w14:textId="77777777" w:rsidR="00C1030F" w:rsidRPr="00304C18" w:rsidRDefault="00C1030F" w:rsidP="00C1030F">
      <w:pPr>
        <w:pStyle w:val="Akapitzlist"/>
        <w:numPr>
          <w:ilvl w:val="2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04C18">
        <w:rPr>
          <w:rFonts w:ascii="Times New Roman" w:eastAsia="Times New Roman" w:hAnsi="Times New Roman" w:cs="Times New Roman"/>
          <w:sz w:val="18"/>
          <w:szCs w:val="18"/>
        </w:rPr>
        <w:t xml:space="preserve">Wykonawcę wymienionego w wykazach określonych w </w:t>
      </w:r>
      <w:r w:rsidRPr="00304C18">
        <w:rPr>
          <w:rStyle w:val="markedcontent"/>
          <w:rFonts w:ascii="Times New Roman" w:hAnsi="Times New Roman" w:cs="Times New Roman"/>
          <w:sz w:val="18"/>
          <w:szCs w:val="18"/>
        </w:rPr>
        <w:t>rozporządzeniu Rady (WE) nr 765/2006 z dnia 18 maja 2006 r. dotyczącego środków ograniczających w związku z sytuacją na Białorusi i udziałem Białorusi w agresji Rosji wobec Ukrainy (Dz. Urz. UE L 134 z 20.05.2006, str. 1, z </w:t>
      </w:r>
      <w:proofErr w:type="spellStart"/>
      <w:r w:rsidRPr="00304C18">
        <w:rPr>
          <w:rStyle w:val="markedcontent"/>
          <w:rFonts w:ascii="Times New Roman" w:hAnsi="Times New Roman" w:cs="Times New Roman"/>
          <w:sz w:val="18"/>
          <w:szCs w:val="18"/>
        </w:rPr>
        <w:t>późn</w:t>
      </w:r>
      <w:proofErr w:type="spellEnd"/>
      <w:r w:rsidRPr="00304C18">
        <w:rPr>
          <w:rStyle w:val="markedcontent"/>
          <w:rFonts w:ascii="Times New Roman" w:hAnsi="Times New Roman" w:cs="Times New Roman"/>
          <w:sz w:val="18"/>
          <w:szCs w:val="18"/>
        </w:rPr>
        <w:t>. zm.3) zwanego dalej „rozporządzeniem 765/2006”</w:t>
      </w:r>
      <w:r w:rsidRPr="00304C18">
        <w:rPr>
          <w:rFonts w:ascii="Times New Roman" w:eastAsia="Times New Roman" w:hAnsi="Times New Roman" w:cs="Times New Roman"/>
          <w:sz w:val="18"/>
          <w:szCs w:val="18"/>
        </w:rPr>
        <w:t xml:space="preserve"> i w </w:t>
      </w:r>
      <w:r w:rsidRPr="00304C18">
        <w:rPr>
          <w:rStyle w:val="markedcontent"/>
          <w:rFonts w:ascii="Times New Roman" w:hAnsi="Times New Roman" w:cs="Times New Roman"/>
          <w:sz w:val="18"/>
          <w:szCs w:val="18"/>
        </w:rPr>
        <w:t xml:space="preserve">rozporządzeniu Rady (UE) nr 269/2014 z dnia 17 marca 2014 r. w sprawie środków ograniczających w odniesieniu do działań podważających integralność terytorialną, suwerenność i niezależność Ukrainy lub im zagrażających (Dz. Urz. UE L 78 z 17.03.2014, str. 6, z </w:t>
      </w:r>
      <w:proofErr w:type="spellStart"/>
      <w:r w:rsidRPr="00304C18">
        <w:rPr>
          <w:rStyle w:val="markedcontent"/>
          <w:rFonts w:ascii="Times New Roman" w:hAnsi="Times New Roman" w:cs="Times New Roman"/>
          <w:sz w:val="18"/>
          <w:szCs w:val="18"/>
        </w:rPr>
        <w:t>późn</w:t>
      </w:r>
      <w:proofErr w:type="spellEnd"/>
      <w:r w:rsidRPr="00304C18">
        <w:rPr>
          <w:rStyle w:val="markedcontent"/>
          <w:rFonts w:ascii="Times New Roman" w:hAnsi="Times New Roman" w:cs="Times New Roman"/>
          <w:sz w:val="18"/>
          <w:szCs w:val="18"/>
        </w:rPr>
        <w:t>. zm.)</w:t>
      </w:r>
      <w:r w:rsidRPr="00304C18">
        <w:rPr>
          <w:rFonts w:ascii="Times New Roman" w:eastAsia="Times New Roman" w:hAnsi="Times New Roman" w:cs="Times New Roman"/>
          <w:sz w:val="18"/>
          <w:szCs w:val="18"/>
        </w:rPr>
        <w:t xml:space="preserve">  zwanego dalej „rozporządzeniem 269/2014” albo wpisanego na listę na podstawie decyzji w sprawie wpisu na listę rozstrzygającej o zastosowaniu środka, o którym mowa w art. 1 pkt 3 Ustawy W;</w:t>
      </w:r>
    </w:p>
    <w:p w14:paraId="562EDF08" w14:textId="07BF639A" w:rsidR="00C1030F" w:rsidRPr="00304C18" w:rsidRDefault="00C1030F" w:rsidP="00C1030F">
      <w:pPr>
        <w:pStyle w:val="Akapitzlist"/>
        <w:numPr>
          <w:ilvl w:val="2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04C18">
        <w:rPr>
          <w:rFonts w:ascii="Times New Roman" w:eastAsia="Times New Roman" w:hAnsi="Times New Roman" w:cs="Times New Roman"/>
          <w:sz w:val="18"/>
          <w:szCs w:val="18"/>
        </w:rPr>
        <w:t>Wykonawcę, którego beneficjentem rzeczywistym w rozumieniu ustawy z dnia 1 marca 2018 r. o przeciwdziałaniu praniu pieniędzy oraz finansowaniu terroryzmu (Dz. U. z 202</w:t>
      </w:r>
      <w:r w:rsidR="006C1AE2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304C18">
        <w:rPr>
          <w:rFonts w:ascii="Times New Roman" w:eastAsia="Times New Roman" w:hAnsi="Times New Roman" w:cs="Times New Roman"/>
          <w:sz w:val="18"/>
          <w:szCs w:val="18"/>
        </w:rPr>
        <w:t xml:space="preserve"> r. poz. </w:t>
      </w:r>
      <w:r w:rsidR="00EF389C">
        <w:rPr>
          <w:rFonts w:ascii="Times New Roman" w:eastAsia="Times New Roman" w:hAnsi="Times New Roman" w:cs="Times New Roman"/>
          <w:sz w:val="18"/>
          <w:szCs w:val="18"/>
        </w:rPr>
        <w:t xml:space="preserve">1124 z </w:t>
      </w:r>
      <w:proofErr w:type="spellStart"/>
      <w:r w:rsidR="00EF389C">
        <w:rPr>
          <w:rFonts w:ascii="Times New Roman" w:eastAsia="Times New Roman" w:hAnsi="Times New Roman" w:cs="Times New Roman"/>
          <w:sz w:val="18"/>
          <w:szCs w:val="18"/>
        </w:rPr>
        <w:t>późn</w:t>
      </w:r>
      <w:proofErr w:type="spellEnd"/>
      <w:r w:rsidR="00EF389C">
        <w:rPr>
          <w:rFonts w:ascii="Times New Roman" w:eastAsia="Times New Roman" w:hAnsi="Times New Roman" w:cs="Times New Roman"/>
          <w:sz w:val="18"/>
          <w:szCs w:val="18"/>
        </w:rPr>
        <w:t>. zm.</w:t>
      </w:r>
      <w:r w:rsidRPr="00304C18">
        <w:rPr>
          <w:rFonts w:ascii="Times New Roman" w:eastAsia="Times New Roman" w:hAnsi="Times New Roman" w:cs="Times New Roman"/>
          <w:sz w:val="18"/>
          <w:szCs w:val="18"/>
        </w:rPr>
        <w:t>) jest osoba wymieniona w wykazach określonych w rozporządzeniu 765/2006 i rozporządzeniu 269/2014 albo wpisana na listę lub będąca takim beneficjentem rzeczywistym od dnia 24 lutego 2022 r., o ile została wpisana na listę na podstawie decyzji w sprawie wpisu na listę rozstrzygającej o zastosowaniu środka, o którym mowa w art. 1 pkt 3 Ustawy W;</w:t>
      </w:r>
    </w:p>
    <w:p w14:paraId="5F2F289F" w14:textId="0B7E52A7" w:rsidR="00C1030F" w:rsidRPr="00304C18" w:rsidRDefault="00C1030F" w:rsidP="00C1030F">
      <w:pPr>
        <w:pStyle w:val="Akapitzlist"/>
        <w:numPr>
          <w:ilvl w:val="2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304C18">
        <w:rPr>
          <w:rFonts w:ascii="Times New Roman" w:eastAsia="Times New Roman" w:hAnsi="Times New Roman" w:cs="Times New Roman"/>
          <w:sz w:val="18"/>
          <w:szCs w:val="18"/>
        </w:rPr>
        <w:t>Wykonawcę, którego jednostką dominującą w rozumieniu art. 3 ust. 1 pkt 37 ustawy z dnia 29 września 1994 r. o rachunkowości (Dz. U. z 202</w:t>
      </w:r>
      <w:r w:rsidR="00EF389C">
        <w:rPr>
          <w:rFonts w:ascii="Times New Roman" w:eastAsia="Times New Roman" w:hAnsi="Times New Roman" w:cs="Times New Roman"/>
          <w:sz w:val="18"/>
          <w:szCs w:val="18"/>
        </w:rPr>
        <w:t>3</w:t>
      </w:r>
      <w:r w:rsidRPr="00304C18">
        <w:rPr>
          <w:rFonts w:ascii="Times New Roman" w:eastAsia="Times New Roman" w:hAnsi="Times New Roman" w:cs="Times New Roman"/>
          <w:sz w:val="18"/>
          <w:szCs w:val="18"/>
        </w:rPr>
        <w:t xml:space="preserve"> r. poz. </w:t>
      </w:r>
      <w:r w:rsidR="00EF389C">
        <w:rPr>
          <w:rFonts w:ascii="Times New Roman" w:eastAsia="Times New Roman" w:hAnsi="Times New Roman" w:cs="Times New Roman"/>
          <w:sz w:val="18"/>
          <w:szCs w:val="18"/>
        </w:rPr>
        <w:t xml:space="preserve">120 z </w:t>
      </w:r>
      <w:proofErr w:type="spellStart"/>
      <w:r w:rsidR="00EF389C">
        <w:rPr>
          <w:rFonts w:ascii="Times New Roman" w:eastAsia="Times New Roman" w:hAnsi="Times New Roman" w:cs="Times New Roman"/>
          <w:sz w:val="18"/>
          <w:szCs w:val="18"/>
        </w:rPr>
        <w:t>późn</w:t>
      </w:r>
      <w:proofErr w:type="spellEnd"/>
      <w:r w:rsidR="00EF389C">
        <w:rPr>
          <w:rFonts w:ascii="Times New Roman" w:eastAsia="Times New Roman" w:hAnsi="Times New Roman" w:cs="Times New Roman"/>
          <w:sz w:val="18"/>
          <w:szCs w:val="18"/>
        </w:rPr>
        <w:t>. zm.</w:t>
      </w:r>
      <w:r w:rsidRPr="00304C18">
        <w:rPr>
          <w:rFonts w:ascii="Times New Roman" w:eastAsia="Times New Roman" w:hAnsi="Times New Roman" w:cs="Times New Roman"/>
          <w:sz w:val="18"/>
          <w:szCs w:val="18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 zastosowaniu środka, o którym mowa w art. 1 pkt 3 Ustawy.</w:t>
      </w:r>
    </w:p>
    <w:p w14:paraId="71B96BFB" w14:textId="6E479ECF" w:rsidR="000D7D81" w:rsidRDefault="000D7D81" w:rsidP="00C1030F">
      <w:pPr>
        <w:spacing w:after="0" w:line="240" w:lineRule="auto"/>
      </w:pPr>
    </w:p>
    <w:sectPr w:rsidR="000D7D81" w:rsidSect="00D209B0">
      <w:headerReference w:type="default" r:id="rId10"/>
      <w:footerReference w:type="default" r:id="rId11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431B0" w14:textId="77777777" w:rsidR="00216BE9" w:rsidRDefault="00216BE9">
      <w:pPr>
        <w:spacing w:after="0" w:line="240" w:lineRule="auto"/>
      </w:pPr>
      <w:r>
        <w:separator/>
      </w:r>
    </w:p>
  </w:endnote>
  <w:endnote w:type="continuationSeparator" w:id="0">
    <w:p w14:paraId="5224100A" w14:textId="77777777" w:rsidR="00216BE9" w:rsidRDefault="00216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F2A2C40" w14:paraId="1EC47CCF" w14:textId="77777777" w:rsidTr="7F2A2C40">
      <w:tc>
        <w:tcPr>
          <w:tcW w:w="3020" w:type="dxa"/>
        </w:tcPr>
        <w:p w14:paraId="4FD886D3" w14:textId="2D6BACF9" w:rsidR="7F2A2C40" w:rsidRDefault="7F2A2C40" w:rsidP="7F2A2C40">
          <w:pPr>
            <w:pStyle w:val="Nagwek"/>
            <w:ind w:left="-115"/>
          </w:pPr>
        </w:p>
      </w:tc>
      <w:tc>
        <w:tcPr>
          <w:tcW w:w="3020" w:type="dxa"/>
        </w:tcPr>
        <w:p w14:paraId="52F7E2B0" w14:textId="77521F04" w:rsidR="7F2A2C40" w:rsidRDefault="7F2A2C40" w:rsidP="7F2A2C40">
          <w:pPr>
            <w:pStyle w:val="Nagwek"/>
            <w:jc w:val="center"/>
          </w:pPr>
        </w:p>
      </w:tc>
      <w:tc>
        <w:tcPr>
          <w:tcW w:w="3020" w:type="dxa"/>
        </w:tcPr>
        <w:p w14:paraId="7C98E03C" w14:textId="5F61A56D" w:rsidR="7F2A2C40" w:rsidRDefault="7F2A2C40" w:rsidP="7F2A2C40">
          <w:pPr>
            <w:pStyle w:val="Nagwek"/>
            <w:ind w:right="-115"/>
            <w:jc w:val="right"/>
          </w:pPr>
        </w:p>
      </w:tc>
    </w:tr>
  </w:tbl>
  <w:p w14:paraId="46B59A30" w14:textId="2C254FD7" w:rsidR="7F2A2C40" w:rsidRDefault="7F2A2C40" w:rsidP="7F2A2C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0E1626" w14:textId="77777777" w:rsidR="00216BE9" w:rsidRDefault="00216BE9">
      <w:pPr>
        <w:spacing w:after="0" w:line="240" w:lineRule="auto"/>
      </w:pPr>
      <w:r>
        <w:separator/>
      </w:r>
    </w:p>
  </w:footnote>
  <w:footnote w:type="continuationSeparator" w:id="0">
    <w:p w14:paraId="4E620F35" w14:textId="77777777" w:rsidR="00216BE9" w:rsidRDefault="00216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F2A2C40" w14:paraId="104F3C01" w14:textId="77777777" w:rsidTr="7F2A2C40">
      <w:tc>
        <w:tcPr>
          <w:tcW w:w="3020" w:type="dxa"/>
        </w:tcPr>
        <w:p w14:paraId="07AFCB6B" w14:textId="63BF72E8" w:rsidR="7F2A2C40" w:rsidRDefault="7F2A2C40" w:rsidP="7F2A2C40">
          <w:pPr>
            <w:pStyle w:val="Nagwek"/>
            <w:ind w:left="-115"/>
          </w:pPr>
        </w:p>
      </w:tc>
      <w:tc>
        <w:tcPr>
          <w:tcW w:w="3020" w:type="dxa"/>
        </w:tcPr>
        <w:p w14:paraId="09502836" w14:textId="1B7EAAC4" w:rsidR="7F2A2C40" w:rsidRDefault="7F2A2C40" w:rsidP="7F2A2C40">
          <w:pPr>
            <w:pStyle w:val="Nagwek"/>
            <w:jc w:val="center"/>
          </w:pPr>
        </w:p>
      </w:tc>
      <w:tc>
        <w:tcPr>
          <w:tcW w:w="3020" w:type="dxa"/>
        </w:tcPr>
        <w:p w14:paraId="58696E5A" w14:textId="183ADB60" w:rsidR="7F2A2C40" w:rsidRDefault="7F2A2C40" w:rsidP="7F2A2C40">
          <w:pPr>
            <w:pStyle w:val="Nagwek"/>
            <w:ind w:right="-115"/>
            <w:jc w:val="right"/>
          </w:pPr>
        </w:p>
      </w:tc>
    </w:tr>
  </w:tbl>
  <w:p w14:paraId="4FF70F24" w14:textId="41180792" w:rsidR="7F2A2C40" w:rsidRDefault="7F2A2C40" w:rsidP="7F2A2C4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7AD71D6"/>
    <w:multiLevelType w:val="hybridMultilevel"/>
    <w:tmpl w:val="AED0D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5178C"/>
    <w:multiLevelType w:val="multilevel"/>
    <w:tmpl w:val="015804E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sz w:val="32"/>
        <w:szCs w:val="4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Theme="majorHAnsi" w:hAnsiTheme="majorHAnsi" w:cstheme="majorHAnsi" w:hint="default"/>
        <w:b w:val="0"/>
        <w:bCs/>
        <w:strike w:val="0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="Times New Roman" w:eastAsia="Times New Roman" w:hAnsi="Times New Roman" w:cs="Times New Roman"/>
        <w:b w:val="0"/>
        <w:bCs/>
        <w:i w:val="0"/>
        <w:iCs w:val="0"/>
        <w:strike w:val="0"/>
        <w:color w:val="auto"/>
        <w:sz w:val="18"/>
        <w:szCs w:val="18"/>
      </w:rPr>
    </w:lvl>
    <w:lvl w:ilvl="3">
      <w:start w:val="1"/>
      <w:numFmt w:val="decimal"/>
      <w:lvlText w:val="%1.%2.%3.%4."/>
      <w:lvlJc w:val="left"/>
      <w:pPr>
        <w:ind w:left="2917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07338975">
    <w:abstractNumId w:val="1"/>
  </w:num>
  <w:num w:numId="2" w16cid:durableId="16103568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62962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43B"/>
    <w:rsid w:val="0003626B"/>
    <w:rsid w:val="00064A49"/>
    <w:rsid w:val="0008501F"/>
    <w:rsid w:val="000A78AD"/>
    <w:rsid w:val="000B5464"/>
    <w:rsid w:val="000D7D81"/>
    <w:rsid w:val="00127E9D"/>
    <w:rsid w:val="0013045B"/>
    <w:rsid w:val="001305B5"/>
    <w:rsid w:val="001B5238"/>
    <w:rsid w:val="001C1DA4"/>
    <w:rsid w:val="00206564"/>
    <w:rsid w:val="00216BE9"/>
    <w:rsid w:val="00260098"/>
    <w:rsid w:val="002D002A"/>
    <w:rsid w:val="00327B77"/>
    <w:rsid w:val="00333182"/>
    <w:rsid w:val="003354FE"/>
    <w:rsid w:val="0033574D"/>
    <w:rsid w:val="00345B8E"/>
    <w:rsid w:val="00354C36"/>
    <w:rsid w:val="003739E2"/>
    <w:rsid w:val="004414AF"/>
    <w:rsid w:val="004A37B4"/>
    <w:rsid w:val="00550DAA"/>
    <w:rsid w:val="005A5091"/>
    <w:rsid w:val="005D4991"/>
    <w:rsid w:val="006A3A7A"/>
    <w:rsid w:val="006A42E7"/>
    <w:rsid w:val="006C1AE2"/>
    <w:rsid w:val="006C75C1"/>
    <w:rsid w:val="00721867"/>
    <w:rsid w:val="007257DC"/>
    <w:rsid w:val="00737849"/>
    <w:rsid w:val="007635EF"/>
    <w:rsid w:val="00780081"/>
    <w:rsid w:val="007F1195"/>
    <w:rsid w:val="0085543B"/>
    <w:rsid w:val="00871D06"/>
    <w:rsid w:val="00872FC4"/>
    <w:rsid w:val="009D1C18"/>
    <w:rsid w:val="00A26447"/>
    <w:rsid w:val="00A30809"/>
    <w:rsid w:val="00A47F1D"/>
    <w:rsid w:val="00A640C4"/>
    <w:rsid w:val="00AC74C6"/>
    <w:rsid w:val="00B22DEE"/>
    <w:rsid w:val="00BB0F93"/>
    <w:rsid w:val="00C07B13"/>
    <w:rsid w:val="00C1030F"/>
    <w:rsid w:val="00C3572B"/>
    <w:rsid w:val="00C47DFE"/>
    <w:rsid w:val="00C9483B"/>
    <w:rsid w:val="00C94BA7"/>
    <w:rsid w:val="00CA0E69"/>
    <w:rsid w:val="00D209B0"/>
    <w:rsid w:val="00D26CBA"/>
    <w:rsid w:val="00D3584A"/>
    <w:rsid w:val="00D409D0"/>
    <w:rsid w:val="00D5629E"/>
    <w:rsid w:val="00D766DA"/>
    <w:rsid w:val="00D901B7"/>
    <w:rsid w:val="00D90373"/>
    <w:rsid w:val="00DD2D81"/>
    <w:rsid w:val="00E123A3"/>
    <w:rsid w:val="00E176C6"/>
    <w:rsid w:val="00E24632"/>
    <w:rsid w:val="00E81843"/>
    <w:rsid w:val="00E81A18"/>
    <w:rsid w:val="00EC3D04"/>
    <w:rsid w:val="00EC748C"/>
    <w:rsid w:val="00EF311C"/>
    <w:rsid w:val="00EF389C"/>
    <w:rsid w:val="00F0262C"/>
    <w:rsid w:val="00F9464B"/>
    <w:rsid w:val="00FE0919"/>
    <w:rsid w:val="100F5EF6"/>
    <w:rsid w:val="2A2BAB50"/>
    <w:rsid w:val="7B095BF2"/>
    <w:rsid w:val="7F2A2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B543F"/>
  <w15:chartTrackingRefBased/>
  <w15:docId w15:val="{C9551C6D-B0ED-4688-9C98-4096B1C6B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54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0262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262C"/>
    <w:rPr>
      <w:color w:val="605E5C"/>
      <w:shd w:val="clear" w:color="auto" w:fill="E1DFDD"/>
    </w:rPr>
  </w:style>
  <w:style w:type="paragraph" w:styleId="Akapitzlist">
    <w:name w:val="List Paragraph"/>
    <w:aliases w:val="1.Nagłówek,CW_Lista,normalny tekst,Numerowanie,Akapit z listą BS,sw tekst,Kolorowa lista — akcent 11,wypunktowanie,zwykły tekst,List Paragraph1,BulletC,Obiekt,Odstavec,Podsis rysunku,Akapit z listą4,T_SZ_List Paragraph,L1"/>
    <w:basedOn w:val="Normalny"/>
    <w:link w:val="AkapitzlistZnak"/>
    <w:uiPriority w:val="34"/>
    <w:qFormat/>
    <w:rsid w:val="000D7D81"/>
    <w:pPr>
      <w:ind w:left="720"/>
      <w:contextualSpacing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kapitzlistZnak">
    <w:name w:val="Akapit z listą Znak"/>
    <w:aliases w:val="1.Nagłówek Znak,CW_Lista Znak,normalny tekst Znak,Numerowanie Znak,Akapit z listą BS Znak,sw tekst Znak,Kolorowa lista — akcent 11 Znak,wypunktowanie Znak,zwykły tekst Znak,List Paragraph1 Znak,BulletC Znak,Obiekt Znak,Odstavec Znak"/>
    <w:link w:val="Akapitzlist"/>
    <w:uiPriority w:val="34"/>
    <w:qFormat/>
    <w:locked/>
    <w:rsid w:val="00C1030F"/>
  </w:style>
  <w:style w:type="character" w:customStyle="1" w:styleId="markedcontent">
    <w:name w:val="markedcontent"/>
    <w:basedOn w:val="Domylnaczcionkaakapitu"/>
    <w:rsid w:val="00C1030F"/>
  </w:style>
  <w:style w:type="character" w:styleId="Odwoaniedokomentarza">
    <w:name w:val="annotation reference"/>
    <w:basedOn w:val="Domylnaczcionkaakapitu"/>
    <w:uiPriority w:val="99"/>
    <w:semiHidden/>
    <w:unhideWhenUsed/>
    <w:rsid w:val="00D766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66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66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66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66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2a68d7-1108-43a5-abe3-4fdccd6f884b">
      <Terms xmlns="http://schemas.microsoft.com/office/infopath/2007/PartnerControls"/>
    </lcf76f155ced4ddcb4097134ff3c332f>
    <TaxCatchAll xmlns="1a22a174-00b3-4bbe-bcf3-64e77267053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60A84C1481144B0B782F66610A358" ma:contentTypeVersion="22" ma:contentTypeDescription="Utwórz nowy dokument." ma:contentTypeScope="" ma:versionID="f692095beb5fddd2797784b197c7a549">
  <xsd:schema xmlns:xsd="http://www.w3.org/2001/XMLSchema" xmlns:xs="http://www.w3.org/2001/XMLSchema" xmlns:p="http://schemas.microsoft.com/office/2006/metadata/properties" xmlns:ns2="c12a68d7-1108-43a5-abe3-4fdccd6f884b" xmlns:ns3="1a22a174-00b3-4bbe-bcf3-64e772670538" targetNamespace="http://schemas.microsoft.com/office/2006/metadata/properties" ma:root="true" ma:fieldsID="7b292b54cf35a5d1140f5db0bcf97a26" ns2:_="" ns3:_="">
    <xsd:import namespace="c12a68d7-1108-43a5-abe3-4fdccd6f884b"/>
    <xsd:import namespace="1a22a174-00b3-4bbe-bcf3-64e772670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a68d7-1108-43a5-abe3-4fdccd6f8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2a174-00b3-4bbe-bcf3-64e772670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a4612c-19c6-4b6f-8d62-a1411dd76da7}" ma:internalName="TaxCatchAll" ma:showField="CatchAllData" ma:web="1a22a174-00b3-4bbe-bcf3-64e772670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5A8CE6-D1DD-4AED-A953-2E71DB7EAB25}">
  <ds:schemaRefs>
    <ds:schemaRef ds:uri="http://schemas.microsoft.com/office/2006/metadata/properties"/>
    <ds:schemaRef ds:uri="http://schemas.microsoft.com/office/infopath/2007/PartnerControls"/>
    <ds:schemaRef ds:uri="c12a68d7-1108-43a5-abe3-4fdccd6f884b"/>
    <ds:schemaRef ds:uri="1a22a174-00b3-4bbe-bcf3-64e772670538"/>
  </ds:schemaRefs>
</ds:datastoreItem>
</file>

<file path=customXml/itemProps2.xml><?xml version="1.0" encoding="utf-8"?>
<ds:datastoreItem xmlns:ds="http://schemas.openxmlformats.org/officeDocument/2006/customXml" ds:itemID="{45F07156-563C-4BBF-9159-0FA97921F9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a68d7-1108-43a5-abe3-4fdccd6f884b"/>
    <ds:schemaRef ds:uri="1a22a174-00b3-4bbe-bcf3-64e772670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E13E0B-37CF-4073-9D84-A586CAC4A5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747</Words>
  <Characters>4487</Characters>
  <Application>Microsoft Office Word</Application>
  <DocSecurity>0</DocSecurity>
  <Lines>37</Lines>
  <Paragraphs>10</Paragraphs>
  <ScaleCrop>false</ScaleCrop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Kik</dc:creator>
  <cp:keywords/>
  <dc:description/>
  <cp:lastModifiedBy>Sławomir Jaroszczak</cp:lastModifiedBy>
  <cp:revision>18</cp:revision>
  <dcterms:created xsi:type="dcterms:W3CDTF">2023-12-15T10:58:00Z</dcterms:created>
  <dcterms:modified xsi:type="dcterms:W3CDTF">2025-03-26T13:43:00Z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0x010100B4260A84C1481144B0B782F66610A358</vt:lpwstr>
  </property>
  <property fmtid="{D5CDD505-2E9C-101B-9397-08002B2CF9AE}" pid="3" name="MediaServiceImageTags">
    <vt:lpwstr/>
  </property>
</Properties>
</file>